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4C" w:rsidRPr="00013792" w:rsidRDefault="00E70C4C" w:rsidP="002E3D4F">
      <w:pPr>
        <w:widowControl/>
        <w:tabs>
          <w:tab w:val="left" w:pos="284"/>
          <w:tab w:val="left" w:pos="426"/>
        </w:tabs>
        <w:overflowPunct w:val="0"/>
        <w:jc w:val="center"/>
        <w:textAlignment w:val="baseline"/>
        <w:rPr>
          <w:rFonts w:eastAsia="Verdana"/>
          <w:b/>
          <w:bCs/>
          <w:sz w:val="28"/>
          <w:szCs w:val="28"/>
          <w14:shadow w14:blurRad="50800" w14:dist="38100" w14:dir="2700000" w14:sx="100000" w14:sy="100000" w14:kx="0" w14:ky="0" w14:algn="tl">
            <w14:srgbClr w14:val="000000">
              <w14:alpha w14:val="60000"/>
            </w14:srgbClr>
          </w14:shadow>
        </w:rPr>
      </w:pPr>
      <w:r w:rsidRPr="00013792">
        <w:rPr>
          <w:rFonts w:eastAsia="Verdana"/>
          <w:b/>
          <w:bCs/>
          <w:sz w:val="28"/>
          <w:szCs w:val="28"/>
          <w14:shadow w14:blurRad="50800" w14:dist="38100" w14:dir="2700000" w14:sx="100000" w14:sy="100000" w14:kx="0" w14:ky="0" w14:algn="tl">
            <w14:srgbClr w14:val="000000">
              <w14:alpha w14:val="60000"/>
            </w14:srgbClr>
          </w14:shadow>
        </w:rPr>
        <w:t>МИНИСТЕРСТВО ЗДРАВООХРАНЕНИЯ РЕСПУБЛИКИ УЗБЕКИСТАН</w:t>
      </w:r>
    </w:p>
    <w:p w:rsidR="00077BBA" w:rsidRPr="00013792" w:rsidRDefault="00875E29" w:rsidP="002E3D4F">
      <w:pPr>
        <w:tabs>
          <w:tab w:val="left" w:pos="284"/>
          <w:tab w:val="left" w:pos="426"/>
        </w:tabs>
        <w:jc w:val="center"/>
        <w:rPr>
          <w:b/>
          <w:caps/>
          <w:spacing w:val="20"/>
          <w:sz w:val="28"/>
          <w:szCs w:val="28"/>
        </w:rPr>
      </w:pPr>
      <w:r w:rsidRPr="00013792">
        <w:rPr>
          <w:b/>
          <w:caps/>
          <w:spacing w:val="20"/>
          <w:sz w:val="28"/>
          <w:szCs w:val="28"/>
        </w:rPr>
        <w:t>государственное унитарное предприятие«O‘zmedimpeks»</w:t>
      </w:r>
    </w:p>
    <w:p w:rsidR="00077BBA" w:rsidRPr="00013792" w:rsidRDefault="00077BBA" w:rsidP="002E3D4F">
      <w:pPr>
        <w:shd w:val="clear" w:color="auto" w:fill="FFFFFF"/>
        <w:tabs>
          <w:tab w:val="left" w:pos="284"/>
          <w:tab w:val="left" w:pos="426"/>
        </w:tabs>
        <w:jc w:val="center"/>
        <w:rPr>
          <w:color w:val="000000"/>
          <w:sz w:val="28"/>
          <w:szCs w:val="28"/>
        </w:rPr>
      </w:pPr>
    </w:p>
    <w:p w:rsidR="00077BBA" w:rsidRPr="00013792" w:rsidRDefault="00077BBA" w:rsidP="002E3D4F">
      <w:pPr>
        <w:shd w:val="clear" w:color="auto" w:fill="FFFFFF"/>
        <w:tabs>
          <w:tab w:val="left" w:pos="284"/>
          <w:tab w:val="left" w:pos="426"/>
        </w:tabs>
        <w:jc w:val="center"/>
        <w:rPr>
          <w:sz w:val="28"/>
          <w:szCs w:val="28"/>
        </w:rPr>
      </w:pPr>
    </w:p>
    <w:p w:rsidR="00E70C4C" w:rsidRPr="00013792" w:rsidRDefault="00E70C4C" w:rsidP="002E3D4F">
      <w:pPr>
        <w:shd w:val="clear" w:color="auto" w:fill="FFFFFF"/>
        <w:tabs>
          <w:tab w:val="left" w:pos="284"/>
          <w:tab w:val="left" w:pos="426"/>
        </w:tabs>
        <w:jc w:val="center"/>
        <w:rPr>
          <w:sz w:val="28"/>
          <w:szCs w:val="28"/>
        </w:rPr>
      </w:pPr>
    </w:p>
    <w:p w:rsidR="00E70C4C" w:rsidRPr="00013792" w:rsidRDefault="00E70C4C"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shd w:val="clear" w:color="auto" w:fill="FFFFFF"/>
        <w:tabs>
          <w:tab w:val="left" w:pos="284"/>
          <w:tab w:val="left" w:pos="426"/>
        </w:tabs>
        <w:jc w:val="center"/>
        <w:rPr>
          <w:sz w:val="28"/>
          <w:szCs w:val="28"/>
        </w:rPr>
      </w:pPr>
    </w:p>
    <w:p w:rsidR="00077BBA" w:rsidRPr="00013792" w:rsidRDefault="00077BBA" w:rsidP="002E3D4F">
      <w:pPr>
        <w:pStyle w:val="11"/>
        <w:tabs>
          <w:tab w:val="left" w:pos="284"/>
          <w:tab w:val="left" w:pos="426"/>
        </w:tabs>
        <w:jc w:val="center"/>
        <w:rPr>
          <w:caps/>
          <w:spacing w:val="20"/>
          <w:sz w:val="28"/>
          <w:szCs w:val="28"/>
        </w:rPr>
      </w:pPr>
    </w:p>
    <w:p w:rsidR="00E70C4C" w:rsidRPr="00013792" w:rsidRDefault="00E70C4C" w:rsidP="002E3D4F">
      <w:pPr>
        <w:widowControl/>
        <w:tabs>
          <w:tab w:val="left" w:pos="284"/>
          <w:tab w:val="left" w:pos="426"/>
        </w:tabs>
        <w:overflowPunct w:val="0"/>
        <w:jc w:val="center"/>
        <w:textAlignment w:val="baseline"/>
        <w:rPr>
          <w:rFonts w:eastAsia="Verdana"/>
          <w:sz w:val="52"/>
          <w:szCs w:val="52"/>
          <w14:shadow w14:blurRad="50800" w14:dist="38100" w14:dir="2700000" w14:sx="100000" w14:sy="100000" w14:kx="0" w14:ky="0" w14:algn="tl">
            <w14:srgbClr w14:val="000000">
              <w14:alpha w14:val="60000"/>
            </w14:srgbClr>
          </w14:shadow>
        </w:rPr>
      </w:pPr>
      <w:r w:rsidRPr="00013792">
        <w:rPr>
          <w:rFonts w:eastAsia="Verdana"/>
          <w:b/>
          <w:bCs/>
          <w:sz w:val="52"/>
          <w:szCs w:val="52"/>
          <w14:shadow w14:blurRad="50800" w14:dist="38100" w14:dir="2700000" w14:sx="100000" w14:sy="100000" w14:kx="0" w14:ky="0" w14:algn="tl">
            <w14:srgbClr w14:val="000000">
              <w14:alpha w14:val="60000"/>
            </w14:srgbClr>
          </w14:shadow>
        </w:rPr>
        <w:t>ТЕНДЕРНЫЕ ДОКУМЕНТЫ</w:t>
      </w:r>
    </w:p>
    <w:p w:rsidR="00077BBA" w:rsidRPr="00013792" w:rsidRDefault="00077BBA" w:rsidP="002E3D4F">
      <w:pPr>
        <w:pStyle w:val="11"/>
        <w:tabs>
          <w:tab w:val="left" w:pos="284"/>
          <w:tab w:val="left" w:pos="426"/>
        </w:tabs>
        <w:jc w:val="center"/>
        <w:rPr>
          <w:b/>
          <w:caps/>
          <w:spacing w:val="20"/>
          <w:szCs w:val="36"/>
        </w:rPr>
      </w:pPr>
    </w:p>
    <w:p w:rsidR="00A4796A" w:rsidRPr="001E5E2B" w:rsidRDefault="00A4796A" w:rsidP="002E3D4F">
      <w:pPr>
        <w:tabs>
          <w:tab w:val="left" w:pos="284"/>
          <w:tab w:val="left" w:pos="426"/>
        </w:tabs>
        <w:jc w:val="center"/>
        <w:rPr>
          <w:b/>
          <w:caps/>
          <w:spacing w:val="20"/>
          <w:sz w:val="40"/>
          <w:szCs w:val="40"/>
        </w:rPr>
      </w:pPr>
      <w:r w:rsidRPr="001E5E2B">
        <w:rPr>
          <w:b/>
          <w:spacing w:val="20"/>
          <w:sz w:val="40"/>
          <w:szCs w:val="40"/>
        </w:rPr>
        <w:t>Международные тендерные торги</w:t>
      </w:r>
      <w:r w:rsidRPr="001E5E2B">
        <w:rPr>
          <w:b/>
          <w:caps/>
          <w:spacing w:val="20"/>
          <w:sz w:val="40"/>
          <w:szCs w:val="40"/>
        </w:rPr>
        <w:t xml:space="preserve"> </w:t>
      </w:r>
    </w:p>
    <w:p w:rsidR="00A4796A" w:rsidRPr="001E5E2B" w:rsidRDefault="00A4796A" w:rsidP="002E3D4F">
      <w:pPr>
        <w:tabs>
          <w:tab w:val="left" w:pos="284"/>
          <w:tab w:val="left" w:pos="426"/>
        </w:tabs>
        <w:jc w:val="center"/>
        <w:rPr>
          <w:b/>
          <w:caps/>
          <w:spacing w:val="20"/>
          <w:sz w:val="40"/>
          <w:szCs w:val="40"/>
        </w:rPr>
      </w:pPr>
      <w:r w:rsidRPr="001E5E2B">
        <w:rPr>
          <w:b/>
          <w:caps/>
          <w:spacing w:val="20"/>
          <w:sz w:val="40"/>
          <w:szCs w:val="40"/>
        </w:rPr>
        <w:t>№ 507-</w:t>
      </w:r>
      <w:r w:rsidRPr="00C44844">
        <w:rPr>
          <w:b/>
          <w:caps/>
          <w:spacing w:val="20"/>
          <w:sz w:val="40"/>
          <w:szCs w:val="40"/>
        </w:rPr>
        <w:t>2</w:t>
      </w:r>
      <w:r w:rsidRPr="001E5E2B">
        <w:rPr>
          <w:b/>
          <w:caps/>
          <w:spacing w:val="20"/>
          <w:sz w:val="40"/>
          <w:szCs w:val="40"/>
        </w:rPr>
        <w:t>Т-1</w:t>
      </w:r>
      <w:r w:rsidRPr="00C44844">
        <w:rPr>
          <w:b/>
          <w:caps/>
          <w:spacing w:val="20"/>
          <w:sz w:val="40"/>
          <w:szCs w:val="40"/>
        </w:rPr>
        <w:t>8</w:t>
      </w:r>
      <w:r w:rsidRPr="001E5E2B">
        <w:rPr>
          <w:b/>
          <w:caps/>
          <w:spacing w:val="20"/>
          <w:sz w:val="40"/>
          <w:szCs w:val="40"/>
          <w:lang w:val="uz-Cyrl-UZ"/>
        </w:rPr>
        <w:t>/</w:t>
      </w:r>
      <w:r w:rsidR="009C6C7D">
        <w:rPr>
          <w:b/>
          <w:caps/>
          <w:spacing w:val="20"/>
          <w:sz w:val="40"/>
          <w:szCs w:val="40"/>
          <w:lang w:val="uz-Cyrl-UZ"/>
        </w:rPr>
        <w:t>11</w:t>
      </w:r>
    </w:p>
    <w:p w:rsidR="00A4796A" w:rsidRPr="001E5E2B" w:rsidRDefault="00A4796A" w:rsidP="002E3D4F">
      <w:pPr>
        <w:tabs>
          <w:tab w:val="left" w:pos="284"/>
          <w:tab w:val="left" w:pos="426"/>
        </w:tabs>
        <w:jc w:val="center"/>
        <w:rPr>
          <w:caps/>
          <w:spacing w:val="20"/>
        </w:rPr>
      </w:pPr>
    </w:p>
    <w:p w:rsidR="00A4796A" w:rsidRPr="001E5E2B" w:rsidRDefault="00A4796A" w:rsidP="002E3D4F">
      <w:pPr>
        <w:tabs>
          <w:tab w:val="left" w:pos="284"/>
          <w:tab w:val="left" w:pos="426"/>
        </w:tabs>
        <w:jc w:val="center"/>
        <w:rPr>
          <w:b/>
          <w:spacing w:val="20"/>
          <w:sz w:val="32"/>
          <w:szCs w:val="32"/>
        </w:rPr>
      </w:pPr>
      <w:r w:rsidRPr="00A44D1B">
        <w:rPr>
          <w:b/>
          <w:spacing w:val="20"/>
          <w:sz w:val="32"/>
          <w:szCs w:val="32"/>
        </w:rPr>
        <w:t>«</w:t>
      </w:r>
      <w:r w:rsidR="009C6C7D" w:rsidRPr="00A44D1B">
        <w:rPr>
          <w:b/>
          <w:spacing w:val="20"/>
          <w:sz w:val="32"/>
          <w:szCs w:val="32"/>
        </w:rPr>
        <w:t xml:space="preserve">Закупка </w:t>
      </w:r>
      <w:r w:rsidR="009C6C7D" w:rsidRPr="002D7BD0">
        <w:rPr>
          <w:b/>
          <w:spacing w:val="20"/>
          <w:sz w:val="32"/>
          <w:szCs w:val="32"/>
        </w:rPr>
        <w:t>сухи</w:t>
      </w:r>
      <w:r w:rsidR="009C6C7D">
        <w:rPr>
          <w:b/>
          <w:spacing w:val="20"/>
          <w:sz w:val="32"/>
          <w:szCs w:val="32"/>
        </w:rPr>
        <w:t>х</w:t>
      </w:r>
      <w:r w:rsidR="009C6C7D" w:rsidRPr="002D7BD0">
        <w:rPr>
          <w:b/>
          <w:spacing w:val="20"/>
          <w:sz w:val="32"/>
          <w:szCs w:val="32"/>
        </w:rPr>
        <w:t xml:space="preserve"> молочны</w:t>
      </w:r>
      <w:r w:rsidR="009C6C7D">
        <w:rPr>
          <w:b/>
          <w:spacing w:val="20"/>
          <w:sz w:val="32"/>
          <w:szCs w:val="32"/>
        </w:rPr>
        <w:t>х</w:t>
      </w:r>
      <w:r w:rsidR="009C6C7D" w:rsidRPr="002D7BD0">
        <w:rPr>
          <w:b/>
          <w:spacing w:val="20"/>
          <w:sz w:val="32"/>
          <w:szCs w:val="32"/>
        </w:rPr>
        <w:t xml:space="preserve"> смес</w:t>
      </w:r>
      <w:r w:rsidR="009C6C7D">
        <w:rPr>
          <w:b/>
          <w:spacing w:val="20"/>
          <w:sz w:val="32"/>
          <w:szCs w:val="32"/>
        </w:rPr>
        <w:t>ей</w:t>
      </w:r>
      <w:r w:rsidR="009C6C7D" w:rsidRPr="002D7BD0">
        <w:rPr>
          <w:b/>
          <w:spacing w:val="20"/>
          <w:sz w:val="32"/>
          <w:szCs w:val="32"/>
        </w:rPr>
        <w:t xml:space="preserve"> для детей от 0 до 6 мес</w:t>
      </w:r>
      <w:r w:rsidR="009C6C7D">
        <w:rPr>
          <w:b/>
          <w:spacing w:val="20"/>
          <w:sz w:val="32"/>
          <w:szCs w:val="32"/>
        </w:rPr>
        <w:t>яцев</w:t>
      </w:r>
      <w:r w:rsidRPr="00A44D1B">
        <w:rPr>
          <w:b/>
          <w:spacing w:val="20"/>
          <w:sz w:val="32"/>
          <w:szCs w:val="32"/>
        </w:rPr>
        <w:t>»</w:t>
      </w:r>
      <w:r>
        <w:rPr>
          <w:b/>
          <w:spacing w:val="20"/>
          <w:sz w:val="32"/>
          <w:szCs w:val="32"/>
        </w:rPr>
        <w:t>.</w:t>
      </w:r>
    </w:p>
    <w:p w:rsidR="00077BBA" w:rsidRPr="00013792" w:rsidRDefault="00077BBA" w:rsidP="002E3D4F">
      <w:pPr>
        <w:shd w:val="clear" w:color="auto" w:fill="FFFFFF"/>
        <w:tabs>
          <w:tab w:val="left" w:pos="284"/>
          <w:tab w:val="left" w:pos="426"/>
        </w:tabs>
        <w:jc w:val="center"/>
        <w:rPr>
          <w:color w:val="000000"/>
          <w:sz w:val="28"/>
          <w:szCs w:val="28"/>
        </w:rPr>
      </w:pPr>
    </w:p>
    <w:p w:rsidR="00077BBA" w:rsidRPr="00013792" w:rsidRDefault="00077BBA"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9A2BEE" w:rsidRPr="00013792" w:rsidRDefault="009A2BEE" w:rsidP="002E3D4F">
      <w:pPr>
        <w:shd w:val="clear" w:color="auto" w:fill="FFFFFF"/>
        <w:tabs>
          <w:tab w:val="left" w:pos="284"/>
          <w:tab w:val="left" w:pos="426"/>
        </w:tabs>
        <w:jc w:val="center"/>
        <w:rPr>
          <w:color w:val="000000"/>
          <w:sz w:val="28"/>
          <w:szCs w:val="28"/>
        </w:rPr>
      </w:pPr>
    </w:p>
    <w:p w:rsidR="00B75A5B" w:rsidRPr="00013792" w:rsidRDefault="00B75A5B" w:rsidP="002E3D4F">
      <w:pPr>
        <w:shd w:val="clear" w:color="auto" w:fill="FFFFFF"/>
        <w:tabs>
          <w:tab w:val="left" w:pos="284"/>
          <w:tab w:val="left" w:pos="426"/>
        </w:tabs>
        <w:jc w:val="center"/>
        <w:rPr>
          <w:color w:val="000000"/>
          <w:sz w:val="28"/>
          <w:szCs w:val="28"/>
        </w:rPr>
      </w:pPr>
    </w:p>
    <w:p w:rsidR="00840FA9" w:rsidRPr="00013792" w:rsidRDefault="00840FA9" w:rsidP="002E3D4F">
      <w:pPr>
        <w:shd w:val="clear" w:color="auto" w:fill="FFFFFF"/>
        <w:tabs>
          <w:tab w:val="left" w:pos="284"/>
          <w:tab w:val="left" w:pos="426"/>
        </w:tabs>
        <w:jc w:val="center"/>
        <w:rPr>
          <w:color w:val="000000"/>
          <w:sz w:val="28"/>
          <w:szCs w:val="28"/>
        </w:rPr>
      </w:pPr>
    </w:p>
    <w:p w:rsidR="00077BBA" w:rsidRPr="00013792" w:rsidRDefault="00077BBA" w:rsidP="002E3D4F">
      <w:pPr>
        <w:shd w:val="clear" w:color="auto" w:fill="FFFFFF"/>
        <w:tabs>
          <w:tab w:val="left" w:pos="284"/>
          <w:tab w:val="left" w:pos="426"/>
        </w:tabs>
        <w:jc w:val="center"/>
        <w:rPr>
          <w:b/>
          <w:color w:val="000000"/>
          <w:sz w:val="28"/>
          <w:szCs w:val="28"/>
        </w:rPr>
      </w:pPr>
      <w:r w:rsidRPr="00013792">
        <w:rPr>
          <w:b/>
          <w:color w:val="000000"/>
          <w:sz w:val="28"/>
          <w:szCs w:val="28"/>
        </w:rPr>
        <w:t>Ташкент - 201</w:t>
      </w:r>
      <w:r w:rsidR="00531480" w:rsidRPr="00013792">
        <w:rPr>
          <w:b/>
          <w:color w:val="000000"/>
          <w:sz w:val="28"/>
          <w:szCs w:val="28"/>
        </w:rPr>
        <w:t>8</w:t>
      </w:r>
      <w:r w:rsidRPr="00013792">
        <w:rPr>
          <w:b/>
          <w:color w:val="000000"/>
          <w:sz w:val="28"/>
          <w:szCs w:val="28"/>
        </w:rPr>
        <w:t xml:space="preserve"> год</w:t>
      </w:r>
    </w:p>
    <w:p w:rsidR="00C8753F" w:rsidRPr="00013792" w:rsidRDefault="00C8753F" w:rsidP="002E3D4F">
      <w:pPr>
        <w:shd w:val="clear" w:color="auto" w:fill="FFFFFF"/>
        <w:tabs>
          <w:tab w:val="left" w:pos="284"/>
          <w:tab w:val="left" w:pos="426"/>
        </w:tabs>
        <w:jc w:val="center"/>
        <w:rPr>
          <w:color w:val="000000"/>
        </w:rPr>
      </w:pPr>
    </w:p>
    <w:p w:rsidR="00D57228" w:rsidRPr="00013792" w:rsidRDefault="00917B4F" w:rsidP="002E3D4F">
      <w:pPr>
        <w:shd w:val="clear" w:color="auto" w:fill="FFFFFF"/>
        <w:tabs>
          <w:tab w:val="left" w:pos="284"/>
          <w:tab w:val="left" w:pos="426"/>
        </w:tabs>
        <w:jc w:val="center"/>
        <w:rPr>
          <w:color w:val="000000"/>
        </w:rPr>
      </w:pPr>
      <w:r w:rsidRPr="00013792">
        <w:rPr>
          <w:color w:val="000000"/>
        </w:rPr>
        <w:t>ГУП «O‘ZMEDIMPEKS»</w:t>
      </w:r>
    </w:p>
    <w:p w:rsidR="00C8753F" w:rsidRPr="00013792" w:rsidRDefault="00C8753F" w:rsidP="002E3D4F">
      <w:pPr>
        <w:shd w:val="clear" w:color="auto" w:fill="FFFFFF"/>
        <w:tabs>
          <w:tab w:val="left" w:pos="284"/>
          <w:tab w:val="left" w:pos="426"/>
        </w:tabs>
        <w:jc w:val="center"/>
        <w:rPr>
          <w:color w:val="000000"/>
        </w:rPr>
      </w:pPr>
      <w:r w:rsidRPr="00013792">
        <w:rPr>
          <w:color w:val="000000"/>
        </w:rPr>
        <w:t>Республика Узбекистан</w:t>
      </w:r>
      <w:r w:rsidR="00840FA9" w:rsidRPr="00013792">
        <w:rPr>
          <w:color w:val="000000"/>
        </w:rPr>
        <w:t>,</w:t>
      </w:r>
      <w:r w:rsidRPr="00013792">
        <w:rPr>
          <w:color w:val="000000"/>
        </w:rPr>
        <w:t xml:space="preserve"> 1000</w:t>
      </w:r>
      <w:r w:rsidR="003B0820" w:rsidRPr="00013792">
        <w:rPr>
          <w:color w:val="000000"/>
        </w:rPr>
        <w:t>0</w:t>
      </w:r>
      <w:r w:rsidRPr="00013792">
        <w:rPr>
          <w:color w:val="000000"/>
        </w:rPr>
        <w:t xml:space="preserve">7, Ташкент, ул. </w:t>
      </w:r>
      <w:proofErr w:type="spellStart"/>
      <w:r w:rsidRPr="00013792">
        <w:rPr>
          <w:color w:val="000000"/>
        </w:rPr>
        <w:t>М.Улугбека</w:t>
      </w:r>
      <w:proofErr w:type="spellEnd"/>
      <w:r w:rsidRPr="00013792">
        <w:rPr>
          <w:color w:val="000000"/>
        </w:rPr>
        <w:t>, 32</w:t>
      </w:r>
      <w:r w:rsidR="00FC6916" w:rsidRPr="00013792">
        <w:rPr>
          <w:color w:val="000000"/>
        </w:rPr>
        <w:t>-б</w:t>
      </w:r>
    </w:p>
    <w:p w:rsidR="00C8753F" w:rsidRPr="00013792" w:rsidRDefault="00C8753F" w:rsidP="002E3D4F">
      <w:pPr>
        <w:shd w:val="clear" w:color="auto" w:fill="FFFFFF"/>
        <w:tabs>
          <w:tab w:val="left" w:pos="284"/>
          <w:tab w:val="left" w:pos="426"/>
        </w:tabs>
        <w:jc w:val="center"/>
        <w:rPr>
          <w:color w:val="000000"/>
          <w:lang w:val="de-DE"/>
        </w:rPr>
      </w:pPr>
      <w:r w:rsidRPr="00013792">
        <w:rPr>
          <w:color w:val="000000"/>
        </w:rPr>
        <w:t>Тел</w:t>
      </w:r>
      <w:r w:rsidRPr="00013792">
        <w:rPr>
          <w:color w:val="000000"/>
          <w:lang w:val="de-DE"/>
        </w:rPr>
        <w:t xml:space="preserve">.: +(998-71) </w:t>
      </w:r>
      <w:r w:rsidR="003B0820" w:rsidRPr="00013792">
        <w:rPr>
          <w:color w:val="000000"/>
          <w:lang w:val="de-DE"/>
        </w:rPr>
        <w:t xml:space="preserve">268-25-44; </w:t>
      </w:r>
      <w:r w:rsidRPr="00013792">
        <w:rPr>
          <w:color w:val="000000"/>
          <w:lang w:val="de-DE"/>
        </w:rPr>
        <w:t>268-</w:t>
      </w:r>
      <w:r w:rsidR="00FC6916" w:rsidRPr="00013792">
        <w:rPr>
          <w:color w:val="000000"/>
          <w:lang w:val="de-DE"/>
        </w:rPr>
        <w:t>55</w:t>
      </w:r>
      <w:r w:rsidRPr="00013792">
        <w:rPr>
          <w:color w:val="000000"/>
          <w:lang w:val="de-DE"/>
        </w:rPr>
        <w:t>-</w:t>
      </w:r>
      <w:r w:rsidR="00FC6916" w:rsidRPr="00013792">
        <w:rPr>
          <w:color w:val="000000"/>
          <w:lang w:val="de-DE"/>
        </w:rPr>
        <w:t>54</w:t>
      </w:r>
      <w:r w:rsidRPr="00013792">
        <w:rPr>
          <w:color w:val="000000"/>
          <w:lang w:val="de-DE"/>
        </w:rPr>
        <w:t xml:space="preserve">; </w:t>
      </w:r>
      <w:r w:rsidRPr="00013792">
        <w:rPr>
          <w:color w:val="000000"/>
        </w:rPr>
        <w:t>Факс</w:t>
      </w:r>
      <w:r w:rsidRPr="00013792">
        <w:rPr>
          <w:color w:val="000000"/>
          <w:lang w:val="de-DE"/>
        </w:rPr>
        <w:t xml:space="preserve">: +(998-71) 268-36-01; </w:t>
      </w:r>
    </w:p>
    <w:p w:rsidR="00C8753F" w:rsidRPr="00013792" w:rsidRDefault="00C8753F" w:rsidP="002E3D4F">
      <w:pPr>
        <w:shd w:val="clear" w:color="auto" w:fill="FFFFFF"/>
        <w:tabs>
          <w:tab w:val="left" w:pos="284"/>
          <w:tab w:val="left" w:pos="426"/>
        </w:tabs>
        <w:jc w:val="center"/>
        <w:rPr>
          <w:rStyle w:val="aa"/>
          <w:lang w:val="de-DE"/>
        </w:rPr>
      </w:pPr>
      <w:proofErr w:type="spellStart"/>
      <w:r w:rsidRPr="00013792">
        <w:rPr>
          <w:color w:val="000000"/>
          <w:lang w:val="de-DE"/>
        </w:rPr>
        <w:t>E-mail</w:t>
      </w:r>
      <w:proofErr w:type="spellEnd"/>
      <w:r w:rsidRPr="00013792">
        <w:rPr>
          <w:color w:val="000000"/>
          <w:lang w:val="de-DE"/>
        </w:rPr>
        <w:t xml:space="preserve">: </w:t>
      </w:r>
      <w:hyperlink r:id="rId9" w:history="1">
        <w:r w:rsidR="00116B5A" w:rsidRPr="00013792">
          <w:rPr>
            <w:rStyle w:val="aa"/>
            <w:lang w:val="de-DE"/>
          </w:rPr>
          <w:t>office@uzmedexport.uz</w:t>
        </w:r>
      </w:hyperlink>
      <w:r w:rsidR="00116B5A" w:rsidRPr="00013792">
        <w:rPr>
          <w:color w:val="000000"/>
          <w:lang w:val="de-DE"/>
        </w:rPr>
        <w:t xml:space="preserve">, </w:t>
      </w:r>
      <w:hyperlink r:id="rId10" w:history="1">
        <w:r w:rsidR="00C710C7" w:rsidRPr="00013792">
          <w:rPr>
            <w:rStyle w:val="aa"/>
            <w:lang w:val="de-DE"/>
          </w:rPr>
          <w:t>uzmed.safaev@gmail.com</w:t>
        </w:r>
      </w:hyperlink>
      <w:r w:rsidR="00653312" w:rsidRPr="007B242A">
        <w:rPr>
          <w:rStyle w:val="aa"/>
        </w:rPr>
        <w:t xml:space="preserve">. </w:t>
      </w:r>
      <w:r w:rsidR="00653312" w:rsidRPr="00653312">
        <w:rPr>
          <w:color w:val="000000"/>
        </w:rPr>
        <w:t xml:space="preserve">Сайт: </w:t>
      </w:r>
      <w:hyperlink r:id="rId11" w:history="1">
        <w:r w:rsidR="00314EDD" w:rsidRPr="0041356A">
          <w:rPr>
            <w:rStyle w:val="aa"/>
            <w:lang w:val="de-DE"/>
          </w:rPr>
          <w:t>http://www.</w:t>
        </w:r>
        <w:r w:rsidR="00314EDD" w:rsidRPr="0041356A">
          <w:rPr>
            <w:rStyle w:val="aa"/>
            <w:lang w:val="en-US"/>
          </w:rPr>
          <w:t>medimpe</w:t>
        </w:r>
        <w:r w:rsidR="00314EDD" w:rsidRPr="0041356A">
          <w:rPr>
            <w:rStyle w:val="aa"/>
          </w:rPr>
          <w:t>х.</w:t>
        </w:r>
        <w:r w:rsidR="00314EDD" w:rsidRPr="0041356A">
          <w:rPr>
            <w:rStyle w:val="aa"/>
            <w:lang w:val="en-US"/>
          </w:rPr>
          <w:t>uz</w:t>
        </w:r>
      </w:hyperlink>
    </w:p>
    <w:p w:rsidR="00AB3E61" w:rsidRPr="00653312" w:rsidRDefault="00AB3E61" w:rsidP="002E3D4F">
      <w:pPr>
        <w:shd w:val="clear" w:color="auto" w:fill="FFFFFF"/>
        <w:tabs>
          <w:tab w:val="left" w:pos="284"/>
          <w:tab w:val="left" w:pos="426"/>
        </w:tabs>
        <w:jc w:val="center"/>
        <w:rPr>
          <w:b/>
          <w:color w:val="000000"/>
          <w:spacing w:val="6"/>
          <w:sz w:val="28"/>
          <w:szCs w:val="28"/>
        </w:rPr>
      </w:pPr>
    </w:p>
    <w:p w:rsidR="00AB3E61" w:rsidRPr="00653312" w:rsidRDefault="00AB3E61" w:rsidP="002E3D4F">
      <w:pPr>
        <w:shd w:val="clear" w:color="auto" w:fill="FFFFFF"/>
        <w:tabs>
          <w:tab w:val="left" w:pos="284"/>
          <w:tab w:val="left" w:pos="426"/>
        </w:tabs>
        <w:jc w:val="center"/>
        <w:rPr>
          <w:b/>
          <w:color w:val="000000"/>
          <w:spacing w:val="6"/>
          <w:sz w:val="28"/>
          <w:szCs w:val="28"/>
        </w:rPr>
      </w:pPr>
    </w:p>
    <w:p w:rsidR="002D7BD0" w:rsidRPr="00653312" w:rsidRDefault="002D7BD0" w:rsidP="002E3D4F">
      <w:pPr>
        <w:shd w:val="clear" w:color="auto" w:fill="FFFFFF"/>
        <w:tabs>
          <w:tab w:val="left" w:pos="284"/>
          <w:tab w:val="left" w:pos="426"/>
        </w:tabs>
        <w:jc w:val="center"/>
        <w:rPr>
          <w:b/>
          <w:color w:val="000000"/>
          <w:spacing w:val="6"/>
          <w:sz w:val="28"/>
          <w:szCs w:val="28"/>
        </w:rPr>
      </w:pPr>
    </w:p>
    <w:p w:rsidR="001F5FDC" w:rsidRPr="00013792" w:rsidRDefault="004A48A7" w:rsidP="002E3D4F">
      <w:pPr>
        <w:shd w:val="clear" w:color="auto" w:fill="FFFFFF"/>
        <w:tabs>
          <w:tab w:val="left" w:pos="284"/>
          <w:tab w:val="left" w:pos="426"/>
        </w:tabs>
        <w:rPr>
          <w:b/>
          <w:color w:val="000000"/>
          <w:spacing w:val="6"/>
          <w:sz w:val="28"/>
          <w:szCs w:val="28"/>
        </w:rPr>
      </w:pPr>
      <w:r w:rsidRPr="00013792">
        <w:rPr>
          <w:b/>
          <w:color w:val="000000"/>
          <w:spacing w:val="6"/>
          <w:sz w:val="28"/>
          <w:szCs w:val="28"/>
        </w:rPr>
        <w:lastRenderedPageBreak/>
        <w:t>СОДЕРЖАНИЕ</w:t>
      </w:r>
    </w:p>
    <w:p w:rsidR="00314EDD" w:rsidRPr="008444B5" w:rsidRDefault="00314EDD" w:rsidP="002E3D4F">
      <w:pPr>
        <w:shd w:val="clear" w:color="auto" w:fill="FFFFFF"/>
        <w:tabs>
          <w:tab w:val="left" w:pos="284"/>
          <w:tab w:val="left" w:pos="426"/>
        </w:tabs>
        <w:rPr>
          <w:b/>
          <w:color w:val="000000"/>
        </w:rPr>
      </w:pPr>
    </w:p>
    <w:p w:rsidR="001F5FDC" w:rsidRPr="00013792" w:rsidRDefault="000A567F" w:rsidP="002E3D4F">
      <w:pPr>
        <w:shd w:val="clear" w:color="auto" w:fill="FFFFFF"/>
        <w:tabs>
          <w:tab w:val="left" w:pos="284"/>
          <w:tab w:val="left" w:pos="426"/>
        </w:tabs>
        <w:rPr>
          <w:b/>
          <w:color w:val="000000"/>
        </w:rPr>
      </w:pPr>
      <w:r w:rsidRPr="00013792">
        <w:rPr>
          <w:b/>
          <w:color w:val="000000"/>
        </w:rPr>
        <w:t xml:space="preserve">Раздел </w:t>
      </w:r>
      <w:r w:rsidRPr="00013792">
        <w:rPr>
          <w:b/>
          <w:color w:val="000000"/>
          <w:lang w:val="en-US"/>
        </w:rPr>
        <w:t>I</w:t>
      </w:r>
      <w:r w:rsidRPr="00013792">
        <w:rPr>
          <w:b/>
          <w:color w:val="000000"/>
        </w:rPr>
        <w:t xml:space="preserve">. </w:t>
      </w:r>
      <w:r w:rsidR="008F3CA0" w:rsidRPr="00013792">
        <w:rPr>
          <w:b/>
          <w:color w:val="000000"/>
        </w:rPr>
        <w:t xml:space="preserve">ИНСТРУКЦИИ УЧАСТНИКАМ </w:t>
      </w:r>
      <w:r w:rsidR="009C56AB" w:rsidRPr="00013792">
        <w:rPr>
          <w:b/>
          <w:color w:val="000000"/>
        </w:rPr>
        <w:t>ТОРГОВ (Тендера)</w:t>
      </w:r>
    </w:p>
    <w:p w:rsidR="000A567F" w:rsidRPr="00013792" w:rsidRDefault="000A567F" w:rsidP="002E3D4F">
      <w:pPr>
        <w:shd w:val="clear" w:color="auto" w:fill="FFFFFF"/>
        <w:tabs>
          <w:tab w:val="left" w:pos="284"/>
          <w:tab w:val="left" w:pos="426"/>
        </w:tabs>
        <w:rPr>
          <w:color w:val="000000"/>
        </w:rPr>
      </w:pPr>
      <w:r w:rsidRPr="00013792">
        <w:rPr>
          <w:color w:val="000000"/>
        </w:rPr>
        <w:t>Глава 1. Общие сведения</w:t>
      </w:r>
    </w:p>
    <w:p w:rsidR="000A567F" w:rsidRPr="00013792" w:rsidRDefault="000A567F" w:rsidP="002E3D4F">
      <w:pPr>
        <w:shd w:val="clear" w:color="auto" w:fill="FFFFFF"/>
        <w:tabs>
          <w:tab w:val="left" w:pos="284"/>
          <w:tab w:val="left" w:pos="426"/>
        </w:tabs>
      </w:pPr>
      <w:r w:rsidRPr="00013792">
        <w:t xml:space="preserve">Глава 2. Основные понятия </w:t>
      </w:r>
    </w:p>
    <w:p w:rsidR="009B21E5" w:rsidRPr="00013792" w:rsidRDefault="009B21E5" w:rsidP="002E3D4F">
      <w:pPr>
        <w:shd w:val="clear" w:color="auto" w:fill="FFFFFF"/>
        <w:tabs>
          <w:tab w:val="left" w:pos="284"/>
          <w:tab w:val="left" w:pos="426"/>
        </w:tabs>
      </w:pPr>
      <w:r w:rsidRPr="00013792">
        <w:t xml:space="preserve">Глава 3. Конфиденциальность </w:t>
      </w:r>
    </w:p>
    <w:p w:rsidR="009B21E5" w:rsidRPr="00013792" w:rsidRDefault="009B21E5" w:rsidP="002E3D4F">
      <w:pPr>
        <w:shd w:val="clear" w:color="auto" w:fill="FFFFFF"/>
        <w:tabs>
          <w:tab w:val="left" w:pos="284"/>
          <w:tab w:val="left" w:pos="426"/>
        </w:tabs>
      </w:pPr>
      <w:r w:rsidRPr="00013792">
        <w:rPr>
          <w:bCs/>
          <w:color w:val="000000"/>
        </w:rPr>
        <w:t>Глава 4. К</w:t>
      </w:r>
      <w:r w:rsidR="003B102F" w:rsidRPr="00013792">
        <w:rPr>
          <w:bCs/>
          <w:color w:val="000000"/>
        </w:rPr>
        <w:t>валификационные требования к Участникам тендер</w:t>
      </w:r>
      <w:r w:rsidR="00781B68" w:rsidRPr="00013792">
        <w:rPr>
          <w:bCs/>
          <w:color w:val="000000"/>
        </w:rPr>
        <w:t>ных торгов</w:t>
      </w:r>
    </w:p>
    <w:p w:rsidR="003B102F" w:rsidRPr="00013792" w:rsidRDefault="003B102F" w:rsidP="002E3D4F">
      <w:pPr>
        <w:shd w:val="clear" w:color="auto" w:fill="FFFFFF"/>
        <w:tabs>
          <w:tab w:val="left" w:pos="284"/>
          <w:tab w:val="left" w:pos="426"/>
        </w:tabs>
        <w:rPr>
          <w:bCs/>
          <w:color w:val="000000"/>
        </w:rPr>
      </w:pPr>
      <w:r w:rsidRPr="00013792">
        <w:rPr>
          <w:color w:val="000000"/>
        </w:rPr>
        <w:t xml:space="preserve">Глава 5. </w:t>
      </w:r>
      <w:r w:rsidR="00750FB1" w:rsidRPr="00013792">
        <w:rPr>
          <w:bCs/>
          <w:color w:val="000000"/>
        </w:rPr>
        <w:t>Гарантия тендерного предложения и гарантия на исполнение контракта</w:t>
      </w:r>
    </w:p>
    <w:p w:rsidR="001A72E4" w:rsidRPr="00013792" w:rsidRDefault="001A72E4" w:rsidP="002E3D4F">
      <w:pPr>
        <w:shd w:val="clear" w:color="auto" w:fill="FFFFFF"/>
        <w:tabs>
          <w:tab w:val="left" w:pos="284"/>
          <w:tab w:val="left" w:pos="426"/>
        </w:tabs>
        <w:rPr>
          <w:color w:val="000000"/>
        </w:rPr>
      </w:pPr>
      <w:r w:rsidRPr="00013792">
        <w:rPr>
          <w:color w:val="000000"/>
        </w:rPr>
        <w:t>Глава 6. Тендерная документация</w:t>
      </w:r>
    </w:p>
    <w:p w:rsidR="001A72E4" w:rsidRPr="00013792" w:rsidRDefault="001A72E4" w:rsidP="002E3D4F">
      <w:pPr>
        <w:shd w:val="clear" w:color="auto" w:fill="FFFFFF"/>
        <w:tabs>
          <w:tab w:val="left" w:pos="284"/>
          <w:tab w:val="left" w:pos="426"/>
        </w:tabs>
        <w:rPr>
          <w:color w:val="000000"/>
        </w:rPr>
      </w:pPr>
      <w:r w:rsidRPr="00013792">
        <w:rPr>
          <w:color w:val="000000"/>
        </w:rPr>
        <w:t>Глава 7. Подготовка тендерных предложений</w:t>
      </w:r>
    </w:p>
    <w:p w:rsidR="001A72E4" w:rsidRPr="00013792" w:rsidRDefault="001A72E4" w:rsidP="002E3D4F">
      <w:pPr>
        <w:shd w:val="clear" w:color="auto" w:fill="FFFFFF"/>
        <w:tabs>
          <w:tab w:val="left" w:pos="284"/>
          <w:tab w:val="left" w:pos="426"/>
        </w:tabs>
        <w:rPr>
          <w:color w:val="000000"/>
        </w:rPr>
      </w:pPr>
      <w:r w:rsidRPr="00013792">
        <w:rPr>
          <w:color w:val="000000"/>
        </w:rPr>
        <w:t>Глава 8. Язык тендерных предложений</w:t>
      </w:r>
    </w:p>
    <w:p w:rsidR="00585661" w:rsidRPr="00013792" w:rsidRDefault="00585661" w:rsidP="002E3D4F">
      <w:pPr>
        <w:shd w:val="clear" w:color="auto" w:fill="FFFFFF"/>
        <w:tabs>
          <w:tab w:val="left" w:pos="284"/>
          <w:tab w:val="left" w:pos="426"/>
        </w:tabs>
        <w:rPr>
          <w:color w:val="000000"/>
        </w:rPr>
      </w:pPr>
      <w:r w:rsidRPr="00013792">
        <w:rPr>
          <w:color w:val="000000"/>
        </w:rPr>
        <w:t>Глава 9. Требования к оформлению тендерных предложений</w:t>
      </w:r>
    </w:p>
    <w:p w:rsidR="00585661" w:rsidRPr="00013792" w:rsidRDefault="00585661" w:rsidP="002E3D4F">
      <w:pPr>
        <w:shd w:val="clear" w:color="auto" w:fill="FFFFFF"/>
        <w:tabs>
          <w:tab w:val="left" w:pos="284"/>
          <w:tab w:val="left" w:pos="426"/>
        </w:tabs>
        <w:rPr>
          <w:color w:val="000000"/>
        </w:rPr>
      </w:pPr>
      <w:r w:rsidRPr="00013792">
        <w:rPr>
          <w:color w:val="000000"/>
        </w:rPr>
        <w:t>Глава 10. Порядок приёма тендерных предложений</w:t>
      </w:r>
    </w:p>
    <w:p w:rsidR="00F559A0" w:rsidRPr="00013792" w:rsidRDefault="00F559A0" w:rsidP="002E3D4F">
      <w:pPr>
        <w:shd w:val="clear" w:color="auto" w:fill="FFFFFF"/>
        <w:tabs>
          <w:tab w:val="left" w:pos="284"/>
          <w:tab w:val="left" w:pos="426"/>
        </w:tabs>
        <w:rPr>
          <w:color w:val="000000"/>
        </w:rPr>
      </w:pPr>
      <w:r w:rsidRPr="00013792">
        <w:rPr>
          <w:color w:val="000000"/>
        </w:rPr>
        <w:t>Глава 11. Порядок вскрытия тендерных предложений</w:t>
      </w:r>
    </w:p>
    <w:p w:rsidR="000A5A6A" w:rsidRPr="00013792" w:rsidRDefault="000A5A6A" w:rsidP="002E3D4F">
      <w:pPr>
        <w:shd w:val="clear" w:color="auto" w:fill="FFFFFF"/>
        <w:tabs>
          <w:tab w:val="left" w:pos="284"/>
          <w:tab w:val="left" w:pos="426"/>
        </w:tabs>
        <w:jc w:val="both"/>
        <w:rPr>
          <w:color w:val="000000"/>
        </w:rPr>
      </w:pPr>
      <w:r w:rsidRPr="00013792">
        <w:rPr>
          <w:color w:val="000000"/>
        </w:rPr>
        <w:t>Глава 12. Порядок оценки и сроки рассмотрения тендерных предложений</w:t>
      </w:r>
    </w:p>
    <w:p w:rsidR="000034C1" w:rsidRPr="00013792" w:rsidRDefault="000034C1" w:rsidP="002E3D4F">
      <w:pPr>
        <w:shd w:val="clear" w:color="auto" w:fill="FFFFFF"/>
        <w:tabs>
          <w:tab w:val="left" w:pos="284"/>
          <w:tab w:val="left" w:pos="426"/>
        </w:tabs>
        <w:rPr>
          <w:color w:val="000000"/>
        </w:rPr>
      </w:pPr>
      <w:r w:rsidRPr="00013792">
        <w:rPr>
          <w:color w:val="000000"/>
        </w:rPr>
        <w:t xml:space="preserve">Глава 13. Объявление тендера не </w:t>
      </w:r>
      <w:proofErr w:type="gramStart"/>
      <w:r w:rsidRPr="00013792">
        <w:rPr>
          <w:color w:val="000000"/>
        </w:rPr>
        <w:t>состоявшимся</w:t>
      </w:r>
      <w:proofErr w:type="gramEnd"/>
    </w:p>
    <w:p w:rsidR="000034C1" w:rsidRPr="00013792" w:rsidRDefault="000034C1" w:rsidP="002E3D4F">
      <w:pPr>
        <w:shd w:val="clear" w:color="auto" w:fill="FFFFFF"/>
        <w:tabs>
          <w:tab w:val="left" w:pos="284"/>
          <w:tab w:val="left" w:pos="426"/>
        </w:tabs>
        <w:rPr>
          <w:color w:val="000000"/>
        </w:rPr>
      </w:pPr>
      <w:r w:rsidRPr="00013792">
        <w:rPr>
          <w:color w:val="000000"/>
        </w:rPr>
        <w:t>Глава 14. Заключени</w:t>
      </w:r>
      <w:r w:rsidR="0001015B" w:rsidRPr="00013792">
        <w:rPr>
          <w:color w:val="000000"/>
        </w:rPr>
        <w:t>е</w:t>
      </w:r>
      <w:r w:rsidR="00A87CE3" w:rsidRPr="00013792">
        <w:rPr>
          <w:color w:val="000000"/>
        </w:rPr>
        <w:t xml:space="preserve"> </w:t>
      </w:r>
      <w:r w:rsidR="00CB36F8" w:rsidRPr="00013792">
        <w:rPr>
          <w:color w:val="000000"/>
        </w:rPr>
        <w:t>контракта</w:t>
      </w:r>
    </w:p>
    <w:p w:rsidR="00314EDD" w:rsidRPr="008444B5" w:rsidRDefault="00314EDD" w:rsidP="002E3D4F">
      <w:pPr>
        <w:shd w:val="clear" w:color="auto" w:fill="FFFFFF"/>
        <w:tabs>
          <w:tab w:val="left" w:pos="284"/>
          <w:tab w:val="left" w:pos="426"/>
        </w:tabs>
        <w:rPr>
          <w:b/>
          <w:color w:val="000000"/>
        </w:rPr>
      </w:pPr>
    </w:p>
    <w:p w:rsidR="005C54B6" w:rsidRPr="00013792" w:rsidRDefault="005C54B6" w:rsidP="002E3D4F">
      <w:pPr>
        <w:shd w:val="clear" w:color="auto" w:fill="FFFFFF"/>
        <w:tabs>
          <w:tab w:val="left" w:pos="284"/>
          <w:tab w:val="left" w:pos="426"/>
        </w:tabs>
        <w:rPr>
          <w:b/>
          <w:color w:val="000000"/>
        </w:rPr>
      </w:pPr>
      <w:r w:rsidRPr="00013792">
        <w:rPr>
          <w:b/>
          <w:color w:val="000000"/>
        </w:rPr>
        <w:t xml:space="preserve">Раздел </w:t>
      </w:r>
      <w:r w:rsidRPr="00013792">
        <w:rPr>
          <w:b/>
          <w:color w:val="000000"/>
          <w:lang w:val="en-US"/>
        </w:rPr>
        <w:t>II</w:t>
      </w:r>
      <w:r w:rsidRPr="00013792">
        <w:rPr>
          <w:b/>
          <w:color w:val="000000"/>
        </w:rPr>
        <w:t>. ТЕХНИЧЕСКАЯ ЧАСТЬ</w:t>
      </w:r>
    </w:p>
    <w:p w:rsidR="00B055A7" w:rsidRPr="00013792" w:rsidRDefault="00B055A7" w:rsidP="002E3D4F">
      <w:pPr>
        <w:shd w:val="clear" w:color="auto" w:fill="FFFFFF"/>
        <w:tabs>
          <w:tab w:val="left" w:pos="284"/>
          <w:tab w:val="left" w:pos="426"/>
        </w:tabs>
        <w:rPr>
          <w:color w:val="000000"/>
        </w:rPr>
      </w:pPr>
      <w:r w:rsidRPr="00013792">
        <w:rPr>
          <w:color w:val="000000"/>
        </w:rPr>
        <w:t>Глава 1. Основные технические условия</w:t>
      </w:r>
    </w:p>
    <w:p w:rsidR="00B055A7" w:rsidRPr="00013792" w:rsidRDefault="00B055A7" w:rsidP="002E3D4F">
      <w:pPr>
        <w:shd w:val="clear" w:color="auto" w:fill="FFFFFF"/>
        <w:tabs>
          <w:tab w:val="left" w:pos="284"/>
          <w:tab w:val="left" w:pos="426"/>
        </w:tabs>
        <w:rPr>
          <w:color w:val="000000"/>
        </w:rPr>
      </w:pPr>
      <w:r w:rsidRPr="00013792">
        <w:rPr>
          <w:color w:val="000000"/>
        </w:rPr>
        <w:t>Глава 2. Состав и перечень документов технической части</w:t>
      </w:r>
    </w:p>
    <w:p w:rsidR="00314EDD" w:rsidRPr="008444B5" w:rsidRDefault="00314EDD" w:rsidP="002E3D4F">
      <w:pPr>
        <w:shd w:val="clear" w:color="auto" w:fill="FFFFFF"/>
        <w:tabs>
          <w:tab w:val="left" w:pos="284"/>
          <w:tab w:val="left" w:pos="426"/>
        </w:tabs>
        <w:rPr>
          <w:b/>
          <w:color w:val="000000"/>
        </w:rPr>
      </w:pPr>
    </w:p>
    <w:p w:rsidR="00B055A7" w:rsidRPr="00013792" w:rsidRDefault="00B055A7" w:rsidP="002E3D4F">
      <w:pPr>
        <w:shd w:val="clear" w:color="auto" w:fill="FFFFFF"/>
        <w:tabs>
          <w:tab w:val="left" w:pos="284"/>
          <w:tab w:val="left" w:pos="426"/>
        </w:tabs>
        <w:rPr>
          <w:b/>
          <w:color w:val="000000"/>
        </w:rPr>
      </w:pPr>
      <w:r w:rsidRPr="00013792">
        <w:rPr>
          <w:b/>
          <w:color w:val="000000"/>
        </w:rPr>
        <w:t xml:space="preserve">Раздел </w:t>
      </w:r>
      <w:r w:rsidRPr="00013792">
        <w:rPr>
          <w:b/>
          <w:color w:val="000000"/>
          <w:lang w:val="en-US"/>
        </w:rPr>
        <w:t>III</w:t>
      </w:r>
      <w:r w:rsidRPr="00013792">
        <w:rPr>
          <w:b/>
          <w:color w:val="000000"/>
        </w:rPr>
        <w:t xml:space="preserve">. </w:t>
      </w:r>
      <w:r w:rsidR="00374BA6" w:rsidRPr="00013792">
        <w:rPr>
          <w:b/>
          <w:color w:val="000000"/>
        </w:rPr>
        <w:t>ЦЕНОВАЯ ЧАСТЬ</w:t>
      </w:r>
    </w:p>
    <w:p w:rsidR="00B055A7" w:rsidRPr="00013792" w:rsidRDefault="00B055A7" w:rsidP="002E3D4F">
      <w:pPr>
        <w:shd w:val="clear" w:color="auto" w:fill="FFFFFF"/>
        <w:tabs>
          <w:tab w:val="left" w:pos="284"/>
          <w:tab w:val="left" w:pos="426"/>
        </w:tabs>
        <w:rPr>
          <w:bCs/>
          <w:color w:val="000000"/>
        </w:rPr>
      </w:pPr>
      <w:r w:rsidRPr="00013792">
        <w:rPr>
          <w:bCs/>
          <w:color w:val="000000"/>
        </w:rPr>
        <w:t>Глава 1. Основные коммерческие условия</w:t>
      </w:r>
    </w:p>
    <w:p w:rsidR="00B055A7" w:rsidRPr="00013792" w:rsidRDefault="00B055A7" w:rsidP="002E3D4F">
      <w:pPr>
        <w:shd w:val="clear" w:color="auto" w:fill="FFFFFF"/>
        <w:tabs>
          <w:tab w:val="left" w:pos="284"/>
          <w:tab w:val="left" w:pos="426"/>
        </w:tabs>
      </w:pPr>
      <w:r w:rsidRPr="00013792">
        <w:t xml:space="preserve">Глава 2. Состав и перечень документов </w:t>
      </w:r>
      <w:r w:rsidR="00135D7C" w:rsidRPr="00013792">
        <w:t xml:space="preserve">ценовой </w:t>
      </w:r>
      <w:r w:rsidRPr="00013792">
        <w:t>части</w:t>
      </w:r>
    </w:p>
    <w:p w:rsidR="00314EDD" w:rsidRPr="008444B5" w:rsidRDefault="00314EDD" w:rsidP="002E3D4F">
      <w:pPr>
        <w:shd w:val="clear" w:color="auto" w:fill="FFFFFF"/>
        <w:tabs>
          <w:tab w:val="left" w:pos="284"/>
          <w:tab w:val="left" w:pos="426"/>
        </w:tabs>
        <w:rPr>
          <w:b/>
          <w:color w:val="000000"/>
        </w:rPr>
      </w:pPr>
    </w:p>
    <w:p w:rsidR="00B6229D" w:rsidRPr="00013792" w:rsidRDefault="00B6229D" w:rsidP="002E3D4F">
      <w:pPr>
        <w:shd w:val="clear" w:color="auto" w:fill="FFFFFF"/>
        <w:tabs>
          <w:tab w:val="left" w:pos="284"/>
          <w:tab w:val="left" w:pos="426"/>
        </w:tabs>
        <w:rPr>
          <w:b/>
          <w:color w:val="000000"/>
        </w:rPr>
      </w:pPr>
      <w:r w:rsidRPr="00013792">
        <w:rPr>
          <w:b/>
          <w:color w:val="000000"/>
        </w:rPr>
        <w:t xml:space="preserve">Раздел </w:t>
      </w:r>
      <w:r w:rsidRPr="00013792">
        <w:rPr>
          <w:b/>
          <w:color w:val="000000"/>
          <w:lang w:val="en-US"/>
        </w:rPr>
        <w:t>IV</w:t>
      </w:r>
      <w:r w:rsidRPr="00013792">
        <w:rPr>
          <w:b/>
          <w:color w:val="000000"/>
        </w:rPr>
        <w:t xml:space="preserve">. ПРОФОРМА </w:t>
      </w:r>
      <w:r w:rsidR="00CB36F8" w:rsidRPr="00013792">
        <w:rPr>
          <w:b/>
          <w:color w:val="000000"/>
        </w:rPr>
        <w:t>КОНТРАКТА</w:t>
      </w:r>
    </w:p>
    <w:p w:rsidR="00314EDD" w:rsidRPr="008444B5" w:rsidRDefault="00314EDD" w:rsidP="002E3D4F">
      <w:pPr>
        <w:shd w:val="clear" w:color="auto" w:fill="FFFFFF"/>
        <w:tabs>
          <w:tab w:val="left" w:pos="284"/>
          <w:tab w:val="left" w:pos="426"/>
        </w:tabs>
        <w:rPr>
          <w:b/>
          <w:color w:val="000000"/>
        </w:rPr>
      </w:pPr>
    </w:p>
    <w:p w:rsidR="00721D52" w:rsidRPr="00013792" w:rsidRDefault="00721D52" w:rsidP="002E3D4F">
      <w:pPr>
        <w:shd w:val="clear" w:color="auto" w:fill="FFFFFF"/>
        <w:tabs>
          <w:tab w:val="left" w:pos="284"/>
          <w:tab w:val="left" w:pos="426"/>
        </w:tabs>
        <w:rPr>
          <w:b/>
          <w:color w:val="000000"/>
        </w:rPr>
      </w:pPr>
      <w:r w:rsidRPr="00013792">
        <w:rPr>
          <w:b/>
          <w:color w:val="000000"/>
        </w:rPr>
        <w:t xml:space="preserve">Раздел </w:t>
      </w:r>
      <w:r w:rsidRPr="00013792">
        <w:rPr>
          <w:b/>
          <w:color w:val="000000"/>
          <w:lang w:val="en-US"/>
        </w:rPr>
        <w:t>V</w:t>
      </w:r>
      <w:r w:rsidRPr="00013792">
        <w:rPr>
          <w:b/>
          <w:color w:val="000000"/>
        </w:rPr>
        <w:t>. ОБРАЗЦЫ ФОРМ</w:t>
      </w:r>
    </w:p>
    <w:p w:rsidR="00C03983" w:rsidRPr="00013792" w:rsidRDefault="00C03983" w:rsidP="002E3D4F">
      <w:pPr>
        <w:shd w:val="clear" w:color="auto" w:fill="FFFFFF"/>
        <w:tabs>
          <w:tab w:val="left" w:pos="284"/>
          <w:tab w:val="left" w:pos="426"/>
        </w:tabs>
        <w:rPr>
          <w:color w:val="000000"/>
        </w:rPr>
      </w:pPr>
      <w:r w:rsidRPr="00013792">
        <w:rPr>
          <w:color w:val="000000"/>
        </w:rPr>
        <w:t>Форма № 1. Заявка на получение Тендерной документации</w:t>
      </w:r>
      <w:r w:rsidR="00971F70" w:rsidRPr="00013792">
        <w:rPr>
          <w:color w:val="000000"/>
        </w:rPr>
        <w:t xml:space="preserve"> (Заявка/Гарантийное письмо)</w:t>
      </w:r>
    </w:p>
    <w:p w:rsidR="003B16DD" w:rsidRPr="00013792" w:rsidRDefault="003B16DD" w:rsidP="002E3D4F">
      <w:pPr>
        <w:shd w:val="clear" w:color="auto" w:fill="FFFFFF"/>
        <w:tabs>
          <w:tab w:val="left" w:pos="284"/>
          <w:tab w:val="left" w:pos="426"/>
        </w:tabs>
        <w:rPr>
          <w:color w:val="000000"/>
        </w:rPr>
      </w:pPr>
      <w:r w:rsidRPr="00013792">
        <w:rPr>
          <w:color w:val="000000"/>
        </w:rPr>
        <w:t>Форма №</w:t>
      </w:r>
      <w:r w:rsidR="00C03983" w:rsidRPr="00013792">
        <w:rPr>
          <w:color w:val="000000"/>
        </w:rPr>
        <w:t>2</w:t>
      </w:r>
      <w:r w:rsidRPr="00013792">
        <w:rPr>
          <w:color w:val="000000"/>
        </w:rPr>
        <w:t>. Письмо-заявление на участие в тендер</w:t>
      </w:r>
      <w:r w:rsidR="00781B68" w:rsidRPr="00013792">
        <w:rPr>
          <w:color w:val="000000"/>
        </w:rPr>
        <w:t>ных торгах</w:t>
      </w:r>
    </w:p>
    <w:p w:rsidR="003B16DD" w:rsidRPr="00013792" w:rsidRDefault="003B16DD" w:rsidP="002E3D4F">
      <w:pPr>
        <w:shd w:val="clear" w:color="auto" w:fill="FFFFFF"/>
        <w:tabs>
          <w:tab w:val="left" w:pos="284"/>
          <w:tab w:val="left" w:pos="426"/>
        </w:tabs>
        <w:rPr>
          <w:bCs/>
          <w:color w:val="000000"/>
        </w:rPr>
      </w:pPr>
      <w:r w:rsidRPr="00013792">
        <w:rPr>
          <w:bCs/>
          <w:color w:val="000000"/>
        </w:rPr>
        <w:t>Форма №</w:t>
      </w:r>
      <w:r w:rsidR="00C03983" w:rsidRPr="00013792">
        <w:rPr>
          <w:bCs/>
          <w:color w:val="000000"/>
        </w:rPr>
        <w:t>3</w:t>
      </w:r>
      <w:r w:rsidRPr="00013792">
        <w:rPr>
          <w:bCs/>
          <w:color w:val="000000"/>
        </w:rPr>
        <w:t>. Общая информация об Участнике тендер</w:t>
      </w:r>
      <w:r w:rsidR="00781B68" w:rsidRPr="00013792">
        <w:rPr>
          <w:bCs/>
          <w:color w:val="000000"/>
        </w:rPr>
        <w:t>ных торгов</w:t>
      </w:r>
    </w:p>
    <w:p w:rsidR="003B16DD" w:rsidRPr="00013792" w:rsidRDefault="003B16DD" w:rsidP="002E3D4F">
      <w:pPr>
        <w:shd w:val="clear" w:color="auto" w:fill="FFFFFF"/>
        <w:tabs>
          <w:tab w:val="left" w:pos="284"/>
          <w:tab w:val="left" w:pos="426"/>
        </w:tabs>
        <w:rPr>
          <w:iCs/>
          <w:color w:val="000000"/>
        </w:rPr>
      </w:pPr>
      <w:r w:rsidRPr="00013792">
        <w:rPr>
          <w:iCs/>
          <w:color w:val="000000"/>
        </w:rPr>
        <w:t xml:space="preserve">Форма № </w:t>
      </w:r>
      <w:r w:rsidR="00197EA9" w:rsidRPr="00013792">
        <w:rPr>
          <w:iCs/>
          <w:color w:val="000000"/>
        </w:rPr>
        <w:t>4</w:t>
      </w:r>
      <w:r w:rsidRPr="00013792">
        <w:rPr>
          <w:iCs/>
          <w:color w:val="000000"/>
        </w:rPr>
        <w:t>. Информация по ранее проведенным поставкам</w:t>
      </w:r>
    </w:p>
    <w:p w:rsidR="003B16DD" w:rsidRPr="00013792" w:rsidRDefault="003B16DD" w:rsidP="002E3D4F">
      <w:pPr>
        <w:shd w:val="clear" w:color="auto" w:fill="FFFFFF"/>
        <w:tabs>
          <w:tab w:val="left" w:pos="284"/>
          <w:tab w:val="left" w:pos="426"/>
        </w:tabs>
        <w:rPr>
          <w:iCs/>
          <w:color w:val="000000"/>
        </w:rPr>
      </w:pPr>
      <w:r w:rsidRPr="00013792">
        <w:rPr>
          <w:iCs/>
          <w:color w:val="000000"/>
        </w:rPr>
        <w:t>Форм</w:t>
      </w:r>
      <w:r w:rsidR="008605ED" w:rsidRPr="00013792">
        <w:rPr>
          <w:iCs/>
          <w:color w:val="000000"/>
        </w:rPr>
        <w:t>а</w:t>
      </w:r>
      <w:r w:rsidRPr="00013792">
        <w:rPr>
          <w:iCs/>
          <w:color w:val="000000"/>
        </w:rPr>
        <w:t xml:space="preserve"> № </w:t>
      </w:r>
      <w:r w:rsidR="00197EA9" w:rsidRPr="00013792">
        <w:rPr>
          <w:iCs/>
          <w:color w:val="000000"/>
        </w:rPr>
        <w:t>5</w:t>
      </w:r>
      <w:r w:rsidRPr="00013792">
        <w:rPr>
          <w:iCs/>
          <w:color w:val="000000"/>
        </w:rPr>
        <w:t xml:space="preserve">. </w:t>
      </w:r>
      <w:r w:rsidR="00197EA9" w:rsidRPr="00013792">
        <w:rPr>
          <w:iCs/>
          <w:color w:val="000000"/>
        </w:rPr>
        <w:t>Договор задатка</w:t>
      </w:r>
    </w:p>
    <w:p w:rsidR="003B16DD" w:rsidRPr="00013792" w:rsidRDefault="003B16DD" w:rsidP="002E3D4F">
      <w:pPr>
        <w:shd w:val="clear" w:color="auto" w:fill="FFFFFF"/>
        <w:tabs>
          <w:tab w:val="left" w:pos="284"/>
          <w:tab w:val="left" w:pos="426"/>
        </w:tabs>
        <w:rPr>
          <w:color w:val="000000"/>
        </w:rPr>
      </w:pPr>
      <w:r w:rsidRPr="00013792">
        <w:rPr>
          <w:iCs/>
          <w:color w:val="000000"/>
        </w:rPr>
        <w:t xml:space="preserve">Форма № </w:t>
      </w:r>
      <w:r w:rsidR="00921CCF" w:rsidRPr="00013792">
        <w:rPr>
          <w:iCs/>
          <w:color w:val="000000"/>
        </w:rPr>
        <w:t>6</w:t>
      </w:r>
      <w:r w:rsidRPr="00013792">
        <w:rPr>
          <w:iCs/>
          <w:color w:val="000000"/>
        </w:rPr>
        <w:t xml:space="preserve">. </w:t>
      </w:r>
      <w:r w:rsidRPr="00013792">
        <w:rPr>
          <w:color w:val="000000"/>
        </w:rPr>
        <w:t>Техническое предложение на тендер</w:t>
      </w:r>
      <w:r w:rsidR="00781B68" w:rsidRPr="00013792">
        <w:rPr>
          <w:color w:val="000000"/>
        </w:rPr>
        <w:t>ные торги</w:t>
      </w:r>
    </w:p>
    <w:p w:rsidR="003B16DD" w:rsidRPr="00013792" w:rsidRDefault="003B16DD" w:rsidP="002E3D4F">
      <w:pPr>
        <w:shd w:val="clear" w:color="auto" w:fill="FFFFFF"/>
        <w:tabs>
          <w:tab w:val="left" w:pos="284"/>
          <w:tab w:val="left" w:pos="426"/>
        </w:tabs>
      </w:pPr>
      <w:r w:rsidRPr="00013792">
        <w:rPr>
          <w:iCs/>
          <w:color w:val="000000"/>
        </w:rPr>
        <w:t>Форма №</w:t>
      </w:r>
      <w:r w:rsidR="00921CCF" w:rsidRPr="00013792">
        <w:rPr>
          <w:iCs/>
          <w:color w:val="000000"/>
        </w:rPr>
        <w:t>7</w:t>
      </w:r>
      <w:r w:rsidRPr="00013792">
        <w:rPr>
          <w:iCs/>
          <w:color w:val="000000"/>
        </w:rPr>
        <w:t xml:space="preserve">. </w:t>
      </w:r>
      <w:r w:rsidR="00921CCF" w:rsidRPr="00013792">
        <w:t>Таблица предлагаемых к поставке товаров</w:t>
      </w:r>
    </w:p>
    <w:p w:rsidR="003B16DD" w:rsidRPr="00013792" w:rsidRDefault="00704A49" w:rsidP="002E3D4F">
      <w:pPr>
        <w:shd w:val="clear" w:color="auto" w:fill="FFFFFF"/>
        <w:tabs>
          <w:tab w:val="left" w:pos="284"/>
          <w:tab w:val="left" w:pos="426"/>
          <w:tab w:val="left" w:pos="600"/>
        </w:tabs>
        <w:rPr>
          <w:iCs/>
          <w:color w:val="000000"/>
        </w:rPr>
      </w:pPr>
      <w:r w:rsidRPr="00013792">
        <w:rPr>
          <w:iCs/>
          <w:color w:val="000000"/>
        </w:rPr>
        <w:t xml:space="preserve">Форма № </w:t>
      </w:r>
      <w:r w:rsidR="00921CCF" w:rsidRPr="00013792">
        <w:rPr>
          <w:iCs/>
          <w:color w:val="000000"/>
        </w:rPr>
        <w:t>8</w:t>
      </w:r>
      <w:r w:rsidRPr="00013792">
        <w:rPr>
          <w:iCs/>
          <w:color w:val="000000"/>
        </w:rPr>
        <w:t xml:space="preserve">. </w:t>
      </w:r>
      <w:r w:rsidR="00374BA6" w:rsidRPr="00013792">
        <w:rPr>
          <w:iCs/>
          <w:color w:val="000000"/>
        </w:rPr>
        <w:t>Ценовое предложение</w:t>
      </w:r>
      <w:r w:rsidR="003B16DD" w:rsidRPr="00013792">
        <w:rPr>
          <w:iCs/>
          <w:color w:val="000000"/>
        </w:rPr>
        <w:t xml:space="preserve"> на тендер</w:t>
      </w:r>
      <w:r w:rsidR="00D40FF3" w:rsidRPr="00013792">
        <w:rPr>
          <w:iCs/>
          <w:color w:val="000000"/>
        </w:rPr>
        <w:t>ные торги</w:t>
      </w:r>
    </w:p>
    <w:p w:rsidR="003B16DD" w:rsidRPr="00013792" w:rsidRDefault="003B16DD" w:rsidP="002E3D4F">
      <w:pPr>
        <w:shd w:val="clear" w:color="auto" w:fill="FFFFFF"/>
        <w:tabs>
          <w:tab w:val="left" w:pos="284"/>
          <w:tab w:val="left" w:pos="426"/>
        </w:tabs>
        <w:jc w:val="both"/>
        <w:rPr>
          <w:iCs/>
          <w:color w:val="000000"/>
        </w:rPr>
      </w:pPr>
      <w:r w:rsidRPr="00013792">
        <w:rPr>
          <w:bCs/>
          <w:color w:val="000000"/>
        </w:rPr>
        <w:t>Форма №</w:t>
      </w:r>
      <w:r w:rsidR="00E202C9" w:rsidRPr="00013792">
        <w:rPr>
          <w:bCs/>
          <w:color w:val="000000"/>
        </w:rPr>
        <w:t>9</w:t>
      </w:r>
      <w:r w:rsidRPr="00013792">
        <w:rPr>
          <w:bCs/>
          <w:color w:val="000000"/>
        </w:rPr>
        <w:t xml:space="preserve">. </w:t>
      </w:r>
      <w:r w:rsidRPr="00013792">
        <w:rPr>
          <w:iCs/>
          <w:color w:val="000000"/>
        </w:rPr>
        <w:t>Таблица цен</w:t>
      </w:r>
    </w:p>
    <w:p w:rsidR="00FF5E47" w:rsidRPr="00013792" w:rsidRDefault="00FF5E47" w:rsidP="002E3D4F">
      <w:pPr>
        <w:shd w:val="clear" w:color="auto" w:fill="FFFFFF"/>
        <w:tabs>
          <w:tab w:val="left" w:pos="284"/>
          <w:tab w:val="left" w:pos="426"/>
        </w:tabs>
        <w:jc w:val="both"/>
        <w:rPr>
          <w:iCs/>
          <w:color w:val="000000"/>
        </w:rPr>
      </w:pPr>
      <w:r w:rsidRPr="00013792">
        <w:rPr>
          <w:bCs/>
          <w:color w:val="000000"/>
        </w:rPr>
        <w:t>Форма №1</w:t>
      </w:r>
      <w:r w:rsidR="00E202C9" w:rsidRPr="00013792">
        <w:rPr>
          <w:bCs/>
          <w:color w:val="000000"/>
        </w:rPr>
        <w:t>0</w:t>
      </w:r>
      <w:r w:rsidRPr="00013792">
        <w:rPr>
          <w:bCs/>
          <w:color w:val="000000"/>
        </w:rPr>
        <w:t xml:space="preserve">. </w:t>
      </w:r>
      <w:r w:rsidRPr="00013792">
        <w:rPr>
          <w:iCs/>
          <w:color w:val="000000"/>
        </w:rPr>
        <w:t>Доверенность</w:t>
      </w:r>
    </w:p>
    <w:p w:rsidR="001877C7" w:rsidRPr="00013792" w:rsidRDefault="001877C7" w:rsidP="002E3D4F">
      <w:pPr>
        <w:shd w:val="clear" w:color="auto" w:fill="FFFFFF"/>
        <w:tabs>
          <w:tab w:val="left" w:pos="284"/>
          <w:tab w:val="left" w:pos="426"/>
        </w:tabs>
        <w:rPr>
          <w:iCs/>
          <w:color w:val="000000"/>
        </w:rPr>
      </w:pPr>
      <w:r w:rsidRPr="00013792">
        <w:rPr>
          <w:bCs/>
          <w:color w:val="000000"/>
        </w:rPr>
        <w:t>Форма № 1</w:t>
      </w:r>
      <w:r w:rsidR="00E202C9" w:rsidRPr="00013792">
        <w:rPr>
          <w:bCs/>
          <w:color w:val="000000"/>
        </w:rPr>
        <w:t>1</w:t>
      </w:r>
      <w:r w:rsidRPr="00013792">
        <w:rPr>
          <w:bCs/>
          <w:color w:val="000000"/>
        </w:rPr>
        <w:t>.</w:t>
      </w:r>
      <w:r w:rsidRPr="00013792">
        <w:rPr>
          <w:iCs/>
          <w:color w:val="000000"/>
        </w:rPr>
        <w:t xml:space="preserve"> Банковская гарантия на исполнение контракта</w:t>
      </w:r>
    </w:p>
    <w:p w:rsidR="00D60EDF" w:rsidRPr="00013792" w:rsidRDefault="00D60EDF" w:rsidP="002E3D4F">
      <w:pPr>
        <w:shd w:val="clear" w:color="auto" w:fill="FFFFFF"/>
        <w:tabs>
          <w:tab w:val="left" w:pos="284"/>
          <w:tab w:val="left" w:pos="426"/>
        </w:tabs>
        <w:rPr>
          <w:iCs/>
          <w:color w:val="000000"/>
        </w:rPr>
      </w:pPr>
      <w:r w:rsidRPr="00013792">
        <w:rPr>
          <w:iCs/>
          <w:color w:val="000000"/>
        </w:rPr>
        <w:t>Форма № 12. Авторизация от Производителя</w:t>
      </w:r>
    </w:p>
    <w:p w:rsidR="00C649FC" w:rsidRPr="00013792" w:rsidRDefault="00C649FC" w:rsidP="002E3D4F">
      <w:pPr>
        <w:shd w:val="clear" w:color="auto" w:fill="FFFFFF"/>
        <w:tabs>
          <w:tab w:val="left" w:pos="284"/>
          <w:tab w:val="left" w:pos="426"/>
        </w:tabs>
        <w:rPr>
          <w:iCs/>
          <w:color w:val="000000"/>
        </w:rPr>
      </w:pPr>
    </w:p>
    <w:p w:rsidR="007F75BD" w:rsidRPr="00013792" w:rsidRDefault="00DD16B1" w:rsidP="002E3D4F">
      <w:pPr>
        <w:shd w:val="clear" w:color="auto" w:fill="FFFFFF"/>
        <w:tabs>
          <w:tab w:val="left" w:pos="284"/>
          <w:tab w:val="left" w:pos="426"/>
        </w:tabs>
        <w:rPr>
          <w:iCs/>
          <w:color w:val="000000"/>
        </w:rPr>
      </w:pPr>
      <w:r w:rsidRPr="00013792">
        <w:rPr>
          <w:iCs/>
          <w:color w:val="000000"/>
        </w:rPr>
        <w:t>Приложение</w:t>
      </w:r>
      <w:r w:rsidR="002D7BD0">
        <w:rPr>
          <w:iCs/>
          <w:color w:val="000000"/>
        </w:rPr>
        <w:t xml:space="preserve"> </w:t>
      </w:r>
      <w:r w:rsidRPr="00013792">
        <w:rPr>
          <w:iCs/>
          <w:color w:val="000000"/>
        </w:rPr>
        <w:t>№</w:t>
      </w:r>
      <w:r w:rsidR="00E34E67" w:rsidRPr="00013792">
        <w:rPr>
          <w:iCs/>
          <w:color w:val="000000"/>
        </w:rPr>
        <w:t>1</w:t>
      </w:r>
      <w:r w:rsidRPr="00013792">
        <w:rPr>
          <w:iCs/>
          <w:color w:val="000000"/>
        </w:rPr>
        <w:t xml:space="preserve">. </w:t>
      </w:r>
      <w:r w:rsidR="007F75BD" w:rsidRPr="00013792">
        <w:rPr>
          <w:iCs/>
          <w:color w:val="000000"/>
        </w:rPr>
        <w:t xml:space="preserve">Порядок и критерии квалификационной оценки </w:t>
      </w:r>
      <w:r w:rsidR="004D217D" w:rsidRPr="00013792">
        <w:rPr>
          <w:iCs/>
          <w:color w:val="000000"/>
        </w:rPr>
        <w:t>Участник тендера</w:t>
      </w:r>
      <w:r w:rsidR="007F75BD" w:rsidRPr="00013792">
        <w:rPr>
          <w:iCs/>
          <w:color w:val="000000"/>
        </w:rPr>
        <w:t>.</w:t>
      </w:r>
    </w:p>
    <w:p w:rsidR="00314EDD" w:rsidRPr="008444B5" w:rsidRDefault="00314EDD" w:rsidP="002E3D4F">
      <w:pPr>
        <w:shd w:val="clear" w:color="auto" w:fill="FFFFFF"/>
        <w:tabs>
          <w:tab w:val="left" w:pos="284"/>
          <w:tab w:val="left" w:pos="426"/>
        </w:tabs>
        <w:rPr>
          <w:iCs/>
          <w:color w:val="000000"/>
        </w:rPr>
      </w:pPr>
    </w:p>
    <w:p w:rsidR="004079E1" w:rsidRPr="00013792" w:rsidRDefault="002D7BD0" w:rsidP="002E3D4F">
      <w:pPr>
        <w:shd w:val="clear" w:color="auto" w:fill="FFFFFF"/>
        <w:tabs>
          <w:tab w:val="left" w:pos="284"/>
          <w:tab w:val="left" w:pos="426"/>
        </w:tabs>
        <w:rPr>
          <w:iCs/>
          <w:color w:val="000000"/>
        </w:rPr>
      </w:pPr>
      <w:r>
        <w:rPr>
          <w:iCs/>
          <w:color w:val="000000"/>
        </w:rPr>
        <w:t xml:space="preserve">Приложение </w:t>
      </w:r>
      <w:r w:rsidR="007F75BD" w:rsidRPr="00013792">
        <w:rPr>
          <w:iCs/>
          <w:color w:val="000000"/>
        </w:rPr>
        <w:t>№2. Перечень</w:t>
      </w:r>
      <w:r w:rsidR="00A87CE3" w:rsidRPr="00013792">
        <w:rPr>
          <w:iCs/>
          <w:color w:val="000000"/>
        </w:rPr>
        <w:t xml:space="preserve"> </w:t>
      </w:r>
      <w:r w:rsidR="007F75BD" w:rsidRPr="00013792">
        <w:rPr>
          <w:iCs/>
          <w:color w:val="000000"/>
        </w:rPr>
        <w:t>государств и территорий, предоставляющих льготный</w:t>
      </w:r>
      <w:r w:rsidR="00A87CE3" w:rsidRPr="00013792">
        <w:rPr>
          <w:iCs/>
          <w:color w:val="000000"/>
        </w:rPr>
        <w:t xml:space="preserve"> </w:t>
      </w:r>
      <w:r w:rsidR="007F75BD" w:rsidRPr="00013792">
        <w:rPr>
          <w:iCs/>
          <w:color w:val="000000"/>
        </w:rPr>
        <w:t>налоговый режим и (или) не</w:t>
      </w:r>
      <w:r w:rsidR="00A87CE3" w:rsidRPr="00013792">
        <w:rPr>
          <w:iCs/>
          <w:color w:val="000000"/>
        </w:rPr>
        <w:t xml:space="preserve"> </w:t>
      </w:r>
      <w:r w:rsidR="007F75BD" w:rsidRPr="00013792">
        <w:rPr>
          <w:iCs/>
          <w:color w:val="000000"/>
        </w:rPr>
        <w:t>предусматривающих</w:t>
      </w:r>
      <w:r w:rsidR="00A87CE3" w:rsidRPr="00013792">
        <w:rPr>
          <w:iCs/>
          <w:color w:val="000000"/>
        </w:rPr>
        <w:t xml:space="preserve"> </w:t>
      </w:r>
      <w:r w:rsidR="007F75BD" w:rsidRPr="00013792">
        <w:rPr>
          <w:iCs/>
          <w:color w:val="000000"/>
        </w:rPr>
        <w:t>раскрытие и предоставление информации</w:t>
      </w:r>
      <w:r w:rsidR="00A87CE3" w:rsidRPr="00013792">
        <w:rPr>
          <w:iCs/>
          <w:color w:val="000000"/>
        </w:rPr>
        <w:t xml:space="preserve"> </w:t>
      </w:r>
      <w:r w:rsidR="007F75BD" w:rsidRPr="00013792">
        <w:rPr>
          <w:iCs/>
          <w:color w:val="000000"/>
        </w:rPr>
        <w:t>при проведении финансовых операций</w:t>
      </w:r>
      <w:r w:rsidR="00FD6997">
        <w:rPr>
          <w:iCs/>
          <w:color w:val="000000"/>
        </w:rPr>
        <w:t xml:space="preserve"> </w:t>
      </w:r>
      <w:r w:rsidR="007F75BD" w:rsidRPr="00013792">
        <w:rPr>
          <w:iCs/>
          <w:color w:val="000000"/>
        </w:rPr>
        <w:t>(оффшорные зоны).</w:t>
      </w:r>
    </w:p>
    <w:p w:rsidR="00835F68" w:rsidRPr="00013792" w:rsidRDefault="00835F68" w:rsidP="002E3D4F">
      <w:pPr>
        <w:tabs>
          <w:tab w:val="left" w:pos="284"/>
          <w:tab w:val="left" w:pos="426"/>
        </w:tabs>
        <w:rPr>
          <w:color w:val="0000FF"/>
          <w:sz w:val="24"/>
          <w:szCs w:val="24"/>
        </w:rPr>
        <w:sectPr w:rsidR="00835F68" w:rsidRPr="00013792" w:rsidSect="00AB3E61">
          <w:footerReference w:type="default" r:id="rId12"/>
          <w:pgSz w:w="11906" w:h="16838" w:code="9"/>
          <w:pgMar w:top="426" w:right="424" w:bottom="709" w:left="426" w:header="454" w:footer="454" w:gutter="0"/>
          <w:cols w:space="708"/>
          <w:docGrid w:linePitch="360"/>
        </w:sectPr>
      </w:pPr>
    </w:p>
    <w:p w:rsidR="00FC4A21" w:rsidRPr="00013792" w:rsidRDefault="00FC4A21" w:rsidP="002E3D4F">
      <w:pPr>
        <w:tabs>
          <w:tab w:val="left" w:pos="284"/>
          <w:tab w:val="left" w:pos="426"/>
        </w:tabs>
        <w:rPr>
          <w:b/>
          <w:color w:val="000000"/>
          <w:sz w:val="24"/>
          <w:szCs w:val="24"/>
        </w:rPr>
      </w:pPr>
      <w:r w:rsidRPr="00013792">
        <w:rPr>
          <w:b/>
          <w:color w:val="000000"/>
          <w:sz w:val="24"/>
          <w:szCs w:val="24"/>
        </w:rPr>
        <w:lastRenderedPageBreak/>
        <w:t xml:space="preserve">Раздел </w:t>
      </w:r>
      <w:r w:rsidRPr="00013792">
        <w:rPr>
          <w:b/>
          <w:color w:val="000000"/>
          <w:sz w:val="24"/>
          <w:szCs w:val="24"/>
          <w:lang w:val="en-US"/>
        </w:rPr>
        <w:t>I</w:t>
      </w:r>
      <w:r w:rsidRPr="00013792">
        <w:rPr>
          <w:b/>
          <w:color w:val="000000"/>
          <w:sz w:val="24"/>
          <w:szCs w:val="24"/>
        </w:rPr>
        <w:t>. ИНСТРУКЦИИ УЧАСТНИКАМ ТОРГОВ (Тендера)</w:t>
      </w:r>
    </w:p>
    <w:p w:rsidR="001F5FDC" w:rsidRPr="00013792" w:rsidRDefault="001F5FDC" w:rsidP="002E3D4F">
      <w:pPr>
        <w:shd w:val="clear" w:color="auto" w:fill="FFFFFF"/>
        <w:tabs>
          <w:tab w:val="left" w:pos="284"/>
          <w:tab w:val="left" w:pos="426"/>
        </w:tabs>
        <w:jc w:val="both"/>
        <w:rPr>
          <w:color w:val="000000"/>
        </w:rPr>
      </w:pPr>
    </w:p>
    <w:p w:rsidR="00BE1347" w:rsidRPr="00013792" w:rsidRDefault="00BE1347" w:rsidP="002E3D4F">
      <w:pPr>
        <w:shd w:val="clear" w:color="auto" w:fill="FFFFFF"/>
        <w:tabs>
          <w:tab w:val="left" w:pos="284"/>
          <w:tab w:val="left" w:pos="426"/>
        </w:tabs>
        <w:jc w:val="both"/>
        <w:rPr>
          <w:b/>
          <w:color w:val="000000"/>
        </w:rPr>
      </w:pPr>
      <w:r w:rsidRPr="00013792">
        <w:rPr>
          <w:b/>
          <w:color w:val="000000"/>
        </w:rPr>
        <w:t>Глава 1. ОБЩИЕ СВЕДЕНИЯ</w:t>
      </w:r>
    </w:p>
    <w:p w:rsidR="00DF3E3F" w:rsidRPr="00013792" w:rsidRDefault="00DF3E3F" w:rsidP="002E3D4F">
      <w:pPr>
        <w:shd w:val="clear" w:color="auto" w:fill="FFFFFF"/>
        <w:tabs>
          <w:tab w:val="left" w:pos="284"/>
          <w:tab w:val="left" w:pos="426"/>
        </w:tabs>
        <w:jc w:val="both"/>
        <w:rPr>
          <w:b/>
          <w:color w:val="000000"/>
          <w:lang w:val="en-US"/>
        </w:rPr>
      </w:pPr>
    </w:p>
    <w:p w:rsidR="00F60D71" w:rsidRPr="00013792" w:rsidRDefault="000A6C1B" w:rsidP="002E3D4F">
      <w:pPr>
        <w:numPr>
          <w:ilvl w:val="0"/>
          <w:numId w:val="3"/>
        </w:numPr>
        <w:tabs>
          <w:tab w:val="clear" w:pos="360"/>
          <w:tab w:val="left" w:pos="284"/>
          <w:tab w:val="left" w:pos="426"/>
          <w:tab w:val="num" w:pos="500"/>
        </w:tabs>
        <w:ind w:left="0" w:firstLine="0"/>
        <w:rPr>
          <w:b/>
        </w:rPr>
      </w:pPr>
      <w:r w:rsidRPr="00013792">
        <w:rPr>
          <w:b/>
        </w:rPr>
        <w:t>Область действия т</w:t>
      </w:r>
      <w:r w:rsidR="00F60D71" w:rsidRPr="00013792">
        <w:rPr>
          <w:b/>
        </w:rPr>
        <w:t>ендер</w:t>
      </w:r>
      <w:r w:rsidR="00F00EA7" w:rsidRPr="00013792">
        <w:rPr>
          <w:b/>
        </w:rPr>
        <w:t>а</w:t>
      </w:r>
    </w:p>
    <w:p w:rsidR="00AF63C0" w:rsidRPr="00013792" w:rsidRDefault="00314EDD" w:rsidP="002E3D4F">
      <w:pPr>
        <w:numPr>
          <w:ilvl w:val="1"/>
          <w:numId w:val="3"/>
        </w:numPr>
        <w:tabs>
          <w:tab w:val="clear" w:pos="792"/>
          <w:tab w:val="left" w:pos="284"/>
          <w:tab w:val="left" w:pos="426"/>
          <w:tab w:val="num" w:pos="709"/>
        </w:tabs>
        <w:ind w:left="0" w:firstLine="0"/>
        <w:jc w:val="both"/>
      </w:pPr>
      <w:proofErr w:type="gramStart"/>
      <w:r w:rsidRPr="001E5E2B">
        <w:rPr>
          <w:spacing w:val="-4"/>
        </w:rPr>
        <w:t xml:space="preserve">Настоящая Тендерная документация разработана в соответствии с требованиями </w:t>
      </w:r>
      <w:r>
        <w:rPr>
          <w:spacing w:val="-4"/>
        </w:rPr>
        <w:t xml:space="preserve">закона </w:t>
      </w:r>
      <w:r w:rsidRPr="00F56CD4">
        <w:rPr>
          <w:spacing w:val="-4"/>
        </w:rPr>
        <w:t xml:space="preserve">Республики Узбекистан </w:t>
      </w:r>
      <w:r>
        <w:rPr>
          <w:spacing w:val="-4"/>
        </w:rPr>
        <w:br/>
      </w:r>
      <w:r w:rsidRPr="001F1D8D">
        <w:rPr>
          <w:spacing w:val="-4"/>
        </w:rPr>
        <w:t>№ЗРУ–472</w:t>
      </w:r>
      <w:r>
        <w:rPr>
          <w:spacing w:val="-4"/>
        </w:rPr>
        <w:t xml:space="preserve"> </w:t>
      </w:r>
      <w:r w:rsidRPr="001F1D8D">
        <w:rPr>
          <w:spacing w:val="-4"/>
        </w:rPr>
        <w:t>от 09.04.2018г.</w:t>
      </w:r>
      <w:r>
        <w:rPr>
          <w:spacing w:val="-4"/>
        </w:rPr>
        <w:t xml:space="preserve"> «</w:t>
      </w:r>
      <w:r w:rsidRPr="00F56CD4">
        <w:rPr>
          <w:spacing w:val="-4"/>
        </w:rPr>
        <w:t>О Государственных закупках</w:t>
      </w:r>
      <w:r>
        <w:rPr>
          <w:spacing w:val="-4"/>
        </w:rPr>
        <w:t>»</w:t>
      </w:r>
      <w:r w:rsidRPr="005E001F">
        <w:rPr>
          <w:spacing w:val="-4"/>
        </w:rPr>
        <w:t xml:space="preserve"> и регулирует порядок проведения и участия </w:t>
      </w:r>
      <w:r>
        <w:rPr>
          <w:spacing w:val="-4"/>
        </w:rPr>
        <w:t>Участников тендера</w:t>
      </w:r>
      <w:r w:rsidRPr="005E001F">
        <w:rPr>
          <w:spacing w:val="-4"/>
        </w:rPr>
        <w:t xml:space="preserve"> в международных тендерных торгах</w:t>
      </w:r>
      <w:r w:rsidRPr="001E5E2B">
        <w:rPr>
          <w:spacing w:val="-4"/>
        </w:rPr>
        <w:t xml:space="preserve"> (МТТ или тендерах) по отбору </w:t>
      </w:r>
      <w:r w:rsidR="00B37B66" w:rsidRPr="00013792">
        <w:t xml:space="preserve">производителей/поставщиков </w:t>
      </w:r>
      <w:r w:rsidR="00F134B6">
        <w:t>сухих молочных смесей для детей от 0 до 6 месяцев</w:t>
      </w:r>
      <w:r w:rsidR="007F55E1" w:rsidRPr="00013792">
        <w:t>.</w:t>
      </w:r>
      <w:proofErr w:type="gramEnd"/>
    </w:p>
    <w:p w:rsidR="00BE1347" w:rsidRPr="00013792" w:rsidRDefault="00BE1347" w:rsidP="002E3D4F">
      <w:pPr>
        <w:numPr>
          <w:ilvl w:val="1"/>
          <w:numId w:val="3"/>
        </w:numPr>
        <w:tabs>
          <w:tab w:val="left" w:pos="284"/>
          <w:tab w:val="left" w:pos="426"/>
          <w:tab w:val="left" w:pos="500"/>
        </w:tabs>
        <w:ind w:left="0" w:firstLine="0"/>
        <w:jc w:val="both"/>
      </w:pPr>
      <w:r w:rsidRPr="00013792">
        <w:rPr>
          <w:b/>
          <w:color w:val="000000"/>
        </w:rPr>
        <w:t xml:space="preserve">Наименование </w:t>
      </w:r>
      <w:r w:rsidRPr="00013792">
        <w:rPr>
          <w:b/>
        </w:rPr>
        <w:t>Заказчика:</w:t>
      </w:r>
    </w:p>
    <w:p w:rsidR="00BE1347" w:rsidRPr="00013792" w:rsidRDefault="00730D07" w:rsidP="002E3D4F">
      <w:pPr>
        <w:tabs>
          <w:tab w:val="left" w:pos="284"/>
          <w:tab w:val="left" w:pos="426"/>
        </w:tabs>
        <w:jc w:val="both"/>
        <w:rPr>
          <w:bCs/>
          <w:color w:val="000000"/>
        </w:rPr>
      </w:pPr>
      <w:r w:rsidRPr="00013792">
        <w:rPr>
          <w:bCs/>
          <w:color w:val="000000"/>
        </w:rPr>
        <w:t>Министерств</w:t>
      </w:r>
      <w:r w:rsidR="0041097E" w:rsidRPr="00013792">
        <w:rPr>
          <w:bCs/>
          <w:color w:val="000000"/>
        </w:rPr>
        <w:t>о</w:t>
      </w:r>
      <w:r w:rsidRPr="00013792">
        <w:rPr>
          <w:bCs/>
          <w:color w:val="000000"/>
        </w:rPr>
        <w:t xml:space="preserve"> здравоохранения Республики Узбекистан (далее по тексту </w:t>
      </w:r>
      <w:r w:rsidR="00E65538" w:rsidRPr="00013792">
        <w:rPr>
          <w:bCs/>
          <w:color w:val="000000"/>
        </w:rPr>
        <w:t>“</w:t>
      </w:r>
      <w:r w:rsidRPr="00013792">
        <w:rPr>
          <w:bCs/>
          <w:color w:val="000000"/>
        </w:rPr>
        <w:t>Заказчик</w:t>
      </w:r>
      <w:r w:rsidR="00E65538" w:rsidRPr="00013792">
        <w:rPr>
          <w:bCs/>
          <w:color w:val="000000"/>
        </w:rPr>
        <w:t>”</w:t>
      </w:r>
      <w:r w:rsidRPr="00013792">
        <w:rPr>
          <w:bCs/>
          <w:color w:val="000000"/>
        </w:rPr>
        <w:t>).</w:t>
      </w:r>
    </w:p>
    <w:p w:rsidR="00175D48" w:rsidRPr="00013792" w:rsidRDefault="00BE1347" w:rsidP="002E3D4F">
      <w:pPr>
        <w:tabs>
          <w:tab w:val="left" w:pos="284"/>
          <w:tab w:val="left" w:pos="426"/>
        </w:tabs>
        <w:jc w:val="both"/>
        <w:rPr>
          <w:bCs/>
          <w:color w:val="000000"/>
        </w:rPr>
      </w:pPr>
      <w:r w:rsidRPr="00013792">
        <w:rPr>
          <w:bCs/>
          <w:color w:val="000000"/>
        </w:rPr>
        <w:t xml:space="preserve">Адрес: </w:t>
      </w:r>
      <w:r w:rsidR="008A3C34" w:rsidRPr="00013792">
        <w:rPr>
          <w:bCs/>
          <w:color w:val="000000"/>
        </w:rPr>
        <w:t xml:space="preserve">Республика Узбекистан, </w:t>
      </w:r>
      <w:smartTag w:uri="urn:schemas-microsoft-com:office:smarttags" w:element="metricconverter">
        <w:smartTagPr>
          <w:attr w:name="ProductID" w:val="100011, г"/>
        </w:smartTagPr>
        <w:r w:rsidR="001728AB" w:rsidRPr="00013792">
          <w:rPr>
            <w:bCs/>
            <w:color w:val="000000"/>
          </w:rPr>
          <w:t>1000</w:t>
        </w:r>
        <w:r w:rsidR="00730D07" w:rsidRPr="00013792">
          <w:rPr>
            <w:bCs/>
            <w:color w:val="000000"/>
          </w:rPr>
          <w:t>11</w:t>
        </w:r>
        <w:r w:rsidR="004129A7" w:rsidRPr="00013792">
          <w:rPr>
            <w:bCs/>
            <w:color w:val="000000"/>
          </w:rPr>
          <w:t>, г</w:t>
        </w:r>
      </w:smartTag>
      <w:proofErr w:type="gramStart"/>
      <w:r w:rsidR="004129A7" w:rsidRPr="00013792">
        <w:rPr>
          <w:bCs/>
          <w:color w:val="000000"/>
        </w:rPr>
        <w:t>.</w:t>
      </w:r>
      <w:r w:rsidR="008A3C34" w:rsidRPr="00013792">
        <w:rPr>
          <w:bCs/>
          <w:color w:val="000000"/>
        </w:rPr>
        <w:t>Т</w:t>
      </w:r>
      <w:proofErr w:type="gramEnd"/>
      <w:r w:rsidR="008A3C34" w:rsidRPr="00013792">
        <w:rPr>
          <w:bCs/>
          <w:color w:val="000000"/>
        </w:rPr>
        <w:t>ашкент,ул.</w:t>
      </w:r>
      <w:r w:rsidR="00730D07" w:rsidRPr="00013792">
        <w:rPr>
          <w:bCs/>
          <w:color w:val="000000"/>
        </w:rPr>
        <w:t>Навои</w:t>
      </w:r>
      <w:r w:rsidR="004129A7" w:rsidRPr="00013792">
        <w:rPr>
          <w:bCs/>
          <w:color w:val="000000"/>
        </w:rPr>
        <w:t>,</w:t>
      </w:r>
      <w:r w:rsidR="00730D07" w:rsidRPr="00013792">
        <w:rPr>
          <w:bCs/>
          <w:color w:val="000000"/>
        </w:rPr>
        <w:t>12</w:t>
      </w:r>
      <w:r w:rsidR="008A3C34" w:rsidRPr="00013792">
        <w:rPr>
          <w:bCs/>
          <w:color w:val="000000"/>
        </w:rPr>
        <w:t xml:space="preserve">.Телефон:(998 71) </w:t>
      </w:r>
      <w:r w:rsidR="00175D48" w:rsidRPr="00013792">
        <w:rPr>
          <w:bCs/>
          <w:color w:val="000000"/>
        </w:rPr>
        <w:t>239-46-09, 239-46-08</w:t>
      </w:r>
      <w:r w:rsidR="007D31D0" w:rsidRPr="00013792">
        <w:rPr>
          <w:bCs/>
          <w:color w:val="000000"/>
        </w:rPr>
        <w:t>.</w:t>
      </w:r>
    </w:p>
    <w:p w:rsidR="00175D48" w:rsidRPr="00013792" w:rsidRDefault="00175D48" w:rsidP="002E3D4F">
      <w:pPr>
        <w:tabs>
          <w:tab w:val="left" w:pos="284"/>
          <w:tab w:val="left" w:pos="426"/>
        </w:tabs>
        <w:jc w:val="both"/>
        <w:rPr>
          <w:bCs/>
          <w:lang w:val="en-US"/>
        </w:rPr>
      </w:pPr>
      <w:proofErr w:type="gramStart"/>
      <w:r w:rsidRPr="00013792">
        <w:rPr>
          <w:bCs/>
          <w:color w:val="000000"/>
          <w:lang w:val="en-US"/>
        </w:rPr>
        <w:t xml:space="preserve">E-mail: </w:t>
      </w:r>
      <w:hyperlink r:id="rId13" w:history="1">
        <w:r w:rsidRPr="00013792">
          <w:rPr>
            <w:rStyle w:val="aa"/>
            <w:bCs/>
            <w:color w:val="auto"/>
            <w:lang w:val="en-US"/>
          </w:rPr>
          <w:t>info@minzdrav.uz</w:t>
        </w:r>
      </w:hyperlink>
      <w:r w:rsidR="00A6170B" w:rsidRPr="00013792">
        <w:rPr>
          <w:rStyle w:val="aa"/>
          <w:bCs/>
          <w:color w:val="auto"/>
          <w:lang w:val="en-US"/>
        </w:rPr>
        <w:t>.</w:t>
      </w:r>
      <w:proofErr w:type="gramEnd"/>
    </w:p>
    <w:p w:rsidR="005B7238" w:rsidRPr="00013792" w:rsidRDefault="005B7238" w:rsidP="002E3D4F">
      <w:pPr>
        <w:numPr>
          <w:ilvl w:val="1"/>
          <w:numId w:val="3"/>
        </w:numPr>
        <w:tabs>
          <w:tab w:val="left" w:pos="284"/>
          <w:tab w:val="left" w:pos="426"/>
          <w:tab w:val="left" w:pos="500"/>
        </w:tabs>
        <w:ind w:left="0" w:firstLine="0"/>
        <w:jc w:val="both"/>
        <w:rPr>
          <w:b/>
          <w:color w:val="000000"/>
        </w:rPr>
      </w:pPr>
      <w:r w:rsidRPr="00013792">
        <w:rPr>
          <w:b/>
          <w:color w:val="000000"/>
        </w:rPr>
        <w:t xml:space="preserve">Наименование </w:t>
      </w:r>
      <w:proofErr w:type="spellStart"/>
      <w:r w:rsidR="00FC3E6F" w:rsidRPr="00013792">
        <w:rPr>
          <w:b/>
          <w:color w:val="000000"/>
        </w:rPr>
        <w:t>контрактера</w:t>
      </w:r>
      <w:proofErr w:type="spellEnd"/>
      <w:r w:rsidR="00FC3E6F" w:rsidRPr="00013792">
        <w:rPr>
          <w:b/>
          <w:color w:val="000000"/>
        </w:rPr>
        <w:t xml:space="preserve"> с узбекской стороны:</w:t>
      </w:r>
    </w:p>
    <w:p w:rsidR="005B7238" w:rsidRPr="00013792" w:rsidRDefault="00084648" w:rsidP="002E3D4F">
      <w:pPr>
        <w:tabs>
          <w:tab w:val="left" w:pos="284"/>
          <w:tab w:val="left" w:pos="426"/>
          <w:tab w:val="left" w:pos="500"/>
        </w:tabs>
        <w:jc w:val="both"/>
        <w:rPr>
          <w:color w:val="000000"/>
        </w:rPr>
      </w:pPr>
      <w:r w:rsidRPr="00013792">
        <w:rPr>
          <w:color w:val="000000"/>
        </w:rPr>
        <w:t>ГУП «</w:t>
      </w:r>
      <w:proofErr w:type="spellStart"/>
      <w:r w:rsidRPr="00013792">
        <w:rPr>
          <w:color w:val="000000"/>
        </w:rPr>
        <w:t>O‘zmedimpeks</w:t>
      </w:r>
      <w:proofErr w:type="spellEnd"/>
      <w:r w:rsidRPr="00013792">
        <w:rPr>
          <w:color w:val="000000"/>
        </w:rPr>
        <w:t>»</w:t>
      </w:r>
      <w:r w:rsidR="005B7238" w:rsidRPr="00013792">
        <w:rPr>
          <w:color w:val="000000"/>
        </w:rPr>
        <w:t xml:space="preserve"> (далее по тексту «Покупатель»).</w:t>
      </w:r>
    </w:p>
    <w:p w:rsidR="00BE1347" w:rsidRPr="00013792" w:rsidRDefault="005B7238" w:rsidP="002E3D4F">
      <w:pPr>
        <w:tabs>
          <w:tab w:val="left" w:pos="284"/>
          <w:tab w:val="left" w:pos="426"/>
          <w:tab w:val="left" w:pos="500"/>
        </w:tabs>
        <w:jc w:val="both"/>
      </w:pPr>
      <w:r w:rsidRPr="00013792">
        <w:rPr>
          <w:color w:val="000000"/>
        </w:rPr>
        <w:t xml:space="preserve">Адрес: Республика Узбекистан, </w:t>
      </w:r>
      <w:proofErr w:type="spellStart"/>
      <w:r w:rsidRPr="00013792">
        <w:rPr>
          <w:color w:val="000000"/>
        </w:rPr>
        <w:t>г.Ташкент</w:t>
      </w:r>
      <w:proofErr w:type="spellEnd"/>
      <w:r w:rsidR="00766231" w:rsidRPr="00013792">
        <w:rPr>
          <w:color w:val="000000"/>
        </w:rPr>
        <w:t xml:space="preserve"> 100007</w:t>
      </w:r>
      <w:r w:rsidRPr="00013792">
        <w:rPr>
          <w:color w:val="000000"/>
        </w:rPr>
        <w:t>, ул. М</w:t>
      </w:r>
      <w:r w:rsidR="00766231" w:rsidRPr="00013792">
        <w:rPr>
          <w:color w:val="000000"/>
        </w:rPr>
        <w:t>. Улугбека, 32-б</w:t>
      </w:r>
      <w:r w:rsidRPr="00013792">
        <w:t>.</w:t>
      </w:r>
    </w:p>
    <w:p w:rsidR="005B7238" w:rsidRPr="00013792" w:rsidRDefault="005B7238" w:rsidP="002E3D4F">
      <w:pPr>
        <w:numPr>
          <w:ilvl w:val="1"/>
          <w:numId w:val="3"/>
        </w:numPr>
        <w:tabs>
          <w:tab w:val="left" w:pos="284"/>
          <w:tab w:val="left" w:pos="426"/>
          <w:tab w:val="left" w:pos="500"/>
        </w:tabs>
        <w:ind w:left="0" w:firstLine="0"/>
        <w:jc w:val="both"/>
      </w:pPr>
      <w:r w:rsidRPr="00013792">
        <w:rPr>
          <w:b/>
        </w:rPr>
        <w:t>Наименование рабочего органа Тендерной комиссии:</w:t>
      </w:r>
    </w:p>
    <w:p w:rsidR="00AB3E61" w:rsidRDefault="00C16632" w:rsidP="002E3D4F">
      <w:pPr>
        <w:tabs>
          <w:tab w:val="left" w:pos="284"/>
          <w:tab w:val="left" w:pos="426"/>
        </w:tabs>
        <w:jc w:val="both"/>
        <w:rPr>
          <w:bCs/>
          <w:color w:val="000000"/>
        </w:rPr>
      </w:pPr>
      <w:r w:rsidRPr="00013792">
        <w:rPr>
          <w:bCs/>
          <w:color w:val="000000"/>
        </w:rPr>
        <w:t xml:space="preserve">Государственное </w:t>
      </w:r>
      <w:r w:rsidR="00084648" w:rsidRPr="00013792">
        <w:rPr>
          <w:bCs/>
          <w:color w:val="000000"/>
        </w:rPr>
        <w:t xml:space="preserve">унитарное </w:t>
      </w:r>
      <w:r w:rsidRPr="00013792">
        <w:rPr>
          <w:bCs/>
          <w:color w:val="000000"/>
        </w:rPr>
        <w:t xml:space="preserve">предприятие </w:t>
      </w:r>
      <w:r w:rsidR="00084648" w:rsidRPr="00013792">
        <w:rPr>
          <w:bCs/>
          <w:color w:val="000000"/>
        </w:rPr>
        <w:t>(ГУП) «</w:t>
      </w:r>
      <w:proofErr w:type="spellStart"/>
      <w:r w:rsidR="00084648" w:rsidRPr="00013792">
        <w:rPr>
          <w:bCs/>
          <w:color w:val="000000"/>
        </w:rPr>
        <w:t>O‘zmedimpeks</w:t>
      </w:r>
      <w:proofErr w:type="spellEnd"/>
      <w:r w:rsidR="00084648" w:rsidRPr="00013792">
        <w:rPr>
          <w:bCs/>
          <w:color w:val="000000"/>
        </w:rPr>
        <w:t>»</w:t>
      </w:r>
      <w:r w:rsidR="00A6170B" w:rsidRPr="00013792">
        <w:rPr>
          <w:bCs/>
          <w:color w:val="000000"/>
        </w:rPr>
        <w:t xml:space="preserve"> </w:t>
      </w:r>
      <w:r w:rsidR="00084648" w:rsidRPr="00013792">
        <w:rPr>
          <w:bCs/>
          <w:color w:val="000000"/>
        </w:rPr>
        <w:t>Агентства по развитию фармацевтической отрасли при Министерстве здравоохранения Республики Узбекистан</w:t>
      </w:r>
      <w:r w:rsidR="00FD6997">
        <w:rPr>
          <w:bCs/>
          <w:color w:val="000000"/>
        </w:rPr>
        <w:t xml:space="preserve"> </w:t>
      </w:r>
      <w:r w:rsidR="00BE1347" w:rsidRPr="00013792">
        <w:rPr>
          <w:bCs/>
          <w:color w:val="000000"/>
        </w:rPr>
        <w:t xml:space="preserve">(далее </w:t>
      </w:r>
      <w:r w:rsidR="00EA0CEB" w:rsidRPr="00013792">
        <w:rPr>
          <w:bCs/>
          <w:color w:val="000000"/>
        </w:rPr>
        <w:t>“</w:t>
      </w:r>
      <w:r w:rsidR="00BE1347" w:rsidRPr="00013792">
        <w:rPr>
          <w:bCs/>
          <w:color w:val="000000"/>
        </w:rPr>
        <w:t>Рабочий орган</w:t>
      </w:r>
      <w:r w:rsidR="00EA0CEB" w:rsidRPr="00013792">
        <w:rPr>
          <w:bCs/>
          <w:color w:val="000000"/>
        </w:rPr>
        <w:t>”</w:t>
      </w:r>
      <w:r w:rsidR="00BE1347" w:rsidRPr="00013792">
        <w:rPr>
          <w:bCs/>
          <w:color w:val="000000"/>
        </w:rPr>
        <w:t>).</w:t>
      </w:r>
      <w:r w:rsidR="00A6170B" w:rsidRPr="00013792">
        <w:rPr>
          <w:bCs/>
          <w:color w:val="000000"/>
        </w:rPr>
        <w:t xml:space="preserve"> </w:t>
      </w:r>
      <w:r w:rsidR="00BE1347" w:rsidRPr="00013792">
        <w:rPr>
          <w:bCs/>
          <w:color w:val="000000"/>
        </w:rPr>
        <w:t xml:space="preserve">Адрес: Республика Узбекистан, </w:t>
      </w:r>
      <w:r w:rsidR="001728AB" w:rsidRPr="00013792">
        <w:rPr>
          <w:bCs/>
          <w:color w:val="000000"/>
        </w:rPr>
        <w:t>1000</w:t>
      </w:r>
      <w:r w:rsidR="00F02F56" w:rsidRPr="00013792">
        <w:rPr>
          <w:bCs/>
          <w:color w:val="000000"/>
        </w:rPr>
        <w:t>0</w:t>
      </w:r>
      <w:r w:rsidR="001728AB" w:rsidRPr="00013792">
        <w:rPr>
          <w:bCs/>
          <w:color w:val="000000"/>
        </w:rPr>
        <w:t>7</w:t>
      </w:r>
      <w:r w:rsidR="003B301D" w:rsidRPr="00013792">
        <w:rPr>
          <w:bCs/>
          <w:color w:val="000000"/>
        </w:rPr>
        <w:t xml:space="preserve"> г. Ташкент, </w:t>
      </w:r>
      <w:proofErr w:type="spellStart"/>
      <w:r w:rsidR="003B301D" w:rsidRPr="00013792">
        <w:rPr>
          <w:bCs/>
          <w:color w:val="000000"/>
        </w:rPr>
        <w:t>ул.М</w:t>
      </w:r>
      <w:r w:rsidRPr="00013792">
        <w:rPr>
          <w:bCs/>
          <w:color w:val="000000"/>
        </w:rPr>
        <w:t>.Улугбека</w:t>
      </w:r>
      <w:proofErr w:type="spellEnd"/>
      <w:r w:rsidR="00653312">
        <w:rPr>
          <w:bCs/>
          <w:color w:val="000000"/>
        </w:rPr>
        <w:t xml:space="preserve">, </w:t>
      </w:r>
      <w:r w:rsidRPr="00013792">
        <w:rPr>
          <w:bCs/>
          <w:color w:val="000000"/>
        </w:rPr>
        <w:t>3</w:t>
      </w:r>
      <w:r w:rsidR="003B301D" w:rsidRPr="00013792">
        <w:rPr>
          <w:bCs/>
          <w:color w:val="000000"/>
        </w:rPr>
        <w:t>2</w:t>
      </w:r>
      <w:r w:rsidR="00E65538" w:rsidRPr="00013792">
        <w:rPr>
          <w:bCs/>
          <w:color w:val="000000"/>
        </w:rPr>
        <w:t>-б</w:t>
      </w:r>
      <w:r w:rsidR="003B301D" w:rsidRPr="00013792">
        <w:rPr>
          <w:bCs/>
          <w:color w:val="000000"/>
        </w:rPr>
        <w:t>. Телефон: (998 71) 2</w:t>
      </w:r>
      <w:r w:rsidRPr="00013792">
        <w:rPr>
          <w:bCs/>
          <w:color w:val="000000"/>
        </w:rPr>
        <w:t>68</w:t>
      </w:r>
      <w:r w:rsidR="003B301D" w:rsidRPr="00013792">
        <w:rPr>
          <w:bCs/>
          <w:color w:val="000000"/>
        </w:rPr>
        <w:t>-</w:t>
      </w:r>
      <w:r w:rsidRPr="00013792">
        <w:rPr>
          <w:bCs/>
          <w:color w:val="000000"/>
        </w:rPr>
        <w:t>25</w:t>
      </w:r>
      <w:r w:rsidR="003B301D" w:rsidRPr="00013792">
        <w:rPr>
          <w:bCs/>
          <w:color w:val="000000"/>
        </w:rPr>
        <w:t>-</w:t>
      </w:r>
      <w:r w:rsidRPr="00013792">
        <w:rPr>
          <w:bCs/>
          <w:color w:val="000000"/>
        </w:rPr>
        <w:t>44</w:t>
      </w:r>
      <w:r w:rsidR="003B301D" w:rsidRPr="00013792">
        <w:rPr>
          <w:bCs/>
          <w:color w:val="000000"/>
        </w:rPr>
        <w:t>, 2</w:t>
      </w:r>
      <w:r w:rsidRPr="00013792">
        <w:rPr>
          <w:bCs/>
          <w:color w:val="000000"/>
        </w:rPr>
        <w:t>68</w:t>
      </w:r>
      <w:r w:rsidR="003B301D" w:rsidRPr="00013792">
        <w:rPr>
          <w:bCs/>
          <w:color w:val="000000"/>
        </w:rPr>
        <w:t>-</w:t>
      </w:r>
      <w:r w:rsidR="00F77ED4" w:rsidRPr="00013792">
        <w:rPr>
          <w:bCs/>
          <w:color w:val="000000"/>
        </w:rPr>
        <w:t>03</w:t>
      </w:r>
      <w:r w:rsidRPr="00013792">
        <w:rPr>
          <w:bCs/>
          <w:color w:val="000000"/>
        </w:rPr>
        <w:t>-</w:t>
      </w:r>
      <w:r w:rsidR="00F77ED4" w:rsidRPr="00013792">
        <w:rPr>
          <w:bCs/>
          <w:color w:val="000000"/>
        </w:rPr>
        <w:t>24</w:t>
      </w:r>
      <w:r w:rsidR="007A341C" w:rsidRPr="00013792">
        <w:rPr>
          <w:bCs/>
          <w:color w:val="000000"/>
        </w:rPr>
        <w:t>,</w:t>
      </w:r>
      <w:r w:rsidR="003B301D" w:rsidRPr="00013792">
        <w:rPr>
          <w:bCs/>
          <w:color w:val="000000"/>
        </w:rPr>
        <w:t>факс: (998 71) 2</w:t>
      </w:r>
      <w:r w:rsidRPr="00013792">
        <w:rPr>
          <w:bCs/>
          <w:color w:val="000000"/>
        </w:rPr>
        <w:t>68</w:t>
      </w:r>
      <w:r w:rsidR="003B301D" w:rsidRPr="00013792">
        <w:rPr>
          <w:bCs/>
          <w:color w:val="000000"/>
        </w:rPr>
        <w:t>-</w:t>
      </w:r>
      <w:r w:rsidRPr="00013792">
        <w:rPr>
          <w:bCs/>
          <w:color w:val="000000"/>
        </w:rPr>
        <w:t>36</w:t>
      </w:r>
      <w:r w:rsidR="003B301D" w:rsidRPr="00013792">
        <w:rPr>
          <w:bCs/>
          <w:color w:val="000000"/>
        </w:rPr>
        <w:t>-</w:t>
      </w:r>
      <w:r w:rsidRPr="00013792">
        <w:rPr>
          <w:bCs/>
          <w:color w:val="000000"/>
        </w:rPr>
        <w:t>01.</w:t>
      </w:r>
    </w:p>
    <w:p w:rsidR="00E65538" w:rsidRPr="00AB3E61" w:rsidRDefault="003B301D" w:rsidP="002E3D4F">
      <w:pPr>
        <w:tabs>
          <w:tab w:val="left" w:pos="284"/>
          <w:tab w:val="left" w:pos="426"/>
        </w:tabs>
        <w:jc w:val="both"/>
        <w:rPr>
          <w:bCs/>
          <w:lang w:val="en-US"/>
        </w:rPr>
      </w:pPr>
      <w:r w:rsidRPr="00013792">
        <w:rPr>
          <w:bCs/>
          <w:color w:val="000000"/>
          <w:lang w:val="en-US"/>
        </w:rPr>
        <w:t>E</w:t>
      </w:r>
      <w:r w:rsidRPr="00AB3E61">
        <w:rPr>
          <w:bCs/>
          <w:color w:val="000000"/>
          <w:lang w:val="en-US"/>
        </w:rPr>
        <w:t>-</w:t>
      </w:r>
      <w:r w:rsidRPr="00013792">
        <w:rPr>
          <w:bCs/>
          <w:color w:val="000000"/>
          <w:lang w:val="en-US"/>
        </w:rPr>
        <w:t>mail</w:t>
      </w:r>
      <w:r w:rsidRPr="00AB3E61">
        <w:rPr>
          <w:bCs/>
          <w:color w:val="000000"/>
          <w:lang w:val="en-US"/>
        </w:rPr>
        <w:t>:</w:t>
      </w:r>
      <w:r w:rsidR="00A6170B" w:rsidRPr="00AB3E61">
        <w:rPr>
          <w:bCs/>
          <w:color w:val="000000"/>
          <w:lang w:val="en-US"/>
        </w:rPr>
        <w:t xml:space="preserve"> </w:t>
      </w:r>
      <w:hyperlink r:id="rId14" w:history="1">
        <w:r w:rsidR="00F77ED4" w:rsidRPr="00013792">
          <w:rPr>
            <w:rStyle w:val="aa"/>
            <w:bCs/>
            <w:lang w:val="en-US"/>
          </w:rPr>
          <w:t>uzmed</w:t>
        </w:r>
        <w:r w:rsidR="00F77ED4" w:rsidRPr="00AB3E61">
          <w:rPr>
            <w:rStyle w:val="aa"/>
            <w:bCs/>
            <w:lang w:val="en-US"/>
          </w:rPr>
          <w:t>.</w:t>
        </w:r>
        <w:r w:rsidR="00F77ED4" w:rsidRPr="00013792">
          <w:rPr>
            <w:rStyle w:val="aa"/>
            <w:bCs/>
            <w:lang w:val="en-US"/>
          </w:rPr>
          <w:t>safaev</w:t>
        </w:r>
        <w:r w:rsidR="00F77ED4" w:rsidRPr="00AB3E61">
          <w:rPr>
            <w:rStyle w:val="aa"/>
            <w:bCs/>
            <w:lang w:val="en-US"/>
          </w:rPr>
          <w:t>@</w:t>
        </w:r>
        <w:r w:rsidR="00F77ED4" w:rsidRPr="00013792">
          <w:rPr>
            <w:rStyle w:val="aa"/>
            <w:bCs/>
            <w:lang w:val="en-US"/>
          </w:rPr>
          <w:t>gmail</w:t>
        </w:r>
        <w:r w:rsidR="00F77ED4" w:rsidRPr="00AB3E61">
          <w:rPr>
            <w:rStyle w:val="aa"/>
            <w:bCs/>
            <w:lang w:val="en-US"/>
          </w:rPr>
          <w:t>.</w:t>
        </w:r>
        <w:r w:rsidR="00F77ED4" w:rsidRPr="00013792">
          <w:rPr>
            <w:rStyle w:val="aa"/>
            <w:bCs/>
            <w:lang w:val="en-US"/>
          </w:rPr>
          <w:t>com</w:t>
        </w:r>
      </w:hyperlink>
    </w:p>
    <w:p w:rsidR="003B301D" w:rsidRPr="00013792" w:rsidRDefault="00BE1347" w:rsidP="002E3D4F">
      <w:pPr>
        <w:numPr>
          <w:ilvl w:val="1"/>
          <w:numId w:val="3"/>
        </w:numPr>
        <w:tabs>
          <w:tab w:val="clear" w:pos="792"/>
          <w:tab w:val="left" w:pos="284"/>
          <w:tab w:val="left" w:pos="426"/>
        </w:tabs>
        <w:ind w:left="0" w:firstLine="0"/>
        <w:jc w:val="both"/>
      </w:pPr>
      <w:r w:rsidRPr="00B57446">
        <w:rPr>
          <w:b/>
          <w:bCs/>
          <w:color w:val="000000"/>
        </w:rPr>
        <w:t>Предмет тендера:</w:t>
      </w:r>
      <w:r w:rsidR="00A87CE3" w:rsidRPr="00B57446">
        <w:rPr>
          <w:b/>
          <w:bCs/>
          <w:color w:val="000000"/>
        </w:rPr>
        <w:t xml:space="preserve"> </w:t>
      </w:r>
      <w:r w:rsidR="00B57446" w:rsidRPr="00E36628">
        <w:t>«</w:t>
      </w:r>
      <w:r w:rsidR="00E36628" w:rsidRPr="00E36628">
        <w:t>Закупка сухих молочных смесей для детей от 0 до 6 месяцев</w:t>
      </w:r>
      <w:r w:rsidR="00B57446" w:rsidRPr="00E36628">
        <w:t>».</w:t>
      </w:r>
    </w:p>
    <w:p w:rsidR="00BE1347" w:rsidRPr="00013792" w:rsidRDefault="00BE1347" w:rsidP="002E3D4F">
      <w:pPr>
        <w:numPr>
          <w:ilvl w:val="1"/>
          <w:numId w:val="3"/>
        </w:numPr>
        <w:tabs>
          <w:tab w:val="left" w:pos="284"/>
          <w:tab w:val="left" w:pos="426"/>
          <w:tab w:val="left" w:pos="500"/>
        </w:tabs>
        <w:ind w:left="0" w:firstLine="0"/>
        <w:jc w:val="both"/>
        <w:rPr>
          <w:color w:val="000000"/>
        </w:rPr>
      </w:pPr>
      <w:r w:rsidRPr="00013792">
        <w:rPr>
          <w:b/>
          <w:color w:val="000000"/>
        </w:rPr>
        <w:t xml:space="preserve">Вид тендера - </w:t>
      </w:r>
      <w:r w:rsidR="00563632" w:rsidRPr="00013792">
        <w:rPr>
          <w:bCs/>
          <w:color w:val="000000"/>
        </w:rPr>
        <w:t>открытый</w:t>
      </w:r>
      <w:r w:rsidR="00AA1C89" w:rsidRPr="00013792">
        <w:rPr>
          <w:bCs/>
          <w:color w:val="000000"/>
        </w:rPr>
        <w:t>.</w:t>
      </w:r>
    </w:p>
    <w:p w:rsidR="005F5AD1" w:rsidRPr="00A07DB7" w:rsidRDefault="005F5AD1" w:rsidP="002E3D4F">
      <w:pPr>
        <w:numPr>
          <w:ilvl w:val="1"/>
          <w:numId w:val="3"/>
        </w:numPr>
        <w:tabs>
          <w:tab w:val="clear" w:pos="792"/>
          <w:tab w:val="left" w:pos="284"/>
          <w:tab w:val="left" w:pos="426"/>
          <w:tab w:val="left" w:pos="500"/>
        </w:tabs>
        <w:ind w:left="0" w:firstLine="0"/>
        <w:jc w:val="both"/>
        <w:rPr>
          <w:spacing w:val="-4"/>
        </w:rPr>
      </w:pPr>
      <w:r w:rsidRPr="00A07DB7">
        <w:rPr>
          <w:b/>
          <w:spacing w:val="-4"/>
          <w:lang w:val="uz-Cyrl-UZ"/>
        </w:rPr>
        <w:t>Источник финансирования:</w:t>
      </w:r>
      <w:r w:rsidRPr="00A07DB7">
        <w:rPr>
          <w:spacing w:val="-4"/>
          <w:lang w:val="uz-Cyrl-UZ"/>
        </w:rPr>
        <w:t xml:space="preserve"> бюджетные средства Республики Узбекистан. </w:t>
      </w:r>
    </w:p>
    <w:p w:rsidR="005F5AD1" w:rsidRPr="002827C1" w:rsidRDefault="005F5AD1" w:rsidP="002E3D4F">
      <w:pPr>
        <w:numPr>
          <w:ilvl w:val="1"/>
          <w:numId w:val="3"/>
        </w:numPr>
        <w:tabs>
          <w:tab w:val="clear" w:pos="792"/>
          <w:tab w:val="left" w:pos="284"/>
          <w:tab w:val="left" w:pos="426"/>
          <w:tab w:val="left" w:pos="500"/>
        </w:tabs>
        <w:ind w:left="0" w:firstLine="0"/>
        <w:jc w:val="both"/>
        <w:rPr>
          <w:spacing w:val="-4"/>
        </w:rPr>
      </w:pPr>
      <w:r w:rsidRPr="002827C1">
        <w:rPr>
          <w:b/>
          <w:spacing w:val="-4"/>
        </w:rPr>
        <w:t xml:space="preserve">Условия платежа: </w:t>
      </w:r>
      <w:r w:rsidRPr="002827C1">
        <w:rPr>
          <w:spacing w:val="-4"/>
        </w:rPr>
        <w:t>безотзывный делимый аккредитив, открываемый ГУП «O‘ZMEDIMPEKS» в пользу Продавца. Аккредитив открывается в АО «КДБ Банк Узбекистан» после предоставления Продавцом Гарантии</w:t>
      </w:r>
      <w:r>
        <w:rPr>
          <w:spacing w:val="-4"/>
        </w:rPr>
        <w:t xml:space="preserve"> </w:t>
      </w:r>
      <w:r w:rsidRPr="002827C1">
        <w:rPr>
          <w:spacing w:val="-4"/>
        </w:rPr>
        <w:t xml:space="preserve">на исполнение контракта в адрес ГУП «O‘ZMEDIMPEKS» на срок 180 дней. </w:t>
      </w:r>
    </w:p>
    <w:p w:rsidR="005F5AD1" w:rsidRDefault="005F5AD1" w:rsidP="002E3D4F">
      <w:pPr>
        <w:numPr>
          <w:ilvl w:val="1"/>
          <w:numId w:val="3"/>
        </w:numPr>
        <w:tabs>
          <w:tab w:val="clear" w:pos="792"/>
          <w:tab w:val="left" w:pos="284"/>
          <w:tab w:val="left" w:pos="426"/>
          <w:tab w:val="left" w:pos="500"/>
        </w:tabs>
        <w:ind w:left="0" w:firstLine="0"/>
        <w:jc w:val="both"/>
        <w:rPr>
          <w:spacing w:val="-4"/>
        </w:rPr>
      </w:pPr>
      <w:r w:rsidRPr="00A07DB7">
        <w:rPr>
          <w:b/>
          <w:spacing w:val="-4"/>
        </w:rPr>
        <w:t>Валюта платежа:</w:t>
      </w:r>
      <w:r w:rsidRPr="00A07DB7">
        <w:rPr>
          <w:spacing w:val="-4"/>
        </w:rPr>
        <w:t xml:space="preserve"> </w:t>
      </w:r>
    </w:p>
    <w:p w:rsidR="005F5AD1" w:rsidRPr="00F72861" w:rsidRDefault="005F5AD1" w:rsidP="002E3D4F">
      <w:pPr>
        <w:tabs>
          <w:tab w:val="left" w:pos="284"/>
          <w:tab w:val="left" w:pos="426"/>
        </w:tabs>
        <w:jc w:val="both"/>
        <w:rPr>
          <w:snapToGrid w:val="0"/>
          <w:color w:val="000000"/>
        </w:rPr>
      </w:pPr>
      <w:r>
        <w:rPr>
          <w:snapToGrid w:val="0"/>
          <w:color w:val="000000"/>
        </w:rPr>
        <w:t xml:space="preserve"> </w:t>
      </w:r>
      <w:r w:rsidRPr="00F72861">
        <w:rPr>
          <w:snapToGrid w:val="0"/>
          <w:color w:val="000000"/>
        </w:rPr>
        <w:t>- для иностранных поставщиков: доллары США, Евро;</w:t>
      </w:r>
    </w:p>
    <w:p w:rsidR="005F5AD1" w:rsidRPr="00F72861" w:rsidRDefault="005F5AD1" w:rsidP="002E3D4F">
      <w:pPr>
        <w:tabs>
          <w:tab w:val="left" w:pos="284"/>
          <w:tab w:val="left" w:pos="426"/>
        </w:tabs>
        <w:jc w:val="both"/>
      </w:pPr>
      <w:r>
        <w:rPr>
          <w:snapToGrid w:val="0"/>
          <w:color w:val="000000"/>
        </w:rPr>
        <w:t xml:space="preserve"> </w:t>
      </w:r>
      <w:r w:rsidRPr="00F72861">
        <w:rPr>
          <w:snapToGrid w:val="0"/>
          <w:color w:val="000000"/>
        </w:rPr>
        <w:t xml:space="preserve">- для отечественных поставщиков: национальная валюта Республики Узбекистан </w:t>
      </w:r>
      <w:r>
        <w:rPr>
          <w:snapToGrid w:val="0"/>
          <w:color w:val="000000"/>
        </w:rPr>
        <w:t xml:space="preserve">– </w:t>
      </w:r>
      <w:r w:rsidRPr="00F72861">
        <w:rPr>
          <w:snapToGrid w:val="0"/>
          <w:color w:val="000000"/>
        </w:rPr>
        <w:t>«</w:t>
      </w:r>
      <w:proofErr w:type="spellStart"/>
      <w:r w:rsidRPr="00F72861">
        <w:rPr>
          <w:snapToGrid w:val="0"/>
          <w:color w:val="000000"/>
        </w:rPr>
        <w:t>сум</w:t>
      </w:r>
      <w:proofErr w:type="spellEnd"/>
      <w:r w:rsidRPr="00F72861">
        <w:rPr>
          <w:snapToGrid w:val="0"/>
          <w:color w:val="000000"/>
        </w:rPr>
        <w:t>».</w:t>
      </w:r>
    </w:p>
    <w:p w:rsidR="005F5AD1" w:rsidRDefault="005F5AD1" w:rsidP="002E3D4F">
      <w:pPr>
        <w:numPr>
          <w:ilvl w:val="1"/>
          <w:numId w:val="3"/>
        </w:numPr>
        <w:tabs>
          <w:tab w:val="clear" w:pos="792"/>
          <w:tab w:val="left" w:pos="284"/>
          <w:tab w:val="left" w:pos="426"/>
          <w:tab w:val="left" w:pos="500"/>
        </w:tabs>
        <w:ind w:left="0" w:firstLine="0"/>
        <w:jc w:val="both"/>
      </w:pPr>
      <w:r w:rsidRPr="00A07DB7">
        <w:rPr>
          <w:b/>
          <w:spacing w:val="-4"/>
        </w:rPr>
        <w:t xml:space="preserve">Условия поставки </w:t>
      </w:r>
      <w:r w:rsidRPr="00A07DB7">
        <w:t>(согласно Инкотермс-2010):</w:t>
      </w:r>
    </w:p>
    <w:p w:rsidR="005F5AD1" w:rsidRDefault="005F5AD1" w:rsidP="002E3D4F">
      <w:pPr>
        <w:pStyle w:val="11"/>
        <w:tabs>
          <w:tab w:val="left" w:pos="284"/>
          <w:tab w:val="left" w:pos="426"/>
        </w:tabs>
        <w:suppressAutoHyphens/>
        <w:jc w:val="both"/>
        <w:rPr>
          <w:spacing w:val="-4"/>
          <w:sz w:val="20"/>
        </w:rPr>
      </w:pPr>
      <w:r>
        <w:rPr>
          <w:spacing w:val="-4"/>
          <w:sz w:val="20"/>
        </w:rPr>
        <w:t xml:space="preserve">  </w:t>
      </w:r>
      <w:r w:rsidRPr="00921987">
        <w:rPr>
          <w:spacing w:val="-4"/>
          <w:sz w:val="20"/>
        </w:rPr>
        <w:t xml:space="preserve">- для иностранных поставщиков: </w:t>
      </w:r>
      <w:r w:rsidRPr="00921987">
        <w:rPr>
          <w:spacing w:val="-4"/>
          <w:sz w:val="20"/>
          <w:lang w:val="en-US"/>
        </w:rPr>
        <w:t>DAP</w:t>
      </w:r>
      <w:r w:rsidRPr="00921987">
        <w:rPr>
          <w:spacing w:val="-4"/>
          <w:sz w:val="20"/>
        </w:rPr>
        <w:t xml:space="preserve"> </w:t>
      </w:r>
      <w:proofErr w:type="spellStart"/>
      <w:r w:rsidRPr="00921987">
        <w:rPr>
          <w:spacing w:val="-4"/>
          <w:sz w:val="20"/>
        </w:rPr>
        <w:t>г.Ташкент</w:t>
      </w:r>
      <w:proofErr w:type="spellEnd"/>
      <w:r>
        <w:rPr>
          <w:spacing w:val="-4"/>
          <w:sz w:val="20"/>
        </w:rPr>
        <w:t>:</w:t>
      </w:r>
    </w:p>
    <w:p w:rsidR="005F5AD1" w:rsidRPr="00C57544" w:rsidRDefault="005F5AD1" w:rsidP="002E3D4F">
      <w:pPr>
        <w:pStyle w:val="11"/>
        <w:tabs>
          <w:tab w:val="left" w:pos="284"/>
          <w:tab w:val="left" w:pos="426"/>
        </w:tabs>
        <w:suppressAutoHyphens/>
        <w:jc w:val="both"/>
        <w:rPr>
          <w:spacing w:val="-4"/>
          <w:sz w:val="20"/>
        </w:rPr>
      </w:pPr>
      <w:r w:rsidRPr="00C57544">
        <w:rPr>
          <w:spacing w:val="-4"/>
          <w:sz w:val="20"/>
        </w:rPr>
        <w:t xml:space="preserve">a) воздушным транспортом – до международного аэропорта «Ташкент»; </w:t>
      </w:r>
    </w:p>
    <w:p w:rsidR="005F5AD1" w:rsidRPr="00C57544" w:rsidRDefault="005F5AD1" w:rsidP="002E3D4F">
      <w:pPr>
        <w:pStyle w:val="11"/>
        <w:tabs>
          <w:tab w:val="left" w:pos="284"/>
          <w:tab w:val="left" w:pos="426"/>
        </w:tabs>
        <w:suppressAutoHyphens/>
        <w:jc w:val="both"/>
        <w:rPr>
          <w:spacing w:val="-4"/>
          <w:sz w:val="20"/>
        </w:rPr>
      </w:pPr>
      <w:r w:rsidRPr="00C57544">
        <w:rPr>
          <w:spacing w:val="-4"/>
          <w:sz w:val="20"/>
        </w:rPr>
        <w:t>b) автотранспортом – до Терминала «</w:t>
      </w:r>
      <w:proofErr w:type="spellStart"/>
      <w:r w:rsidRPr="00C57544">
        <w:rPr>
          <w:spacing w:val="-4"/>
          <w:sz w:val="20"/>
        </w:rPr>
        <w:t>Ark</w:t>
      </w:r>
      <w:proofErr w:type="spellEnd"/>
      <w:r w:rsidRPr="00C57544">
        <w:rPr>
          <w:spacing w:val="-4"/>
          <w:sz w:val="20"/>
        </w:rPr>
        <w:t xml:space="preserve"> </w:t>
      </w:r>
      <w:proofErr w:type="spellStart"/>
      <w:r w:rsidRPr="00C57544">
        <w:rPr>
          <w:spacing w:val="-4"/>
          <w:sz w:val="20"/>
        </w:rPr>
        <w:t>Buloq</w:t>
      </w:r>
      <w:proofErr w:type="spellEnd"/>
      <w:r w:rsidRPr="00C57544">
        <w:rPr>
          <w:spacing w:val="-4"/>
          <w:sz w:val="20"/>
        </w:rPr>
        <w:t xml:space="preserve">»; </w:t>
      </w:r>
    </w:p>
    <w:p w:rsidR="005F5AD1" w:rsidRDefault="005F5AD1" w:rsidP="002E3D4F">
      <w:pPr>
        <w:pStyle w:val="11"/>
        <w:tabs>
          <w:tab w:val="left" w:pos="284"/>
          <w:tab w:val="left" w:pos="426"/>
        </w:tabs>
        <w:suppressAutoHyphens/>
        <w:jc w:val="both"/>
        <w:rPr>
          <w:spacing w:val="-4"/>
          <w:sz w:val="20"/>
        </w:rPr>
      </w:pPr>
      <w:r w:rsidRPr="00C57544">
        <w:rPr>
          <w:spacing w:val="-4"/>
          <w:sz w:val="20"/>
        </w:rPr>
        <w:t>c) ж/д – до ж/д станции «Ташкент-Товарный», код станции 722400</w:t>
      </w:r>
      <w:r>
        <w:rPr>
          <w:spacing w:val="-4"/>
          <w:sz w:val="20"/>
        </w:rPr>
        <w:t>.</w:t>
      </w:r>
      <w:r w:rsidRPr="00C57544">
        <w:rPr>
          <w:spacing w:val="-4"/>
          <w:sz w:val="20"/>
        </w:rPr>
        <w:t xml:space="preserve"> </w:t>
      </w:r>
    </w:p>
    <w:p w:rsidR="005F5AD1" w:rsidRPr="00921987" w:rsidRDefault="005F5AD1" w:rsidP="002E3D4F">
      <w:pPr>
        <w:pStyle w:val="11"/>
        <w:tabs>
          <w:tab w:val="left" w:pos="284"/>
          <w:tab w:val="left" w:pos="426"/>
        </w:tabs>
        <w:suppressAutoHyphens/>
        <w:jc w:val="both"/>
        <w:rPr>
          <w:spacing w:val="-4"/>
          <w:sz w:val="20"/>
        </w:rPr>
      </w:pPr>
      <w:r w:rsidRPr="00A13A8B">
        <w:rPr>
          <w:spacing w:val="-4"/>
          <w:sz w:val="20"/>
        </w:rPr>
        <w:t xml:space="preserve">- для отечественных поставщиков: склад Покупателя в </w:t>
      </w:r>
      <w:proofErr w:type="spellStart"/>
      <w:r w:rsidRPr="00A13A8B">
        <w:rPr>
          <w:spacing w:val="-4"/>
          <w:sz w:val="20"/>
        </w:rPr>
        <w:t>г.Ташкенте</w:t>
      </w:r>
      <w:proofErr w:type="spellEnd"/>
      <w:r w:rsidRPr="00A13A8B">
        <w:rPr>
          <w:spacing w:val="-4"/>
          <w:sz w:val="20"/>
        </w:rPr>
        <w:t>.</w:t>
      </w:r>
    </w:p>
    <w:p w:rsidR="005F5AD1" w:rsidRPr="00A07DB7" w:rsidRDefault="005F5AD1" w:rsidP="002E3D4F">
      <w:pPr>
        <w:numPr>
          <w:ilvl w:val="1"/>
          <w:numId w:val="3"/>
        </w:numPr>
        <w:tabs>
          <w:tab w:val="clear" w:pos="792"/>
          <w:tab w:val="left" w:pos="284"/>
          <w:tab w:val="left" w:pos="426"/>
          <w:tab w:val="left" w:pos="500"/>
        </w:tabs>
        <w:ind w:left="0" w:firstLine="0"/>
        <w:jc w:val="both"/>
        <w:rPr>
          <w:b/>
          <w:spacing w:val="-4"/>
        </w:rPr>
      </w:pPr>
      <w:r w:rsidRPr="00A07DB7">
        <w:rPr>
          <w:b/>
          <w:spacing w:val="-4"/>
        </w:rPr>
        <w:t>Срок поставки:</w:t>
      </w:r>
    </w:p>
    <w:p w:rsidR="005F5AD1" w:rsidRPr="00A07DB7" w:rsidRDefault="005F5AD1" w:rsidP="002E3D4F">
      <w:pPr>
        <w:tabs>
          <w:tab w:val="left" w:pos="284"/>
          <w:tab w:val="left" w:pos="426"/>
          <w:tab w:val="left" w:pos="500"/>
        </w:tabs>
        <w:jc w:val="both"/>
        <w:rPr>
          <w:spacing w:val="-4"/>
        </w:rPr>
      </w:pPr>
      <w:r w:rsidRPr="00A07DB7">
        <w:rPr>
          <w:spacing w:val="-4"/>
        </w:rPr>
        <w:t xml:space="preserve">- для иностранных поставщиков: 90 дней со дня открытия аккредитива при аккредитивной форме оплаты. Датой поставки считается дата поступления товара в </w:t>
      </w:r>
      <w:proofErr w:type="spellStart"/>
      <w:r w:rsidRPr="00A07DB7">
        <w:rPr>
          <w:spacing w:val="-4"/>
        </w:rPr>
        <w:t>РУз</w:t>
      </w:r>
      <w:proofErr w:type="spellEnd"/>
      <w:r w:rsidRPr="00A07DB7">
        <w:rPr>
          <w:spacing w:val="-4"/>
        </w:rPr>
        <w:t xml:space="preserve"> (отметка таможенных органов </w:t>
      </w:r>
      <w:proofErr w:type="spellStart"/>
      <w:r w:rsidRPr="00A07DB7">
        <w:rPr>
          <w:spacing w:val="-4"/>
        </w:rPr>
        <w:t>РУз</w:t>
      </w:r>
      <w:proofErr w:type="spellEnd"/>
      <w:r w:rsidRPr="00A07DB7">
        <w:rPr>
          <w:spacing w:val="-4"/>
        </w:rPr>
        <w:t xml:space="preserve"> на ТТН).</w:t>
      </w:r>
    </w:p>
    <w:p w:rsidR="005F5AD1" w:rsidRPr="001E5E2B" w:rsidRDefault="005F5AD1" w:rsidP="002E3D4F">
      <w:pPr>
        <w:tabs>
          <w:tab w:val="left" w:pos="284"/>
          <w:tab w:val="left" w:pos="426"/>
          <w:tab w:val="left" w:pos="500"/>
        </w:tabs>
        <w:jc w:val="both"/>
        <w:rPr>
          <w:spacing w:val="-4"/>
        </w:rPr>
      </w:pPr>
      <w:r w:rsidRPr="00A07DB7">
        <w:rPr>
          <w:spacing w:val="-4"/>
        </w:rPr>
        <w:t>- для отечественных поставщиков: поставка товара должна быть осуществлена в течение 90 дней со дня проведения 15% предоплаты. Днем поставки считается дата передачи товара Покупателю (дата, указанная на счет-фактуре).</w:t>
      </w:r>
      <w:r>
        <w:rPr>
          <w:spacing w:val="-4"/>
        </w:rPr>
        <w:t xml:space="preserve"> </w:t>
      </w:r>
    </w:p>
    <w:p w:rsidR="00DF3E3F" w:rsidRPr="00013792" w:rsidRDefault="00DF3E3F" w:rsidP="002E3D4F">
      <w:pPr>
        <w:shd w:val="clear" w:color="auto" w:fill="FFFFFF"/>
        <w:tabs>
          <w:tab w:val="left" w:pos="284"/>
          <w:tab w:val="left" w:pos="426"/>
        </w:tabs>
        <w:jc w:val="both"/>
        <w:rPr>
          <w:b/>
        </w:rPr>
      </w:pPr>
    </w:p>
    <w:p w:rsidR="008161F7" w:rsidRPr="00013792" w:rsidRDefault="00251D19" w:rsidP="002E3D4F">
      <w:pPr>
        <w:shd w:val="clear" w:color="auto" w:fill="FFFFFF"/>
        <w:tabs>
          <w:tab w:val="left" w:pos="284"/>
          <w:tab w:val="left" w:pos="426"/>
        </w:tabs>
        <w:jc w:val="both"/>
        <w:rPr>
          <w:b/>
        </w:rPr>
      </w:pPr>
      <w:r w:rsidRPr="00013792">
        <w:rPr>
          <w:b/>
        </w:rPr>
        <w:t>Глава 2</w:t>
      </w:r>
      <w:r w:rsidR="00F60D71" w:rsidRPr="00013792">
        <w:rPr>
          <w:b/>
        </w:rPr>
        <w:t xml:space="preserve">. </w:t>
      </w:r>
      <w:r w:rsidRPr="00013792">
        <w:rPr>
          <w:b/>
        </w:rPr>
        <w:t>ОСНОВНЫЕ ПОНЯТИЯ</w:t>
      </w:r>
      <w:r w:rsidR="00BF7953" w:rsidRPr="00013792">
        <w:rPr>
          <w:b/>
        </w:rPr>
        <w:t xml:space="preserve"> И ОПРЕДЕЛЕНИЯ</w:t>
      </w:r>
    </w:p>
    <w:p w:rsidR="00DF3E3F" w:rsidRPr="00013792" w:rsidRDefault="00DF3E3F" w:rsidP="002E3D4F">
      <w:pPr>
        <w:shd w:val="clear" w:color="auto" w:fill="FFFFFF"/>
        <w:tabs>
          <w:tab w:val="left" w:pos="284"/>
          <w:tab w:val="left" w:pos="426"/>
        </w:tabs>
        <w:jc w:val="both"/>
        <w:rPr>
          <w:b/>
        </w:rPr>
      </w:pPr>
    </w:p>
    <w:p w:rsidR="005F5AD1" w:rsidRPr="005F5AD1" w:rsidRDefault="005F5AD1" w:rsidP="002E3D4F">
      <w:pPr>
        <w:pStyle w:val="a5"/>
        <w:numPr>
          <w:ilvl w:val="1"/>
          <w:numId w:val="4"/>
        </w:numPr>
        <w:tabs>
          <w:tab w:val="left" w:pos="284"/>
          <w:tab w:val="left" w:pos="426"/>
        </w:tabs>
        <w:ind w:left="0" w:firstLine="0"/>
        <w:jc w:val="both"/>
        <w:rPr>
          <w:spacing w:val="-4"/>
        </w:rPr>
      </w:pPr>
      <w:r w:rsidRPr="005F5AD1">
        <w:rPr>
          <w:b/>
          <w:spacing w:val="-4"/>
        </w:rPr>
        <w:t xml:space="preserve">Тендер - </w:t>
      </w:r>
      <w:r w:rsidRPr="005F5AD1">
        <w:rPr>
          <w:spacing w:val="-4"/>
        </w:rPr>
        <w:t>способ определения исполнителя посредством конкурентной процедуры осуществления государственной закупки в два этапа, по результатам которой победителем признается участник тендера, предложивший лучшие условия исполнения договора;</w:t>
      </w:r>
    </w:p>
    <w:p w:rsidR="005F5AD1" w:rsidRDefault="005F5AD1" w:rsidP="002E3D4F">
      <w:pPr>
        <w:pStyle w:val="a5"/>
        <w:numPr>
          <w:ilvl w:val="1"/>
          <w:numId w:val="4"/>
        </w:numPr>
        <w:tabs>
          <w:tab w:val="left" w:pos="284"/>
          <w:tab w:val="left" w:pos="426"/>
          <w:tab w:val="num" w:pos="500"/>
        </w:tabs>
        <w:ind w:left="0" w:firstLine="0"/>
        <w:jc w:val="both"/>
      </w:pPr>
      <w:r w:rsidRPr="005F5AD1">
        <w:rPr>
          <w:b/>
        </w:rPr>
        <w:t>Государственный заказчик</w:t>
      </w:r>
      <w:r w:rsidRPr="001E1B4B">
        <w:t> – юридическое лицо, осуществляющее государственные закупки;</w:t>
      </w:r>
    </w:p>
    <w:p w:rsidR="005F5AD1" w:rsidRPr="001E1B4B" w:rsidRDefault="005F5AD1" w:rsidP="002E3D4F">
      <w:pPr>
        <w:pStyle w:val="a5"/>
        <w:numPr>
          <w:ilvl w:val="1"/>
          <w:numId w:val="4"/>
        </w:numPr>
        <w:tabs>
          <w:tab w:val="left" w:pos="284"/>
          <w:tab w:val="left" w:pos="426"/>
        </w:tabs>
        <w:ind w:left="0" w:firstLine="0"/>
        <w:jc w:val="both"/>
      </w:pPr>
      <w:r w:rsidRPr="005F5AD1">
        <w:rPr>
          <w:b/>
        </w:rPr>
        <w:t>Государственная закупка</w:t>
      </w:r>
      <w:r w:rsidRPr="001E1B4B">
        <w:t> – приобретение на платной основе государственными заказчиками товаров (работ, услуг);</w:t>
      </w:r>
    </w:p>
    <w:p w:rsidR="005F5AD1" w:rsidRPr="001E1B4B" w:rsidRDefault="005F5AD1" w:rsidP="002E3D4F">
      <w:pPr>
        <w:pStyle w:val="a5"/>
        <w:numPr>
          <w:ilvl w:val="1"/>
          <w:numId w:val="4"/>
        </w:numPr>
        <w:tabs>
          <w:tab w:val="left" w:pos="284"/>
          <w:tab w:val="left" w:pos="426"/>
        </w:tabs>
        <w:ind w:left="0" w:firstLine="0"/>
        <w:jc w:val="both"/>
      </w:pPr>
      <w:r w:rsidRPr="005F5AD1">
        <w:rPr>
          <w:b/>
        </w:rPr>
        <w:t>Субъекты государственных закупок</w:t>
      </w:r>
      <w:r w:rsidRPr="001E1B4B">
        <w:t xml:space="preserve"> – государственный заказчик, участник закупочных процедур, исполнитель государственных закупок, закупочная комиссия, оператор специального информационного портала и эксперт;</w:t>
      </w:r>
    </w:p>
    <w:p w:rsidR="005F5AD1" w:rsidRPr="001E1B4B" w:rsidRDefault="005F5AD1" w:rsidP="002E3D4F">
      <w:pPr>
        <w:pStyle w:val="a5"/>
        <w:numPr>
          <w:ilvl w:val="1"/>
          <w:numId w:val="4"/>
        </w:numPr>
        <w:tabs>
          <w:tab w:val="left" w:pos="284"/>
          <w:tab w:val="left" w:pos="426"/>
        </w:tabs>
        <w:ind w:left="0" w:firstLine="0"/>
        <w:jc w:val="both"/>
      </w:pPr>
      <w:r w:rsidRPr="005F5AD1">
        <w:rPr>
          <w:b/>
        </w:rPr>
        <w:t>Договор о государственных закупках</w:t>
      </w:r>
      <w:r w:rsidRPr="001E1B4B">
        <w:t xml:space="preserve"> – соглашение между государственным заказчиком и исполнителем государственных закупок об установлении, изменении или прекращении прав и обязанностей по государственным закупкам;</w:t>
      </w:r>
    </w:p>
    <w:p w:rsidR="005F5AD1" w:rsidRPr="001E1B4B" w:rsidRDefault="005F5AD1" w:rsidP="002E3D4F">
      <w:pPr>
        <w:pStyle w:val="a5"/>
        <w:numPr>
          <w:ilvl w:val="1"/>
          <w:numId w:val="4"/>
        </w:numPr>
        <w:tabs>
          <w:tab w:val="left" w:pos="284"/>
          <w:tab w:val="left" w:pos="426"/>
        </w:tabs>
        <w:ind w:left="0" w:firstLine="0"/>
        <w:jc w:val="both"/>
      </w:pPr>
      <w:r w:rsidRPr="005F5AD1">
        <w:rPr>
          <w:b/>
        </w:rPr>
        <w:t>Специальный информационный портал</w:t>
      </w:r>
      <w:r w:rsidRPr="001E1B4B">
        <w:t xml:space="preserve"> – веб-сайт и специальная электронная платформа оператора, обеспечивающие проведение государственных закупок, размещение и доступ к просмотру в электронной форме объявлений о государственных закупках, информации об итогах государственных закупок, предложениях участников закупочных процедур и иной информации, предусмотренной законодательством, а также проведение электронных государственных закупок;</w:t>
      </w:r>
    </w:p>
    <w:p w:rsidR="005F5AD1" w:rsidRPr="001E1B4B" w:rsidRDefault="005F5AD1" w:rsidP="002E3D4F">
      <w:pPr>
        <w:pStyle w:val="a5"/>
        <w:numPr>
          <w:ilvl w:val="1"/>
          <w:numId w:val="4"/>
        </w:numPr>
        <w:tabs>
          <w:tab w:val="left" w:pos="284"/>
          <w:tab w:val="left" w:pos="426"/>
        </w:tabs>
        <w:ind w:left="0" w:firstLine="0"/>
        <w:jc w:val="both"/>
      </w:pPr>
      <w:r w:rsidRPr="005F5AD1">
        <w:rPr>
          <w:b/>
        </w:rPr>
        <w:t>Оператор специального информационного портала</w:t>
      </w:r>
      <w:r w:rsidRPr="001E1B4B">
        <w:t>  – специально уполномоченное юридическое лицо, оказывающее субъектам государственных закупок услуги, связанные с организацией и проведением закупочных процедур, размещением на специальном информационном портале объявлений, заявок и другой информации</w:t>
      </w:r>
      <w:r>
        <w:t xml:space="preserve"> </w:t>
      </w:r>
      <w:r w:rsidRPr="001E1B4B">
        <w:t>о государственных закупках и их итогах;</w:t>
      </w:r>
    </w:p>
    <w:p w:rsidR="005F5AD1" w:rsidRPr="001E1B4B" w:rsidRDefault="005F5AD1" w:rsidP="002E3D4F">
      <w:pPr>
        <w:pStyle w:val="a5"/>
        <w:numPr>
          <w:ilvl w:val="1"/>
          <w:numId w:val="28"/>
        </w:numPr>
        <w:tabs>
          <w:tab w:val="left" w:pos="284"/>
          <w:tab w:val="left" w:pos="426"/>
        </w:tabs>
        <w:ind w:left="0" w:firstLine="0"/>
        <w:jc w:val="both"/>
      </w:pPr>
      <w:r w:rsidRPr="005F5AD1">
        <w:rPr>
          <w:b/>
        </w:rPr>
        <w:t>Закупочная процедура</w:t>
      </w:r>
      <w:r w:rsidRPr="001E1B4B">
        <w:t xml:space="preserve"> – совокупность действий по государственной закупке;</w:t>
      </w:r>
    </w:p>
    <w:p w:rsidR="005F5AD1" w:rsidRPr="00161450" w:rsidRDefault="005F5AD1" w:rsidP="002E3D4F">
      <w:pPr>
        <w:pStyle w:val="a5"/>
        <w:numPr>
          <w:ilvl w:val="1"/>
          <w:numId w:val="29"/>
        </w:numPr>
        <w:tabs>
          <w:tab w:val="left" w:pos="284"/>
          <w:tab w:val="left" w:pos="426"/>
        </w:tabs>
        <w:ind w:left="0" w:firstLine="0"/>
        <w:jc w:val="both"/>
      </w:pPr>
      <w:r w:rsidRPr="005F5AD1">
        <w:rPr>
          <w:b/>
        </w:rPr>
        <w:t>Эксперт</w:t>
      </w:r>
      <w:r w:rsidRPr="00161450">
        <w:t xml:space="preserve"> – физическое лицо, обладающее специальными знаниями для выдачи заключения;</w:t>
      </w:r>
    </w:p>
    <w:p w:rsidR="005F5AD1" w:rsidRPr="00161450" w:rsidRDefault="005F5AD1" w:rsidP="002E3D4F">
      <w:pPr>
        <w:pStyle w:val="a5"/>
        <w:numPr>
          <w:ilvl w:val="1"/>
          <w:numId w:val="29"/>
        </w:numPr>
        <w:tabs>
          <w:tab w:val="left" w:pos="284"/>
          <w:tab w:val="left" w:pos="426"/>
          <w:tab w:val="left" w:pos="567"/>
        </w:tabs>
        <w:ind w:left="0" w:firstLine="0"/>
        <w:jc w:val="both"/>
      </w:pPr>
      <w:r w:rsidRPr="005F5AD1">
        <w:rPr>
          <w:b/>
        </w:rPr>
        <w:t>Объявление</w:t>
      </w:r>
      <w:r w:rsidRPr="00161450">
        <w:t xml:space="preserve"> – информационное сообщение о предстоящих государственных закупках с указанием способа осуществления, требований и условий государственных закупок, сроков и порядка представления предложений, размещаемое государственным заказчиком на специальном информационном портале;</w:t>
      </w:r>
    </w:p>
    <w:p w:rsidR="005F5AD1" w:rsidRPr="00314EDD" w:rsidRDefault="005F5AD1" w:rsidP="002E3D4F">
      <w:pPr>
        <w:pStyle w:val="a5"/>
        <w:numPr>
          <w:ilvl w:val="1"/>
          <w:numId w:val="29"/>
        </w:numPr>
        <w:tabs>
          <w:tab w:val="left" w:pos="142"/>
          <w:tab w:val="left" w:pos="284"/>
          <w:tab w:val="left" w:pos="426"/>
        </w:tabs>
        <w:ind w:left="0" w:firstLine="0"/>
        <w:jc w:val="both"/>
        <w:rPr>
          <w:spacing w:val="-4"/>
        </w:rPr>
      </w:pPr>
      <w:proofErr w:type="gramStart"/>
      <w:r w:rsidRPr="005F5AD1">
        <w:rPr>
          <w:b/>
          <w:spacing w:val="-4"/>
        </w:rPr>
        <w:t>Гарантия тендерного предложения</w:t>
      </w:r>
      <w:r w:rsidRPr="005F5AD1">
        <w:rPr>
          <w:spacing w:val="-4"/>
        </w:rPr>
        <w:t xml:space="preserve"> – предоставление Участником тендера денежных средств в виде задатка или банковской гарантии, обеспечивающей </w:t>
      </w:r>
      <w:proofErr w:type="spellStart"/>
      <w:r w:rsidRPr="005F5AD1">
        <w:rPr>
          <w:spacing w:val="-4"/>
        </w:rPr>
        <w:t>безотзывность</w:t>
      </w:r>
      <w:proofErr w:type="spellEnd"/>
      <w:r w:rsidRPr="005F5AD1">
        <w:rPr>
          <w:spacing w:val="-4"/>
        </w:rPr>
        <w:t xml:space="preserve"> тендерного предложения и выполнение условий тендерной документации.</w:t>
      </w:r>
      <w:proofErr w:type="gramEnd"/>
    </w:p>
    <w:p w:rsidR="00314EDD" w:rsidRPr="008444B5" w:rsidRDefault="00314EDD" w:rsidP="00314EDD">
      <w:pPr>
        <w:pStyle w:val="a5"/>
        <w:tabs>
          <w:tab w:val="left" w:pos="142"/>
          <w:tab w:val="left" w:pos="284"/>
          <w:tab w:val="left" w:pos="426"/>
        </w:tabs>
        <w:ind w:left="0"/>
        <w:jc w:val="both"/>
        <w:rPr>
          <w:b/>
          <w:spacing w:val="-4"/>
        </w:rPr>
      </w:pPr>
    </w:p>
    <w:p w:rsidR="00314EDD" w:rsidRPr="005F5AD1" w:rsidRDefault="00314EDD" w:rsidP="00314EDD">
      <w:pPr>
        <w:pStyle w:val="a5"/>
        <w:tabs>
          <w:tab w:val="left" w:pos="142"/>
          <w:tab w:val="left" w:pos="284"/>
          <w:tab w:val="left" w:pos="426"/>
        </w:tabs>
        <w:ind w:left="0"/>
        <w:jc w:val="both"/>
        <w:rPr>
          <w:spacing w:val="-4"/>
        </w:rPr>
      </w:pPr>
    </w:p>
    <w:p w:rsidR="002950C8" w:rsidRPr="00013792" w:rsidRDefault="002950C8" w:rsidP="002E3D4F">
      <w:pPr>
        <w:tabs>
          <w:tab w:val="left" w:pos="284"/>
          <w:tab w:val="left" w:pos="426"/>
        </w:tabs>
        <w:jc w:val="both"/>
        <w:rPr>
          <w:b/>
        </w:rPr>
      </w:pPr>
      <w:r w:rsidRPr="00013792">
        <w:rPr>
          <w:b/>
        </w:rPr>
        <w:lastRenderedPageBreak/>
        <w:t xml:space="preserve">Глава </w:t>
      </w:r>
      <w:r w:rsidR="00F60D71" w:rsidRPr="00013792">
        <w:rPr>
          <w:b/>
        </w:rPr>
        <w:t xml:space="preserve">3. </w:t>
      </w:r>
      <w:r w:rsidRPr="00013792">
        <w:rPr>
          <w:b/>
        </w:rPr>
        <w:t>КОНФИДЕНЦИАЛЬНОСТЬ</w:t>
      </w:r>
    </w:p>
    <w:p w:rsidR="00EA7A52" w:rsidRPr="00013792" w:rsidRDefault="00EA7A52" w:rsidP="002E3D4F">
      <w:pPr>
        <w:tabs>
          <w:tab w:val="left" w:pos="284"/>
          <w:tab w:val="left" w:pos="426"/>
        </w:tabs>
        <w:jc w:val="both"/>
        <w:rPr>
          <w:b/>
        </w:rPr>
      </w:pPr>
    </w:p>
    <w:p w:rsidR="0071493F" w:rsidRPr="00013792" w:rsidRDefault="002950C8" w:rsidP="002E3D4F">
      <w:pPr>
        <w:numPr>
          <w:ilvl w:val="1"/>
          <w:numId w:val="5"/>
        </w:numPr>
        <w:tabs>
          <w:tab w:val="clear" w:pos="360"/>
          <w:tab w:val="left" w:pos="284"/>
          <w:tab w:val="left" w:pos="426"/>
          <w:tab w:val="num" w:pos="500"/>
        </w:tabs>
        <w:ind w:left="0" w:firstLine="0"/>
        <w:jc w:val="both"/>
      </w:pPr>
      <w:r w:rsidRPr="00013792">
        <w:t xml:space="preserve">Тендерные предложения </w:t>
      </w:r>
      <w:r w:rsidR="00374BA6" w:rsidRPr="00013792">
        <w:t>Участник</w:t>
      </w:r>
      <w:r w:rsidR="00397B63" w:rsidRPr="00013792">
        <w:t xml:space="preserve">ов </w:t>
      </w:r>
      <w:r w:rsidR="003D66AA" w:rsidRPr="00013792">
        <w:t>тендера</w:t>
      </w:r>
      <w:r w:rsidRPr="00013792">
        <w:t xml:space="preserve"> и и</w:t>
      </w:r>
      <w:r w:rsidR="00F60D71" w:rsidRPr="00013792">
        <w:t xml:space="preserve">нформация о рассмотрении и оценке тендерных предложений </w:t>
      </w:r>
      <w:r w:rsidR="00974EF5" w:rsidRPr="00013792">
        <w:t xml:space="preserve">является конфиденциальной и не подлежит </w:t>
      </w:r>
      <w:r w:rsidR="00F60D71" w:rsidRPr="00013792">
        <w:t>сообщ</w:t>
      </w:r>
      <w:r w:rsidR="00974EF5" w:rsidRPr="00013792">
        <w:t>ению</w:t>
      </w:r>
      <w:r w:rsidR="00F60D71" w:rsidRPr="00013792">
        <w:t xml:space="preserve"> лицам, официально не имеющим отношения к процедуре оценки ни во время проведения тендерных торгов, ни после их завершения (за исключением случаев, предусмотренных законодательством).</w:t>
      </w:r>
    </w:p>
    <w:p w:rsidR="00EA7A52" w:rsidRDefault="00EA7A52" w:rsidP="002E3D4F">
      <w:pPr>
        <w:tabs>
          <w:tab w:val="left" w:pos="284"/>
          <w:tab w:val="left" w:pos="426"/>
        </w:tabs>
        <w:jc w:val="both"/>
      </w:pPr>
    </w:p>
    <w:p w:rsidR="009424A9" w:rsidRPr="00013792" w:rsidRDefault="00545DF9" w:rsidP="002E3D4F">
      <w:pPr>
        <w:shd w:val="clear" w:color="auto" w:fill="FFFFFF"/>
        <w:tabs>
          <w:tab w:val="left" w:pos="284"/>
          <w:tab w:val="left" w:pos="426"/>
        </w:tabs>
        <w:ind w:right="96"/>
        <w:rPr>
          <w:b/>
          <w:bCs/>
          <w:color w:val="000000"/>
        </w:rPr>
      </w:pPr>
      <w:r w:rsidRPr="00013792">
        <w:rPr>
          <w:b/>
          <w:bCs/>
          <w:color w:val="000000"/>
        </w:rPr>
        <w:t xml:space="preserve">Глава </w:t>
      </w:r>
      <w:r w:rsidR="00974EF5" w:rsidRPr="00013792">
        <w:rPr>
          <w:b/>
          <w:bCs/>
          <w:color w:val="000000"/>
        </w:rPr>
        <w:t>4</w:t>
      </w:r>
      <w:r w:rsidR="00CF20D8" w:rsidRPr="00013792">
        <w:rPr>
          <w:b/>
          <w:bCs/>
          <w:color w:val="000000"/>
        </w:rPr>
        <w:t xml:space="preserve">. </w:t>
      </w:r>
      <w:r w:rsidR="009424A9" w:rsidRPr="00013792">
        <w:rPr>
          <w:b/>
          <w:bCs/>
          <w:color w:val="000000"/>
        </w:rPr>
        <w:t xml:space="preserve">КВАЛИФИКАЦИОННЫЕ </w:t>
      </w:r>
      <w:r w:rsidR="00CF20D8" w:rsidRPr="00013792">
        <w:rPr>
          <w:b/>
          <w:bCs/>
          <w:color w:val="000000"/>
        </w:rPr>
        <w:t>ТРЕБОВАНИЯ К</w:t>
      </w:r>
      <w:r w:rsidR="00F61395" w:rsidRPr="005928EC">
        <w:rPr>
          <w:b/>
          <w:bCs/>
          <w:color w:val="000000"/>
        </w:rPr>
        <w:t xml:space="preserve"> </w:t>
      </w:r>
      <w:r w:rsidR="00CF20D8" w:rsidRPr="00013792">
        <w:rPr>
          <w:b/>
          <w:bCs/>
          <w:color w:val="000000"/>
        </w:rPr>
        <w:t>УЧАСТНИКАМ ТЕНДЕРА</w:t>
      </w:r>
    </w:p>
    <w:p w:rsidR="00DF3E3F" w:rsidRPr="00013792" w:rsidRDefault="00DF3E3F" w:rsidP="002E3D4F">
      <w:pPr>
        <w:shd w:val="clear" w:color="auto" w:fill="FFFFFF"/>
        <w:tabs>
          <w:tab w:val="left" w:pos="284"/>
          <w:tab w:val="left" w:pos="426"/>
        </w:tabs>
        <w:ind w:right="96"/>
        <w:rPr>
          <w:b/>
          <w:bCs/>
          <w:color w:val="000000"/>
        </w:rPr>
      </w:pPr>
    </w:p>
    <w:p w:rsidR="00AF02B6" w:rsidRPr="00013792" w:rsidRDefault="00AF02B6" w:rsidP="002E3D4F">
      <w:pPr>
        <w:numPr>
          <w:ilvl w:val="1"/>
          <w:numId w:val="6"/>
        </w:numPr>
        <w:tabs>
          <w:tab w:val="left" w:pos="284"/>
          <w:tab w:val="left" w:pos="426"/>
          <w:tab w:val="num" w:pos="500"/>
        </w:tabs>
        <w:ind w:left="0" w:firstLine="0"/>
        <w:jc w:val="both"/>
      </w:pPr>
      <w:r w:rsidRPr="00013792">
        <w:t xml:space="preserve">До </w:t>
      </w:r>
      <w:r w:rsidR="005F3782" w:rsidRPr="00013792">
        <w:t xml:space="preserve">момента вскрытия </w:t>
      </w:r>
      <w:r w:rsidRPr="00013792">
        <w:t xml:space="preserve">предложений </w:t>
      </w:r>
      <w:r w:rsidR="005F3782" w:rsidRPr="00013792">
        <w:t>у</w:t>
      </w:r>
      <w:r w:rsidR="00374BA6" w:rsidRPr="00013792">
        <w:t>частник</w:t>
      </w:r>
      <w:r w:rsidR="00397B63" w:rsidRPr="00013792">
        <w:t>ов</w:t>
      </w:r>
      <w:r w:rsidR="005F3782" w:rsidRPr="00013792">
        <w:t>,</w:t>
      </w:r>
      <w:r w:rsidR="006671B8" w:rsidRPr="00013792">
        <w:t xml:space="preserve"> </w:t>
      </w:r>
      <w:r w:rsidRPr="00013792">
        <w:t xml:space="preserve">Рабочим органом </w:t>
      </w:r>
      <w:r w:rsidR="00FE37EE" w:rsidRPr="00013792">
        <w:t>принимаются документы</w:t>
      </w:r>
      <w:r w:rsidR="005F3782" w:rsidRPr="00013792">
        <w:t>,</w:t>
      </w:r>
      <w:r w:rsidR="00FE37EE" w:rsidRPr="00013792">
        <w:t xml:space="preserve"> подтверждающие соответствие </w:t>
      </w:r>
      <w:r w:rsidR="004D217D" w:rsidRPr="00013792">
        <w:t>Участник</w:t>
      </w:r>
      <w:r w:rsidR="007B242A">
        <w:t>ов</w:t>
      </w:r>
      <w:r w:rsidR="004D217D" w:rsidRPr="00013792">
        <w:t xml:space="preserve"> тендера</w:t>
      </w:r>
      <w:r w:rsidR="005D1FD3" w:rsidRPr="00013792">
        <w:t xml:space="preserve"> </w:t>
      </w:r>
      <w:r w:rsidRPr="00013792">
        <w:t>квалификационны</w:t>
      </w:r>
      <w:r w:rsidR="00FE37EE" w:rsidRPr="00013792">
        <w:t>м</w:t>
      </w:r>
      <w:r w:rsidR="006671B8" w:rsidRPr="00013792">
        <w:t xml:space="preserve"> </w:t>
      </w:r>
      <w:r w:rsidR="00FE37EE" w:rsidRPr="00013792">
        <w:t>требованиям</w:t>
      </w:r>
      <w:r w:rsidR="005D1FD3" w:rsidRPr="00013792">
        <w:t xml:space="preserve"> и проводится тендерной комиссией квалификационный отбор участников тендера</w:t>
      </w:r>
      <w:r w:rsidR="003B0C1B" w:rsidRPr="00013792">
        <w:t>.</w:t>
      </w:r>
    </w:p>
    <w:p w:rsidR="00AF02B6" w:rsidRPr="00013792" w:rsidRDefault="0045727F" w:rsidP="002E3D4F">
      <w:pPr>
        <w:tabs>
          <w:tab w:val="left" w:pos="284"/>
          <w:tab w:val="left" w:pos="426"/>
        </w:tabs>
        <w:jc w:val="both"/>
      </w:pPr>
      <w:r w:rsidRPr="00013792">
        <w:t xml:space="preserve">Тендерные </w:t>
      </w:r>
      <w:r w:rsidR="003B0C1B" w:rsidRPr="00013792">
        <w:t xml:space="preserve">предложения принимаются </w:t>
      </w:r>
      <w:r w:rsidR="00AF02B6" w:rsidRPr="00013792">
        <w:t xml:space="preserve">на основании оригинала </w:t>
      </w:r>
      <w:r w:rsidR="007F6A31" w:rsidRPr="00013792">
        <w:t>“</w:t>
      </w:r>
      <w:r w:rsidR="00341750" w:rsidRPr="00013792">
        <w:t>Заявки/Гарантийного письма</w:t>
      </w:r>
      <w:r w:rsidR="007F6A31" w:rsidRPr="00013792">
        <w:t>”</w:t>
      </w:r>
      <w:r w:rsidR="00A6170B" w:rsidRPr="00013792">
        <w:t xml:space="preserve"> </w:t>
      </w:r>
      <w:r w:rsidR="00971F70" w:rsidRPr="00013792">
        <w:rPr>
          <w:b/>
        </w:rPr>
        <w:t>(Форма №1)</w:t>
      </w:r>
      <w:r w:rsidR="00B07CB5" w:rsidRPr="00013792">
        <w:t>,</w:t>
      </w:r>
      <w:r w:rsidR="00AF02B6" w:rsidRPr="00013792">
        <w:t xml:space="preserve"> заполняемого </w:t>
      </w:r>
      <w:r w:rsidR="00374BA6" w:rsidRPr="00013792">
        <w:t>Участник</w:t>
      </w:r>
      <w:r w:rsidR="00397B63" w:rsidRPr="00013792">
        <w:t xml:space="preserve">ом </w:t>
      </w:r>
      <w:r w:rsidR="00374BA6" w:rsidRPr="00013792">
        <w:t>тендера</w:t>
      </w:r>
      <w:r w:rsidR="00AF02B6" w:rsidRPr="00013792">
        <w:t xml:space="preserve"> и предоставляемого в адрес Рабочего органа</w:t>
      </w:r>
      <w:r w:rsidR="003E45AC" w:rsidRPr="00013792">
        <w:t>, до подачи предложения</w:t>
      </w:r>
      <w:r w:rsidR="00AF02B6" w:rsidRPr="00013792">
        <w:t xml:space="preserve">. </w:t>
      </w:r>
    </w:p>
    <w:p w:rsidR="008E4635" w:rsidRPr="00013792" w:rsidRDefault="007F6A31" w:rsidP="002E3D4F">
      <w:pPr>
        <w:shd w:val="clear" w:color="auto" w:fill="FFFFFF"/>
        <w:tabs>
          <w:tab w:val="left" w:pos="284"/>
          <w:tab w:val="left" w:pos="426"/>
        </w:tabs>
        <w:jc w:val="both"/>
      </w:pPr>
      <w:r w:rsidRPr="00013792">
        <w:t>“</w:t>
      </w:r>
      <w:r w:rsidR="00341750" w:rsidRPr="00013792">
        <w:t>Заявка/Гарантийное письмо</w:t>
      </w:r>
      <w:r w:rsidRPr="00013792">
        <w:t>”</w:t>
      </w:r>
      <w:r w:rsidR="00A6170B" w:rsidRPr="00013792">
        <w:t xml:space="preserve"> </w:t>
      </w:r>
      <w:r w:rsidR="00AF02B6" w:rsidRPr="00013792">
        <w:t xml:space="preserve">содержит следующие условия, подтверждаемые </w:t>
      </w:r>
      <w:r w:rsidR="00374BA6" w:rsidRPr="00013792">
        <w:t>участник</w:t>
      </w:r>
      <w:r w:rsidR="00397B63" w:rsidRPr="00013792">
        <w:t xml:space="preserve">ом тендера </w:t>
      </w:r>
      <w:r w:rsidR="00AF02B6" w:rsidRPr="00013792">
        <w:t xml:space="preserve">для участия </w:t>
      </w:r>
      <w:r w:rsidR="00DF3E3F" w:rsidRPr="00013792">
        <w:t>в тендер</w:t>
      </w:r>
      <w:r w:rsidR="00397B63" w:rsidRPr="00013792">
        <w:t>ных торгах</w:t>
      </w:r>
      <w:r w:rsidR="00DF3E3F" w:rsidRPr="00013792">
        <w:t>, о том, что Участник:</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не находится в стадии реорганизации, ликвидации или банкротства;</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располагает необходимыми техническими, финансовыми, материальными, кадровыми и другими ресурсами для исполнения договора;</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не имеет задолженности по уплате налогов и других обязательных платежей;</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предоставит в установленные сроки все необходимые документы для подтверждения критериев квалификационного отбора;</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не имеет ненадлежащее исполнение принятых обязательств по ранее заключенным контрактам;</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учрежден не менее 6 месяцев до объявления тендера;</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не находится в состоянии судебного или арбитражного разбирательства с</w:t>
      </w:r>
      <w:r w:rsidRPr="005F5AD1">
        <w:rPr>
          <w:spacing w:val="-4"/>
          <w:lang w:val="uz-Cyrl-UZ"/>
        </w:rPr>
        <w:t xml:space="preserve"> </w:t>
      </w:r>
      <w:r w:rsidRPr="005F5AD1">
        <w:rPr>
          <w:spacing w:val="-4"/>
        </w:rPr>
        <w:t>Заказчиком и</w:t>
      </w:r>
      <w:r w:rsidRPr="005F5AD1">
        <w:rPr>
          <w:spacing w:val="-4"/>
          <w:lang w:val="uz-Cyrl-UZ"/>
        </w:rPr>
        <w:t>ли</w:t>
      </w:r>
      <w:r w:rsidRPr="005F5AD1">
        <w:rPr>
          <w:spacing w:val="-4"/>
        </w:rPr>
        <w:t xml:space="preserve"> Рабочим органом;</w:t>
      </w:r>
    </w:p>
    <w:p w:rsidR="005F5AD1" w:rsidRPr="005F5AD1" w:rsidRDefault="005F5AD1" w:rsidP="002E3D4F">
      <w:pPr>
        <w:pStyle w:val="a5"/>
        <w:shd w:val="clear" w:color="auto" w:fill="FFFFFF"/>
        <w:tabs>
          <w:tab w:val="left" w:pos="284"/>
          <w:tab w:val="left" w:pos="426"/>
          <w:tab w:val="num" w:pos="500"/>
          <w:tab w:val="left" w:pos="851"/>
        </w:tabs>
        <w:ind w:left="0"/>
        <w:jc w:val="both"/>
        <w:rPr>
          <w:spacing w:val="-4"/>
        </w:rPr>
      </w:pPr>
      <w:r w:rsidRPr="005F5AD1">
        <w:rPr>
          <w:spacing w:val="-4"/>
        </w:rPr>
        <w:t xml:space="preserve">- не зарегистрирован в государствах или на территориях, предоставляющих льготный налоговый режим и/или </w:t>
      </w:r>
      <w:r w:rsidRPr="005F5AD1">
        <w:rPr>
          <w:spacing w:val="-4"/>
        </w:rPr>
        <w:br/>
        <w:t xml:space="preserve">не предусматривающих раскрытие и предоставление информации при проведении финансовых операций (оффшорные зоны), а также отсутствие счетов в банках, находящихся в оффшорных зонах. За исключением компаний, у которых производственные мощности находятся на данных территориях. </w:t>
      </w:r>
    </w:p>
    <w:p w:rsidR="005F5AD1" w:rsidRPr="000E5BB5" w:rsidRDefault="005F5AD1" w:rsidP="002E3D4F">
      <w:pPr>
        <w:numPr>
          <w:ilvl w:val="1"/>
          <w:numId w:val="6"/>
        </w:numPr>
        <w:tabs>
          <w:tab w:val="left" w:pos="284"/>
          <w:tab w:val="left" w:pos="426"/>
          <w:tab w:val="num" w:pos="500"/>
        </w:tabs>
        <w:ind w:left="0" w:firstLine="0"/>
        <w:jc w:val="both"/>
      </w:pPr>
      <w:r w:rsidRPr="000E5BB5">
        <w:rPr>
          <w:color w:val="000000"/>
        </w:rPr>
        <w:t>Участник тендера в составе тендерного предложения (внешний конверт) представляет пакет следующих документов, подтверждающие его квалификацию:</w:t>
      </w:r>
    </w:p>
    <w:p w:rsidR="005F5AD1" w:rsidRPr="001E75C5" w:rsidRDefault="005F5AD1" w:rsidP="002E3D4F">
      <w:pPr>
        <w:shd w:val="clear" w:color="auto" w:fill="FFFFFF"/>
        <w:tabs>
          <w:tab w:val="left" w:pos="284"/>
          <w:tab w:val="left" w:pos="426"/>
          <w:tab w:val="left" w:pos="500"/>
        </w:tabs>
        <w:ind w:right="11"/>
        <w:jc w:val="both"/>
        <w:rPr>
          <w:color w:val="000000"/>
        </w:rPr>
      </w:pPr>
      <w:r w:rsidRPr="001E75C5">
        <w:rPr>
          <w:color w:val="000000"/>
        </w:rPr>
        <w:t>4.2.1.</w:t>
      </w:r>
      <w:r>
        <w:rPr>
          <w:color w:val="000000"/>
        </w:rPr>
        <w:t xml:space="preserve"> </w:t>
      </w:r>
      <w:r w:rsidRPr="001E75C5">
        <w:rPr>
          <w:color w:val="000000"/>
        </w:rPr>
        <w:t>Письмо-заявление на участие в тендере</w:t>
      </w:r>
      <w:r>
        <w:rPr>
          <w:color w:val="000000"/>
        </w:rPr>
        <w:t xml:space="preserve"> </w:t>
      </w:r>
      <w:r w:rsidRPr="001E75C5">
        <w:rPr>
          <w:b/>
          <w:color w:val="000000"/>
        </w:rPr>
        <w:t>(</w:t>
      </w:r>
      <w:r w:rsidRPr="001E75C5">
        <w:rPr>
          <w:b/>
          <w:iCs/>
          <w:color w:val="000000"/>
        </w:rPr>
        <w:t>Форма №2)</w:t>
      </w:r>
      <w:r w:rsidRPr="001E75C5">
        <w:rPr>
          <w:color w:val="000000"/>
        </w:rPr>
        <w:t>;</w:t>
      </w:r>
    </w:p>
    <w:p w:rsidR="005F5AD1" w:rsidRPr="001E75C5" w:rsidRDefault="005F5AD1" w:rsidP="002E3D4F">
      <w:pPr>
        <w:shd w:val="clear" w:color="auto" w:fill="FFFFFF"/>
        <w:tabs>
          <w:tab w:val="left" w:pos="284"/>
          <w:tab w:val="left" w:pos="426"/>
          <w:tab w:val="left" w:pos="500"/>
        </w:tabs>
        <w:ind w:right="11"/>
        <w:jc w:val="both"/>
        <w:rPr>
          <w:color w:val="000000"/>
        </w:rPr>
      </w:pPr>
      <w:r w:rsidRPr="001E75C5">
        <w:rPr>
          <w:color w:val="000000"/>
        </w:rPr>
        <w:t>4.2.2.</w:t>
      </w:r>
      <w:r w:rsidRPr="001E75C5">
        <w:rPr>
          <w:color w:val="000000"/>
        </w:rPr>
        <w:tab/>
        <w:t xml:space="preserve">Копия свидетельства о государственной регистрации </w:t>
      </w:r>
      <w:r>
        <w:rPr>
          <w:color w:val="000000"/>
        </w:rPr>
        <w:t>Участника тендера</w:t>
      </w:r>
      <w:r w:rsidRPr="001E75C5">
        <w:rPr>
          <w:color w:val="000000"/>
        </w:rPr>
        <w:t xml:space="preserve"> в качестве юридического лица, выданного соответствующими государственными регистрирующими органами;</w:t>
      </w:r>
    </w:p>
    <w:p w:rsidR="005F5AD1" w:rsidRPr="001E75C5" w:rsidRDefault="005F5AD1" w:rsidP="002E3D4F">
      <w:pPr>
        <w:shd w:val="clear" w:color="auto" w:fill="FFFFFF"/>
        <w:tabs>
          <w:tab w:val="left" w:pos="284"/>
          <w:tab w:val="left" w:pos="426"/>
          <w:tab w:val="left" w:pos="500"/>
        </w:tabs>
        <w:ind w:right="11"/>
        <w:jc w:val="both"/>
        <w:rPr>
          <w:color w:val="000000"/>
        </w:rPr>
      </w:pPr>
      <w:r w:rsidRPr="001E75C5">
        <w:rPr>
          <w:color w:val="000000"/>
        </w:rPr>
        <w:t>4.2.3.</w:t>
      </w:r>
      <w:r w:rsidRPr="001E75C5">
        <w:rPr>
          <w:color w:val="000000"/>
        </w:rPr>
        <w:tab/>
        <w:t xml:space="preserve">Общая информация </w:t>
      </w:r>
      <w:r w:rsidRPr="001E75C5">
        <w:rPr>
          <w:bCs/>
          <w:color w:val="000000"/>
        </w:rPr>
        <w:t>о</w:t>
      </w:r>
      <w:r>
        <w:rPr>
          <w:bCs/>
          <w:color w:val="000000"/>
        </w:rPr>
        <w:t xml:space="preserve">б Участнике тендера </w:t>
      </w:r>
      <w:r w:rsidRPr="001E75C5">
        <w:rPr>
          <w:b/>
          <w:color w:val="000000"/>
        </w:rPr>
        <w:t>(</w:t>
      </w:r>
      <w:r w:rsidRPr="001E75C5">
        <w:rPr>
          <w:b/>
          <w:iCs/>
          <w:color w:val="000000"/>
        </w:rPr>
        <w:t>Форма №3)</w:t>
      </w:r>
      <w:r w:rsidRPr="001E75C5">
        <w:rPr>
          <w:color w:val="000000"/>
        </w:rPr>
        <w:t>;</w:t>
      </w:r>
    </w:p>
    <w:p w:rsidR="005F5AD1" w:rsidRPr="00985CBB" w:rsidRDefault="005F5AD1" w:rsidP="002E3D4F">
      <w:pPr>
        <w:shd w:val="clear" w:color="auto" w:fill="FFFFFF"/>
        <w:tabs>
          <w:tab w:val="left" w:pos="284"/>
          <w:tab w:val="left" w:pos="426"/>
          <w:tab w:val="left" w:pos="500"/>
        </w:tabs>
        <w:ind w:right="11"/>
        <w:jc w:val="both"/>
      </w:pPr>
      <w:r w:rsidRPr="001E75C5">
        <w:rPr>
          <w:color w:val="000000"/>
        </w:rPr>
        <w:t>4.2.4.</w:t>
      </w:r>
      <w:r w:rsidRPr="001E75C5">
        <w:rPr>
          <w:color w:val="000000"/>
        </w:rPr>
        <w:tab/>
      </w:r>
      <w:r w:rsidRPr="001E75C5">
        <w:t xml:space="preserve">Подтверждающий материал о </w:t>
      </w:r>
      <w:r w:rsidRPr="00985CBB">
        <w:t xml:space="preserve">товарообороте за последние </w:t>
      </w:r>
      <w:r>
        <w:t>3</w:t>
      </w:r>
      <w:r w:rsidRPr="00985CBB">
        <w:t xml:space="preserve"> года</w:t>
      </w:r>
      <w:r>
        <w:t xml:space="preserve"> </w:t>
      </w:r>
      <w:r w:rsidRPr="00985CBB">
        <w:rPr>
          <w:b/>
        </w:rPr>
        <w:t>(произвольная форма)</w:t>
      </w:r>
      <w:r w:rsidRPr="00985CBB">
        <w:t>;</w:t>
      </w:r>
    </w:p>
    <w:p w:rsidR="005F5AD1" w:rsidRPr="00985CBB" w:rsidRDefault="005F5AD1" w:rsidP="002E3D4F">
      <w:pPr>
        <w:shd w:val="clear" w:color="auto" w:fill="FFFFFF"/>
        <w:tabs>
          <w:tab w:val="left" w:pos="284"/>
          <w:tab w:val="left" w:pos="426"/>
          <w:tab w:val="left" w:pos="500"/>
        </w:tabs>
        <w:ind w:right="11"/>
        <w:jc w:val="both"/>
        <w:rPr>
          <w:color w:val="000000"/>
        </w:rPr>
      </w:pPr>
      <w:r w:rsidRPr="00985CBB">
        <w:t>4.2.</w:t>
      </w:r>
      <w:r>
        <w:t>5</w:t>
      </w:r>
      <w:r w:rsidRPr="00985CBB">
        <w:t>.</w:t>
      </w:r>
      <w:r w:rsidRPr="00985CBB">
        <w:tab/>
      </w:r>
      <w:r>
        <w:t>К</w:t>
      </w:r>
      <w:r w:rsidRPr="00AF1F9F">
        <w:t>опия документа, подтверждающего предоставление гарантии тендерного предложения Участником тендера (копия платежного поручения о внесении денежного задатка или копия банковской гарантии,</w:t>
      </w:r>
      <w:r>
        <w:t xml:space="preserve"> подтвержденная</w:t>
      </w:r>
      <w:r w:rsidRPr="00AF1F9F">
        <w:t xml:space="preserve"> SWIFT сообщени</w:t>
      </w:r>
      <w:r>
        <w:t>ем</w:t>
      </w:r>
      <w:r w:rsidRPr="00AF1F9F">
        <w:t xml:space="preserve"> о выставлении банковской гарантии);</w:t>
      </w:r>
    </w:p>
    <w:p w:rsidR="005F5AD1" w:rsidRPr="00985CBB" w:rsidRDefault="005F5AD1" w:rsidP="002E3D4F">
      <w:pPr>
        <w:shd w:val="clear" w:color="auto" w:fill="FFFFFF"/>
        <w:tabs>
          <w:tab w:val="left" w:pos="284"/>
          <w:tab w:val="left" w:pos="426"/>
          <w:tab w:val="left" w:pos="500"/>
        </w:tabs>
        <w:ind w:right="11"/>
      </w:pPr>
      <w:r w:rsidRPr="00985CBB">
        <w:t>4.2.</w:t>
      </w:r>
      <w:r>
        <w:t>7</w:t>
      </w:r>
      <w:r w:rsidRPr="00985CBB">
        <w:t>.</w:t>
      </w:r>
      <w:r>
        <w:t xml:space="preserve"> </w:t>
      </w:r>
      <w:r w:rsidRPr="00985CBB">
        <w:t>Финансовая отчетность за последние 3 года.</w:t>
      </w:r>
    </w:p>
    <w:p w:rsidR="005F5AD1" w:rsidRPr="00985CBB" w:rsidRDefault="005F5AD1" w:rsidP="002E3D4F">
      <w:pPr>
        <w:shd w:val="clear" w:color="auto" w:fill="FFFFFF"/>
        <w:tabs>
          <w:tab w:val="left" w:pos="284"/>
          <w:tab w:val="left" w:pos="426"/>
          <w:tab w:val="left" w:pos="500"/>
        </w:tabs>
        <w:jc w:val="both"/>
        <w:rPr>
          <w:color w:val="000000"/>
        </w:rPr>
      </w:pPr>
      <w:r w:rsidRPr="00985CBB">
        <w:rPr>
          <w:color w:val="000000"/>
        </w:rPr>
        <w:t>4.3.</w:t>
      </w:r>
      <w:r w:rsidRPr="00985CBB">
        <w:rPr>
          <w:color w:val="000000"/>
        </w:rPr>
        <w:tab/>
        <w:t>Вышеуказанные документы,</w:t>
      </w:r>
      <w:r>
        <w:rPr>
          <w:color w:val="000000"/>
        </w:rPr>
        <w:t xml:space="preserve"> </w:t>
      </w:r>
      <w:r w:rsidRPr="00985CBB">
        <w:rPr>
          <w:color w:val="000000"/>
        </w:rPr>
        <w:t xml:space="preserve">подтверждающие квалификацию Участника тендера, являются обязательными </w:t>
      </w:r>
      <w:r>
        <w:rPr>
          <w:color w:val="000000"/>
        </w:rPr>
        <w:br/>
      </w:r>
      <w:r w:rsidRPr="00985CBB">
        <w:rPr>
          <w:color w:val="000000"/>
        </w:rPr>
        <w:t>к</w:t>
      </w:r>
      <w:r>
        <w:rPr>
          <w:color w:val="000000"/>
        </w:rPr>
        <w:t xml:space="preserve"> </w:t>
      </w:r>
      <w:r w:rsidRPr="00985CBB">
        <w:rPr>
          <w:color w:val="000000"/>
        </w:rPr>
        <w:t>предоставлению. См. п 4.1.</w:t>
      </w:r>
    </w:p>
    <w:p w:rsidR="005F5AD1" w:rsidRPr="00985CBB" w:rsidRDefault="005F5AD1" w:rsidP="002E3D4F">
      <w:pPr>
        <w:widowControl/>
        <w:tabs>
          <w:tab w:val="left" w:pos="284"/>
          <w:tab w:val="left" w:pos="426"/>
        </w:tabs>
        <w:autoSpaceDE/>
        <w:autoSpaceDN/>
        <w:adjustRightInd/>
        <w:jc w:val="both"/>
        <w:rPr>
          <w:color w:val="000000"/>
        </w:rPr>
      </w:pPr>
      <w:r w:rsidRPr="00985CBB">
        <w:t>4.3.1. Информация об учредителях Участник</w:t>
      </w:r>
      <w:r>
        <w:t>а</w:t>
      </w:r>
      <w:r w:rsidRPr="00985CBB">
        <w:t xml:space="preserve"> тендера</w:t>
      </w:r>
      <w:r>
        <w:t xml:space="preserve"> </w:t>
      </w:r>
      <w:r w:rsidRPr="00985CBB">
        <w:t xml:space="preserve">с приложением подтверждающих уставных документов. </w:t>
      </w:r>
    </w:p>
    <w:p w:rsidR="005F5AD1" w:rsidRPr="001E75C5" w:rsidRDefault="005F5AD1" w:rsidP="002E3D4F">
      <w:pPr>
        <w:shd w:val="clear" w:color="auto" w:fill="FFFFFF"/>
        <w:tabs>
          <w:tab w:val="left" w:pos="284"/>
          <w:tab w:val="left" w:pos="426"/>
          <w:tab w:val="left" w:pos="500"/>
        </w:tabs>
        <w:jc w:val="both"/>
        <w:rPr>
          <w:b/>
        </w:rPr>
      </w:pPr>
      <w:r w:rsidRPr="00985CBB">
        <w:t>4.4.</w:t>
      </w:r>
      <w:r w:rsidRPr="00985CBB">
        <w:tab/>
        <w:t>Документы для квалификационного отбора, в том</w:t>
      </w:r>
      <w:r w:rsidRPr="001E75C5">
        <w:t xml:space="preserve"> числе все вложения должны быть представлены на русском языке или на английском языке с переводом на русский язык, подписаны уполномоченным представителем </w:t>
      </w:r>
      <w:r>
        <w:t>Участника тендера</w:t>
      </w:r>
      <w:r w:rsidRPr="001E75C5">
        <w:t>,</w:t>
      </w:r>
      <w:r>
        <w:t xml:space="preserve"> </w:t>
      </w:r>
      <w:r w:rsidRPr="001E75C5">
        <w:rPr>
          <w:b/>
        </w:rPr>
        <w:t>пронумерованы, прошиты</w:t>
      </w:r>
      <w:r>
        <w:rPr>
          <w:b/>
        </w:rPr>
        <w:t xml:space="preserve"> </w:t>
      </w:r>
      <w:r w:rsidRPr="001E75C5">
        <w:rPr>
          <w:b/>
        </w:rPr>
        <w:t xml:space="preserve">и заверены печатью </w:t>
      </w:r>
      <w:r>
        <w:rPr>
          <w:b/>
        </w:rPr>
        <w:t>Участника тендера</w:t>
      </w:r>
      <w:r w:rsidRPr="001E75C5">
        <w:rPr>
          <w:b/>
        </w:rPr>
        <w:t>.</w:t>
      </w:r>
      <w:r>
        <w:rPr>
          <w:b/>
        </w:rPr>
        <w:t xml:space="preserve"> </w:t>
      </w:r>
      <w:r w:rsidRPr="001E75C5">
        <w:rPr>
          <w:b/>
        </w:rPr>
        <w:t>Оригиналы справок должны иметь подпись и печать уполномоченных лиц.</w:t>
      </w:r>
    </w:p>
    <w:p w:rsidR="005F5AD1" w:rsidRPr="001E75C5" w:rsidRDefault="005F5AD1" w:rsidP="002E3D4F">
      <w:pPr>
        <w:shd w:val="clear" w:color="auto" w:fill="FFFFFF"/>
        <w:tabs>
          <w:tab w:val="left" w:pos="284"/>
          <w:tab w:val="left" w:pos="426"/>
          <w:tab w:val="left" w:pos="500"/>
        </w:tabs>
        <w:jc w:val="both"/>
      </w:pPr>
      <w:r w:rsidRPr="001E75C5">
        <w:t>4.5.</w:t>
      </w:r>
      <w:r w:rsidRPr="001E75C5">
        <w:tab/>
      </w:r>
      <w:r w:rsidRPr="00656962">
        <w:t xml:space="preserve">Пакет документов, подтверждающие квалификацию Участника, представляется во внешнем конверте, который должен оформляться в соответствии требованиями </w:t>
      </w:r>
      <w:r>
        <w:t>Г</w:t>
      </w:r>
      <w:r w:rsidRPr="00656962">
        <w:t xml:space="preserve">лавы 9 </w:t>
      </w:r>
      <w:r>
        <w:t>т</w:t>
      </w:r>
      <w:r w:rsidRPr="00656962">
        <w:t>ендерной документации.</w:t>
      </w:r>
    </w:p>
    <w:p w:rsidR="005F5AD1" w:rsidRPr="001E75C5" w:rsidRDefault="005F5AD1" w:rsidP="002E3D4F">
      <w:pPr>
        <w:shd w:val="clear" w:color="auto" w:fill="FFFFFF"/>
        <w:tabs>
          <w:tab w:val="left" w:pos="284"/>
          <w:tab w:val="left" w:pos="426"/>
          <w:tab w:val="left" w:pos="500"/>
        </w:tabs>
        <w:jc w:val="both"/>
        <w:rPr>
          <w:color w:val="000000"/>
        </w:rPr>
      </w:pPr>
      <w:r w:rsidRPr="001E75C5">
        <w:rPr>
          <w:color w:val="000000"/>
        </w:rPr>
        <w:t>4.6.</w:t>
      </w:r>
      <w:r w:rsidRPr="001E75C5">
        <w:rPr>
          <w:color w:val="000000"/>
        </w:rPr>
        <w:tab/>
      </w:r>
      <w:r w:rsidRPr="00656962">
        <w:rPr>
          <w:color w:val="000000"/>
        </w:rPr>
        <w:t>Участник тендера</w:t>
      </w:r>
      <w:r w:rsidRPr="001E75C5">
        <w:rPr>
          <w:color w:val="000000"/>
        </w:rPr>
        <w:t xml:space="preserve"> несет ответственность за достоверность предоставляемой информации в рамках настоящих тендерных торгов.</w:t>
      </w:r>
    </w:p>
    <w:p w:rsidR="005F5AD1" w:rsidRPr="001E75C5" w:rsidRDefault="005F5AD1" w:rsidP="002E3D4F">
      <w:pPr>
        <w:shd w:val="clear" w:color="auto" w:fill="FFFFFF"/>
        <w:tabs>
          <w:tab w:val="left" w:pos="284"/>
          <w:tab w:val="left" w:pos="426"/>
          <w:tab w:val="left" w:pos="500"/>
        </w:tabs>
        <w:jc w:val="both"/>
        <w:rPr>
          <w:color w:val="000000"/>
        </w:rPr>
      </w:pPr>
      <w:r w:rsidRPr="001E75C5">
        <w:rPr>
          <w:color w:val="000000"/>
        </w:rPr>
        <w:t>4.7.</w:t>
      </w:r>
      <w:r w:rsidRPr="001E75C5">
        <w:rPr>
          <w:color w:val="000000"/>
        </w:rPr>
        <w:tab/>
        <w:t>Тендерная комиссия вправе запросить</w:t>
      </w:r>
      <w:r>
        <w:rPr>
          <w:color w:val="000000"/>
        </w:rPr>
        <w:t xml:space="preserve"> от Участника тендера </w:t>
      </w:r>
      <w:r w:rsidRPr="001E75C5">
        <w:rPr>
          <w:color w:val="000000"/>
        </w:rPr>
        <w:t>предостав</w:t>
      </w:r>
      <w:r>
        <w:rPr>
          <w:color w:val="000000"/>
        </w:rPr>
        <w:t xml:space="preserve">ление </w:t>
      </w:r>
      <w:r w:rsidRPr="001E75C5">
        <w:rPr>
          <w:color w:val="000000"/>
        </w:rPr>
        <w:t>дополнительны</w:t>
      </w:r>
      <w:r>
        <w:rPr>
          <w:color w:val="000000"/>
        </w:rPr>
        <w:t>х</w:t>
      </w:r>
      <w:r w:rsidRPr="001E75C5">
        <w:rPr>
          <w:color w:val="000000"/>
        </w:rPr>
        <w:t xml:space="preserve"> документ</w:t>
      </w:r>
      <w:r>
        <w:rPr>
          <w:color w:val="000000"/>
        </w:rPr>
        <w:t>ов</w:t>
      </w:r>
      <w:r w:rsidRPr="001E75C5">
        <w:rPr>
          <w:color w:val="000000"/>
        </w:rPr>
        <w:t>, подтверждающи</w:t>
      </w:r>
      <w:r>
        <w:rPr>
          <w:color w:val="000000"/>
        </w:rPr>
        <w:t>х</w:t>
      </w:r>
      <w:r w:rsidRPr="001E75C5">
        <w:rPr>
          <w:color w:val="000000"/>
        </w:rPr>
        <w:t xml:space="preserve"> информацию и сведения,</w:t>
      </w:r>
      <w:r>
        <w:rPr>
          <w:color w:val="000000"/>
        </w:rPr>
        <w:t xml:space="preserve"> </w:t>
      </w:r>
      <w:r w:rsidRPr="001E75C5">
        <w:rPr>
          <w:color w:val="000000"/>
        </w:rPr>
        <w:t>содержащиеся в документах для квалификационного отбора. В случае не предоставления подтверждающих документов по запросу и выявления несоответствия с данными в</w:t>
      </w:r>
      <w:r>
        <w:rPr>
          <w:color w:val="000000"/>
        </w:rPr>
        <w:t xml:space="preserve"> </w:t>
      </w:r>
      <w:r w:rsidRPr="001E75C5">
        <w:rPr>
          <w:color w:val="000000"/>
        </w:rPr>
        <w:t xml:space="preserve">квалификационных документах, </w:t>
      </w:r>
      <w:r>
        <w:rPr>
          <w:color w:val="000000"/>
        </w:rPr>
        <w:t>т</w:t>
      </w:r>
      <w:r w:rsidRPr="001E75C5">
        <w:rPr>
          <w:color w:val="000000"/>
        </w:rPr>
        <w:t xml:space="preserve">ендерная комиссия вправе отклонить тендерное предложение </w:t>
      </w:r>
      <w:r>
        <w:rPr>
          <w:color w:val="000000"/>
        </w:rPr>
        <w:t>Участника тендера</w:t>
      </w:r>
      <w:r w:rsidRPr="001E75C5">
        <w:rPr>
          <w:color w:val="000000"/>
        </w:rPr>
        <w:t>.</w:t>
      </w:r>
    </w:p>
    <w:p w:rsidR="005F5AD1" w:rsidRPr="00656962" w:rsidRDefault="005F5AD1" w:rsidP="002E3D4F">
      <w:pPr>
        <w:shd w:val="clear" w:color="auto" w:fill="FFFFFF"/>
        <w:tabs>
          <w:tab w:val="left" w:pos="284"/>
          <w:tab w:val="left" w:pos="426"/>
          <w:tab w:val="left" w:pos="500"/>
        </w:tabs>
        <w:jc w:val="both"/>
        <w:rPr>
          <w:color w:val="000000"/>
        </w:rPr>
      </w:pPr>
      <w:r w:rsidRPr="001E75C5">
        <w:rPr>
          <w:color w:val="000000"/>
        </w:rPr>
        <w:t>4.8.</w:t>
      </w:r>
      <w:r w:rsidRPr="001E75C5">
        <w:rPr>
          <w:color w:val="000000"/>
        </w:rPr>
        <w:tab/>
      </w:r>
      <w:r w:rsidRPr="00656962">
        <w:rPr>
          <w:color w:val="000000"/>
        </w:rPr>
        <w:t xml:space="preserve">После подачи тендерных предложений, Рабочий орган в присутствии членов </w:t>
      </w:r>
      <w:r>
        <w:rPr>
          <w:color w:val="000000"/>
        </w:rPr>
        <w:t>т</w:t>
      </w:r>
      <w:r w:rsidRPr="00656962">
        <w:rPr>
          <w:color w:val="000000"/>
        </w:rPr>
        <w:t xml:space="preserve">ендерной комиссии и представителей участников, изъявивших желание присутствовать, вскрывает внешние конверты, проводит проверку документов </w:t>
      </w:r>
      <w:r>
        <w:rPr>
          <w:color w:val="000000"/>
        </w:rPr>
        <w:br/>
      </w:r>
      <w:r w:rsidRPr="00656962">
        <w:rPr>
          <w:color w:val="000000"/>
        </w:rPr>
        <w:t>по критериям квалификации и зачитывает содержимое квалификационных документов.</w:t>
      </w:r>
    </w:p>
    <w:p w:rsidR="005F5AD1" w:rsidRPr="00656962" w:rsidRDefault="005F5AD1" w:rsidP="002E3D4F">
      <w:pPr>
        <w:shd w:val="clear" w:color="auto" w:fill="FFFFFF"/>
        <w:tabs>
          <w:tab w:val="left" w:pos="284"/>
          <w:tab w:val="left" w:pos="426"/>
          <w:tab w:val="left" w:pos="500"/>
        </w:tabs>
        <w:jc w:val="both"/>
        <w:rPr>
          <w:color w:val="000000"/>
        </w:rPr>
      </w:pPr>
      <w:r w:rsidRPr="00656962">
        <w:rPr>
          <w:color w:val="000000"/>
        </w:rPr>
        <w:t>Изучение квалификационных форм и документов, их обсуждение и оценка проводятся в отсутствии представителей участников.</w:t>
      </w:r>
    </w:p>
    <w:p w:rsidR="005F5AD1" w:rsidRPr="001E75C5" w:rsidRDefault="005F5AD1" w:rsidP="002E3D4F">
      <w:pPr>
        <w:shd w:val="clear" w:color="auto" w:fill="FFFFFF"/>
        <w:tabs>
          <w:tab w:val="left" w:pos="284"/>
          <w:tab w:val="left" w:pos="426"/>
          <w:tab w:val="left" w:pos="500"/>
        </w:tabs>
        <w:jc w:val="both"/>
        <w:rPr>
          <w:color w:val="000000"/>
        </w:rPr>
      </w:pPr>
      <w:r w:rsidRPr="00656962">
        <w:rPr>
          <w:color w:val="000000"/>
        </w:rPr>
        <w:t>Тендерная комиссия вправе создать оценочную группу для детального изучения и оценки квалификационных документов.</w:t>
      </w:r>
    </w:p>
    <w:p w:rsidR="005F5AD1" w:rsidRPr="001E75C5" w:rsidRDefault="005F5AD1" w:rsidP="002E3D4F">
      <w:pPr>
        <w:shd w:val="clear" w:color="auto" w:fill="FFFFFF"/>
        <w:tabs>
          <w:tab w:val="left" w:pos="284"/>
          <w:tab w:val="left" w:pos="426"/>
          <w:tab w:val="left" w:pos="500"/>
        </w:tabs>
        <w:jc w:val="both"/>
        <w:rPr>
          <w:color w:val="000000"/>
        </w:rPr>
      </w:pPr>
      <w:r w:rsidRPr="001E75C5">
        <w:t>4.9.</w:t>
      </w:r>
      <w:r w:rsidRPr="001E75C5">
        <w:tab/>
      </w:r>
      <w:r>
        <w:t>Участники тендера</w:t>
      </w:r>
      <w:r w:rsidRPr="00656962">
        <w:t xml:space="preserve"> не прошедшие квалификационный отбор, не допускаются к участию в тендерных торгах. </w:t>
      </w:r>
      <w:r w:rsidRPr="00656962">
        <w:rPr>
          <w:color w:val="000000"/>
        </w:rPr>
        <w:t xml:space="preserve">Решение об отказе в допуске </w:t>
      </w:r>
      <w:r>
        <w:rPr>
          <w:color w:val="000000"/>
        </w:rPr>
        <w:t>Участника тендера</w:t>
      </w:r>
      <w:r w:rsidRPr="00656962">
        <w:rPr>
          <w:color w:val="000000"/>
        </w:rPr>
        <w:t xml:space="preserve"> к участию в тендере принимается Тендерной комиссией, </w:t>
      </w:r>
      <w:r w:rsidRPr="00656962">
        <w:t xml:space="preserve">о чем </w:t>
      </w:r>
      <w:r>
        <w:t>Участнику тендера</w:t>
      </w:r>
      <w:r w:rsidRPr="00656962">
        <w:t xml:space="preserve"> направляется уведомление </w:t>
      </w:r>
      <w:r w:rsidRPr="00656962">
        <w:rPr>
          <w:color w:val="000000"/>
        </w:rPr>
        <w:t>в письменной форме.</w:t>
      </w:r>
    </w:p>
    <w:p w:rsidR="005F5AD1" w:rsidRPr="001E75C5" w:rsidRDefault="005F5AD1" w:rsidP="002E3D4F">
      <w:pPr>
        <w:shd w:val="clear" w:color="auto" w:fill="FFFFFF"/>
        <w:tabs>
          <w:tab w:val="left" w:pos="284"/>
          <w:tab w:val="left" w:pos="426"/>
          <w:tab w:val="left" w:pos="500"/>
        </w:tabs>
        <w:ind w:right="11"/>
        <w:jc w:val="both"/>
        <w:rPr>
          <w:color w:val="000000"/>
        </w:rPr>
      </w:pPr>
      <w:r w:rsidRPr="001E75C5">
        <w:rPr>
          <w:color w:val="000000"/>
        </w:rPr>
        <w:t>4.10.</w:t>
      </w:r>
      <w:r w:rsidRPr="001E75C5">
        <w:rPr>
          <w:color w:val="000000"/>
        </w:rPr>
        <w:tab/>
        <w:t>Порядок и критерии квалификационной оценки представлены в Приложении №1.</w:t>
      </w:r>
    </w:p>
    <w:p w:rsidR="00965C13" w:rsidRDefault="00965C13" w:rsidP="002E3D4F">
      <w:pPr>
        <w:shd w:val="clear" w:color="auto" w:fill="FFFFFF"/>
        <w:tabs>
          <w:tab w:val="left" w:pos="284"/>
          <w:tab w:val="left" w:pos="426"/>
        </w:tabs>
        <w:ind w:right="10"/>
        <w:jc w:val="both"/>
        <w:rPr>
          <w:b/>
          <w:color w:val="000000"/>
          <w:spacing w:val="2"/>
        </w:rPr>
      </w:pPr>
    </w:p>
    <w:p w:rsidR="00C65921" w:rsidRPr="00013792" w:rsidRDefault="00C65921" w:rsidP="002E3D4F">
      <w:pPr>
        <w:shd w:val="clear" w:color="auto" w:fill="FFFFFF"/>
        <w:tabs>
          <w:tab w:val="left" w:pos="284"/>
          <w:tab w:val="left" w:pos="426"/>
        </w:tabs>
        <w:ind w:right="10"/>
        <w:jc w:val="both"/>
        <w:rPr>
          <w:b/>
          <w:color w:val="000000"/>
        </w:rPr>
      </w:pPr>
      <w:r w:rsidRPr="00013792">
        <w:rPr>
          <w:b/>
          <w:color w:val="000000"/>
        </w:rPr>
        <w:t xml:space="preserve">Глава </w:t>
      </w:r>
      <w:r w:rsidR="00D75789" w:rsidRPr="00013792">
        <w:rPr>
          <w:b/>
          <w:color w:val="000000"/>
        </w:rPr>
        <w:t>5</w:t>
      </w:r>
      <w:r w:rsidR="00E0442C" w:rsidRPr="00013792">
        <w:rPr>
          <w:b/>
          <w:color w:val="000000"/>
        </w:rPr>
        <w:t>.</w:t>
      </w:r>
      <w:r w:rsidR="00626E41">
        <w:rPr>
          <w:b/>
          <w:color w:val="000000"/>
        </w:rPr>
        <w:t xml:space="preserve"> </w:t>
      </w:r>
      <w:r w:rsidRPr="00013792">
        <w:rPr>
          <w:b/>
          <w:color w:val="000000"/>
        </w:rPr>
        <w:t>ГАРАНТИЯ ТЕНДЕРНОГО ПРЕДЛОЖЕНИЯ</w:t>
      </w:r>
      <w:r w:rsidR="00DA7D6F" w:rsidRPr="00013792">
        <w:rPr>
          <w:b/>
          <w:color w:val="000000"/>
        </w:rPr>
        <w:t xml:space="preserve"> И ГАРАНТИЯ НА ИСПОЛНЕНИЕ КОНТРАКТА</w:t>
      </w:r>
    </w:p>
    <w:p w:rsidR="00F20B9A" w:rsidRPr="00013792" w:rsidRDefault="00F20B9A" w:rsidP="002E3D4F">
      <w:pPr>
        <w:shd w:val="clear" w:color="auto" w:fill="FFFFFF"/>
        <w:tabs>
          <w:tab w:val="left" w:pos="284"/>
          <w:tab w:val="left" w:pos="426"/>
        </w:tabs>
        <w:ind w:right="10"/>
        <w:jc w:val="both"/>
        <w:rPr>
          <w:b/>
          <w:color w:val="000000"/>
        </w:rPr>
      </w:pPr>
    </w:p>
    <w:p w:rsidR="005F5AD1" w:rsidRPr="001E75C5" w:rsidRDefault="005F5AD1" w:rsidP="002E3D4F">
      <w:pPr>
        <w:shd w:val="clear" w:color="auto" w:fill="FFFFFF"/>
        <w:tabs>
          <w:tab w:val="left" w:pos="284"/>
          <w:tab w:val="left" w:pos="426"/>
          <w:tab w:val="left" w:pos="500"/>
        </w:tabs>
        <w:ind w:right="11"/>
        <w:jc w:val="both"/>
      </w:pPr>
      <w:r w:rsidRPr="001E75C5">
        <w:t>5.1.</w:t>
      </w:r>
      <w:r w:rsidRPr="001E75C5">
        <w:tab/>
      </w:r>
      <w:r w:rsidRPr="001314FF">
        <w:t xml:space="preserve">Для участия в тендере, Участник тендера должен внести задаток </w:t>
      </w:r>
      <w:r>
        <w:t xml:space="preserve">– </w:t>
      </w:r>
      <w:r w:rsidRPr="001314FF">
        <w:t xml:space="preserve">гарантия тендерного предложения в виде перечисления денежной суммы (средств) на счет </w:t>
      </w:r>
      <w:r>
        <w:t xml:space="preserve">ГУП </w:t>
      </w:r>
      <w:r w:rsidRPr="00E50343">
        <w:t>«O‘ZMEDIMPEKS»</w:t>
      </w:r>
      <w:r>
        <w:t xml:space="preserve"> </w:t>
      </w:r>
      <w:r w:rsidRPr="001314FF">
        <w:t>или пред</w:t>
      </w:r>
      <w:r>
        <w:t>о</w:t>
      </w:r>
      <w:r w:rsidRPr="001314FF">
        <w:t xml:space="preserve">ставления банковской гарантии </w:t>
      </w:r>
      <w:r>
        <w:t xml:space="preserve">подтвержденной </w:t>
      </w:r>
      <w:r>
        <w:rPr>
          <w:lang w:val="en-US"/>
        </w:rPr>
        <w:t>SWIFT</w:t>
      </w:r>
      <w:r>
        <w:t xml:space="preserve"> сообщением,</w:t>
      </w:r>
      <w:r w:rsidRPr="001314FF">
        <w:t xml:space="preserve"> в пользу </w:t>
      </w:r>
      <w:r>
        <w:t xml:space="preserve">ГУП </w:t>
      </w:r>
      <w:r w:rsidRPr="00E50343">
        <w:t>«O‘ZMEDIMPEKS»</w:t>
      </w:r>
      <w:r w:rsidRPr="001314FF">
        <w:t>, авизованной одним</w:t>
      </w:r>
      <w:r w:rsidR="007902EA">
        <w:t xml:space="preserve"> </w:t>
      </w:r>
      <w:r w:rsidRPr="001314FF">
        <w:t xml:space="preserve">из обслуживающих банков </w:t>
      </w:r>
      <w:r>
        <w:t xml:space="preserve">ГУП </w:t>
      </w:r>
      <w:r w:rsidRPr="00E50343">
        <w:t>«O‘ZMEDIMPEKS»</w:t>
      </w:r>
      <w:r w:rsidRPr="001314FF">
        <w:t xml:space="preserve">, </w:t>
      </w:r>
      <w:r w:rsidRPr="001314FF">
        <w:lastRenderedPageBreak/>
        <w:t xml:space="preserve">обеспечивающий </w:t>
      </w:r>
      <w:proofErr w:type="spellStart"/>
      <w:r w:rsidRPr="001314FF">
        <w:t>безотзывность</w:t>
      </w:r>
      <w:proofErr w:type="spellEnd"/>
      <w:r w:rsidRPr="001314FF">
        <w:t xml:space="preserve"> тендерного предложения</w:t>
      </w:r>
      <w:r w:rsidR="007902EA">
        <w:t xml:space="preserve"> </w:t>
      </w:r>
      <w:r w:rsidRPr="005E1878">
        <w:t>и выполнение условий тендера.  (см. Форму № 5.1. или 5.2.).</w:t>
      </w:r>
    </w:p>
    <w:p w:rsidR="005F5AD1" w:rsidRDefault="005F5AD1" w:rsidP="002E3D4F">
      <w:pPr>
        <w:tabs>
          <w:tab w:val="left" w:pos="284"/>
          <w:tab w:val="left" w:pos="426"/>
        </w:tabs>
        <w:jc w:val="both"/>
        <w:rPr>
          <w:szCs w:val="24"/>
        </w:rPr>
      </w:pPr>
      <w:r w:rsidRPr="00341A09">
        <w:t>5.2.</w:t>
      </w:r>
      <w:r w:rsidRPr="00341A09">
        <w:tab/>
      </w:r>
      <w:r w:rsidRPr="00341A09">
        <w:rPr>
          <w:szCs w:val="24"/>
        </w:rPr>
        <w:t>Величина гарантии тендерного предложения составляет</w:t>
      </w:r>
      <w:r>
        <w:rPr>
          <w:szCs w:val="24"/>
        </w:rPr>
        <w:t xml:space="preserve"> – </w:t>
      </w:r>
      <w:r w:rsidR="00E36628" w:rsidRPr="00E36628">
        <w:rPr>
          <w:b/>
          <w:szCs w:val="24"/>
        </w:rPr>
        <w:t>2 969,66</w:t>
      </w:r>
      <w:r w:rsidRPr="00E36628">
        <w:rPr>
          <w:b/>
          <w:szCs w:val="24"/>
        </w:rPr>
        <w:t xml:space="preserve"> долл. США.</w:t>
      </w:r>
      <w:r w:rsidRPr="001E75C5">
        <w:rPr>
          <w:szCs w:val="24"/>
        </w:rPr>
        <w:t xml:space="preserve"> </w:t>
      </w:r>
    </w:p>
    <w:p w:rsidR="005F5AD1" w:rsidRPr="001E75C5" w:rsidRDefault="005F5AD1" w:rsidP="002E3D4F">
      <w:pPr>
        <w:tabs>
          <w:tab w:val="left" w:pos="284"/>
          <w:tab w:val="left" w:pos="426"/>
        </w:tabs>
        <w:jc w:val="both"/>
      </w:pPr>
      <w:r w:rsidRPr="001E75C5">
        <w:t>5.3.</w:t>
      </w:r>
      <w:r w:rsidRPr="001E75C5">
        <w:tab/>
        <w:t>Любое тендерное предложение, не сопровожденное Гарантией тендерного предложения, отклоняется как не отвечающее основному требованию тендерных документов.</w:t>
      </w:r>
    </w:p>
    <w:p w:rsidR="005F5AD1" w:rsidRPr="001E75C5" w:rsidRDefault="005F5AD1" w:rsidP="002E3D4F">
      <w:pPr>
        <w:shd w:val="clear" w:color="auto" w:fill="FFFFFF"/>
        <w:tabs>
          <w:tab w:val="left" w:pos="284"/>
          <w:tab w:val="left" w:pos="426"/>
          <w:tab w:val="left" w:pos="500"/>
        </w:tabs>
        <w:ind w:right="11"/>
        <w:jc w:val="both"/>
      </w:pPr>
      <w:r w:rsidRPr="001E75C5">
        <w:t>5.4.</w:t>
      </w:r>
      <w:r w:rsidRPr="001E75C5">
        <w:tab/>
        <w:t xml:space="preserve">Гарантия тендерного предложения от </w:t>
      </w:r>
      <w:r>
        <w:t>Участника тендера</w:t>
      </w:r>
      <w:r w:rsidRPr="001E75C5">
        <w:t xml:space="preserve"> должна быть оформлена от имени </w:t>
      </w:r>
      <w:r>
        <w:t>Участника тендера</w:t>
      </w:r>
      <w:r w:rsidRPr="001E75C5">
        <w:t>, подавшего тендерное предложение.</w:t>
      </w:r>
    </w:p>
    <w:p w:rsidR="005F5AD1" w:rsidRPr="001E75C5" w:rsidRDefault="005F5AD1" w:rsidP="002E3D4F">
      <w:pPr>
        <w:shd w:val="clear" w:color="auto" w:fill="FFFFFF"/>
        <w:tabs>
          <w:tab w:val="left" w:pos="284"/>
          <w:tab w:val="left" w:pos="426"/>
          <w:tab w:val="left" w:pos="500"/>
        </w:tabs>
        <w:ind w:right="11"/>
        <w:jc w:val="both"/>
      </w:pPr>
      <w:r w:rsidRPr="001E75C5">
        <w:t>5.5.</w:t>
      </w:r>
      <w:r w:rsidRPr="001E75C5">
        <w:tab/>
        <w:t xml:space="preserve">Проигравшим </w:t>
      </w:r>
      <w:r>
        <w:t>Участникам тендера</w:t>
      </w:r>
      <w:r w:rsidRPr="001E75C5">
        <w:t xml:space="preserve"> Торгов гарантия тендерного предложения возвращается в течение 10 банковских дней после решения Тендерной комиссии, с учетом удержания банковских комиссий за перевод средств в следующих случаях:</w:t>
      </w:r>
    </w:p>
    <w:p w:rsidR="005F5AD1" w:rsidRPr="001E75C5" w:rsidRDefault="005F5AD1" w:rsidP="002E3D4F">
      <w:pPr>
        <w:shd w:val="clear" w:color="auto" w:fill="FFFFFF"/>
        <w:tabs>
          <w:tab w:val="left" w:pos="284"/>
          <w:tab w:val="left" w:pos="426"/>
          <w:tab w:val="left" w:pos="500"/>
        </w:tabs>
        <w:ind w:right="11"/>
        <w:jc w:val="both"/>
      </w:pPr>
      <w:r w:rsidRPr="001E75C5">
        <w:tab/>
        <w:t>- если «</w:t>
      </w:r>
      <w:r>
        <w:t>Участник тендера</w:t>
      </w:r>
      <w:r w:rsidRPr="001E75C5">
        <w:t>» не допущен к участию в тендере;</w:t>
      </w:r>
    </w:p>
    <w:p w:rsidR="005F5AD1" w:rsidRPr="001E75C5" w:rsidRDefault="005F5AD1" w:rsidP="002E3D4F">
      <w:pPr>
        <w:shd w:val="clear" w:color="auto" w:fill="FFFFFF"/>
        <w:tabs>
          <w:tab w:val="left" w:pos="284"/>
          <w:tab w:val="left" w:pos="426"/>
          <w:tab w:val="left" w:pos="500"/>
        </w:tabs>
        <w:ind w:right="11"/>
        <w:jc w:val="both"/>
      </w:pPr>
      <w:r w:rsidRPr="001E75C5">
        <w:tab/>
        <w:t>- если «</w:t>
      </w:r>
      <w:r>
        <w:t>Участник тендера</w:t>
      </w:r>
      <w:r w:rsidRPr="001E75C5">
        <w:t>» не будет объявлен Победителем тендера;</w:t>
      </w:r>
    </w:p>
    <w:p w:rsidR="005F5AD1" w:rsidRPr="001E75C5" w:rsidRDefault="005F5AD1" w:rsidP="002E3D4F">
      <w:pPr>
        <w:shd w:val="clear" w:color="auto" w:fill="FFFFFF"/>
        <w:tabs>
          <w:tab w:val="left" w:pos="284"/>
          <w:tab w:val="left" w:pos="426"/>
          <w:tab w:val="left" w:pos="500"/>
        </w:tabs>
        <w:ind w:right="11"/>
        <w:jc w:val="both"/>
      </w:pPr>
      <w:r w:rsidRPr="001E75C5">
        <w:tab/>
        <w:t>- если тендер будет объявлен несостоявшимся.</w:t>
      </w:r>
    </w:p>
    <w:p w:rsidR="005F5AD1" w:rsidRPr="001E75C5" w:rsidRDefault="005F5AD1" w:rsidP="002E3D4F">
      <w:pPr>
        <w:shd w:val="clear" w:color="auto" w:fill="FFFFFF"/>
        <w:tabs>
          <w:tab w:val="left" w:pos="284"/>
          <w:tab w:val="left" w:pos="426"/>
          <w:tab w:val="left" w:pos="500"/>
        </w:tabs>
        <w:ind w:right="11"/>
        <w:jc w:val="both"/>
      </w:pPr>
      <w:r w:rsidRPr="001E75C5">
        <w:t>5.6.</w:t>
      </w:r>
      <w:r w:rsidRPr="001E75C5">
        <w:tab/>
        <w:t>Гарантия тендерного предложения может быть удержана:</w:t>
      </w:r>
    </w:p>
    <w:p w:rsidR="005F5AD1" w:rsidRPr="001E75C5" w:rsidRDefault="005F5AD1" w:rsidP="002E3D4F">
      <w:pPr>
        <w:numPr>
          <w:ilvl w:val="0"/>
          <w:numId w:val="7"/>
        </w:numPr>
        <w:tabs>
          <w:tab w:val="clear" w:pos="1575"/>
          <w:tab w:val="left" w:pos="284"/>
          <w:tab w:val="left" w:pos="426"/>
          <w:tab w:val="num" w:pos="800"/>
        </w:tabs>
        <w:autoSpaceDE/>
        <w:adjustRightInd/>
        <w:ind w:left="0" w:firstLine="0"/>
        <w:jc w:val="both"/>
        <w:rPr>
          <w:spacing w:val="-4"/>
        </w:rPr>
      </w:pPr>
      <w:r w:rsidRPr="001E75C5">
        <w:rPr>
          <w:spacing w:val="-4"/>
        </w:rPr>
        <w:t xml:space="preserve">если </w:t>
      </w:r>
      <w:r>
        <w:rPr>
          <w:spacing w:val="-4"/>
        </w:rPr>
        <w:t>Участник тендера</w:t>
      </w:r>
      <w:r w:rsidRPr="001E75C5">
        <w:rPr>
          <w:spacing w:val="-4"/>
        </w:rPr>
        <w:t xml:space="preserve">/Участник тендерных торгов внесет изменения или отзовет свое тендерное предложение после окончания срока приема тендерных предложений и в течение срока действия тендерного предложения, оговоренного самим </w:t>
      </w:r>
      <w:r>
        <w:rPr>
          <w:spacing w:val="-4"/>
        </w:rPr>
        <w:t>Участником тендера</w:t>
      </w:r>
      <w:r w:rsidRPr="001E75C5">
        <w:rPr>
          <w:spacing w:val="-4"/>
        </w:rPr>
        <w:t xml:space="preserve"> в Форме Подачи тендерного предложения;</w:t>
      </w:r>
    </w:p>
    <w:p w:rsidR="005F5AD1" w:rsidRPr="001E75C5" w:rsidRDefault="005F5AD1" w:rsidP="002E3D4F">
      <w:pPr>
        <w:numPr>
          <w:ilvl w:val="0"/>
          <w:numId w:val="7"/>
        </w:numPr>
        <w:tabs>
          <w:tab w:val="clear" w:pos="1575"/>
          <w:tab w:val="left" w:pos="284"/>
          <w:tab w:val="left" w:pos="426"/>
          <w:tab w:val="num" w:pos="800"/>
        </w:tabs>
        <w:autoSpaceDE/>
        <w:adjustRightInd/>
        <w:ind w:left="0" w:firstLine="0"/>
        <w:jc w:val="both"/>
      </w:pPr>
      <w:r w:rsidRPr="001E75C5">
        <w:t>если Победитель тендера не сможет или откажется подписать Контракт;</w:t>
      </w:r>
    </w:p>
    <w:p w:rsidR="005F5AD1" w:rsidRPr="001E75C5" w:rsidRDefault="005F5AD1" w:rsidP="002E3D4F">
      <w:pPr>
        <w:numPr>
          <w:ilvl w:val="0"/>
          <w:numId w:val="7"/>
        </w:numPr>
        <w:tabs>
          <w:tab w:val="clear" w:pos="1575"/>
          <w:tab w:val="left" w:pos="284"/>
          <w:tab w:val="left" w:pos="426"/>
          <w:tab w:val="num" w:pos="800"/>
        </w:tabs>
        <w:autoSpaceDE/>
        <w:adjustRightInd/>
        <w:ind w:left="0" w:firstLine="0"/>
        <w:jc w:val="both"/>
        <w:rPr>
          <w:spacing w:val="-4"/>
        </w:rPr>
      </w:pPr>
      <w:r w:rsidRPr="001E75C5">
        <w:rPr>
          <w:spacing w:val="-4"/>
        </w:rPr>
        <w:t>если Победитель тендера откажется предоставить гарантию на исполнение Контракта;</w:t>
      </w:r>
    </w:p>
    <w:p w:rsidR="005F5AD1" w:rsidRPr="001E75C5" w:rsidRDefault="005F5AD1" w:rsidP="002E3D4F">
      <w:pPr>
        <w:numPr>
          <w:ilvl w:val="0"/>
          <w:numId w:val="7"/>
        </w:numPr>
        <w:tabs>
          <w:tab w:val="clear" w:pos="1575"/>
          <w:tab w:val="left" w:pos="284"/>
          <w:tab w:val="left" w:pos="426"/>
          <w:tab w:val="num" w:pos="800"/>
        </w:tabs>
        <w:autoSpaceDE/>
        <w:adjustRightInd/>
        <w:ind w:left="0" w:firstLine="0"/>
        <w:jc w:val="both"/>
      </w:pPr>
      <w:r w:rsidRPr="001E75C5">
        <w:t>если Участник Торгов откажется или не принимает исправление арифметических ошибок в расчетах, при несоответствии между ценой за единицу и суммарной стоимостью;</w:t>
      </w:r>
    </w:p>
    <w:p w:rsidR="005F5AD1" w:rsidRPr="001E75C5" w:rsidRDefault="005F5AD1" w:rsidP="002E3D4F">
      <w:pPr>
        <w:numPr>
          <w:ilvl w:val="0"/>
          <w:numId w:val="7"/>
        </w:numPr>
        <w:tabs>
          <w:tab w:val="clear" w:pos="1575"/>
          <w:tab w:val="left" w:pos="284"/>
          <w:tab w:val="left" w:pos="426"/>
          <w:tab w:val="num" w:pos="800"/>
        </w:tabs>
        <w:autoSpaceDE/>
        <w:adjustRightInd/>
        <w:ind w:left="0" w:firstLine="0"/>
        <w:jc w:val="both"/>
      </w:pPr>
      <w:r w:rsidRPr="001E75C5">
        <w:t>в случае если Участник/Победитель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5F5AD1" w:rsidRPr="001E75C5" w:rsidRDefault="005F5AD1" w:rsidP="002E3D4F">
      <w:pPr>
        <w:tabs>
          <w:tab w:val="left" w:pos="284"/>
          <w:tab w:val="left" w:pos="426"/>
        </w:tabs>
        <w:autoSpaceDE/>
        <w:adjustRightInd/>
        <w:jc w:val="both"/>
      </w:pPr>
      <w:r w:rsidRPr="001E75C5">
        <w:t>5.7.</w:t>
      </w:r>
      <w:r w:rsidRPr="001E75C5">
        <w:tab/>
        <w:t>Задаток, за вычетом издержек на проведение банковских операций, возвращается Победителю тендера после подписания контракта и предоставления им Гарантии на исполнение контракта на сумму, 5 % от стоимости контракта.</w:t>
      </w:r>
    </w:p>
    <w:p w:rsidR="005F5AD1" w:rsidRPr="001E75C5" w:rsidRDefault="005F5AD1" w:rsidP="002E3D4F">
      <w:pPr>
        <w:shd w:val="clear" w:color="auto" w:fill="FFFFFF"/>
        <w:tabs>
          <w:tab w:val="left" w:pos="284"/>
          <w:tab w:val="left" w:pos="426"/>
          <w:tab w:val="left" w:pos="500"/>
        </w:tabs>
        <w:ind w:right="11"/>
        <w:jc w:val="both"/>
      </w:pPr>
      <w:r w:rsidRPr="001E75C5">
        <w:t>5.8.</w:t>
      </w:r>
      <w:r w:rsidRPr="001E75C5">
        <w:tab/>
        <w:t xml:space="preserve">Гарантия на исполнение контракта предоставляется Победителем тендера </w:t>
      </w:r>
      <w:r>
        <w:t xml:space="preserve">на момент подписания контракта </w:t>
      </w:r>
      <w:r>
        <w:br/>
      </w:r>
      <w:r w:rsidRPr="001E75C5">
        <w:t>и оформляется на сумму, 5 % от стоимости контракта, выраженной в валюте контракта</w:t>
      </w:r>
      <w:r>
        <w:t>, и:</w:t>
      </w:r>
    </w:p>
    <w:p w:rsidR="005F5AD1" w:rsidRPr="001E75C5" w:rsidRDefault="005F5AD1" w:rsidP="002E3D4F">
      <w:pPr>
        <w:numPr>
          <w:ilvl w:val="0"/>
          <w:numId w:val="8"/>
        </w:numPr>
        <w:tabs>
          <w:tab w:val="clear" w:pos="2142"/>
          <w:tab w:val="left" w:pos="284"/>
          <w:tab w:val="left" w:pos="426"/>
          <w:tab w:val="num" w:pos="900"/>
        </w:tabs>
        <w:ind w:left="0" w:firstLine="0"/>
        <w:jc w:val="both"/>
      </w:pPr>
      <w:r w:rsidRPr="001E75C5">
        <w:t>предоставляется в виде оригинала Банковской Гарантии на исполнение контракта</w:t>
      </w:r>
      <w:r>
        <w:t xml:space="preserve"> подтвержденной</w:t>
      </w:r>
      <w:r w:rsidRPr="001E75C5">
        <w:t xml:space="preserve"> SWIFT</w:t>
      </w:r>
      <w:r>
        <w:t xml:space="preserve"> сообщением</w:t>
      </w:r>
      <w:r w:rsidRPr="001E75C5">
        <w:t>, или в виде залогового обеспечения. Для местных Участников</w:t>
      </w:r>
      <w:r>
        <w:t xml:space="preserve"> тендера</w:t>
      </w:r>
      <w:r w:rsidRPr="001E75C5">
        <w:t xml:space="preserve"> возможно предоставление залогового обеспечения на исполнение контракта в виде перевода </w:t>
      </w:r>
      <w:proofErr w:type="spellStart"/>
      <w:r w:rsidRPr="001E75C5">
        <w:t>сумовых</w:t>
      </w:r>
      <w:proofErr w:type="spellEnd"/>
      <w:r w:rsidRPr="001E75C5">
        <w:t xml:space="preserve"> средств на счет Покупателя;</w:t>
      </w:r>
    </w:p>
    <w:p w:rsidR="005F5AD1" w:rsidRPr="001E75C5" w:rsidRDefault="005F5AD1" w:rsidP="002E3D4F">
      <w:pPr>
        <w:numPr>
          <w:ilvl w:val="0"/>
          <w:numId w:val="8"/>
        </w:numPr>
        <w:tabs>
          <w:tab w:val="clear" w:pos="2142"/>
          <w:tab w:val="left" w:pos="284"/>
          <w:tab w:val="left" w:pos="426"/>
          <w:tab w:val="num" w:pos="900"/>
        </w:tabs>
        <w:ind w:left="0" w:firstLine="0"/>
        <w:jc w:val="both"/>
      </w:pPr>
      <w:r w:rsidRPr="001E75C5">
        <w:t xml:space="preserve">оформляется в соответствии с </w:t>
      </w:r>
      <w:r w:rsidRPr="001E75C5">
        <w:rPr>
          <w:b/>
        </w:rPr>
        <w:t>формой №1</w:t>
      </w:r>
      <w:r>
        <w:rPr>
          <w:b/>
        </w:rPr>
        <w:t>1</w:t>
      </w:r>
      <w:r w:rsidRPr="001E75C5">
        <w:t xml:space="preserve"> (банковская гарантия) или иной, одобренной Покупателем формой до подписания контракта (чеки не принимаются);</w:t>
      </w:r>
    </w:p>
    <w:p w:rsidR="005F5AD1" w:rsidRPr="001E75C5" w:rsidRDefault="005F5AD1" w:rsidP="002E3D4F">
      <w:pPr>
        <w:numPr>
          <w:ilvl w:val="0"/>
          <w:numId w:val="8"/>
        </w:numPr>
        <w:tabs>
          <w:tab w:val="clear" w:pos="2142"/>
          <w:tab w:val="left" w:pos="284"/>
          <w:tab w:val="left" w:pos="426"/>
          <w:tab w:val="num" w:pos="900"/>
        </w:tabs>
        <w:ind w:left="0" w:firstLine="0"/>
        <w:jc w:val="both"/>
      </w:pPr>
      <w:r w:rsidRPr="001E75C5">
        <w:t>оплачивается немедленно против письменного запроса Покупателя в случае, если применяются условия, перечисленные в п. 5.9;</w:t>
      </w:r>
    </w:p>
    <w:p w:rsidR="005F5AD1" w:rsidRPr="001E75C5" w:rsidRDefault="005F5AD1" w:rsidP="002E3D4F">
      <w:pPr>
        <w:numPr>
          <w:ilvl w:val="0"/>
          <w:numId w:val="8"/>
        </w:numPr>
        <w:tabs>
          <w:tab w:val="clear" w:pos="2142"/>
          <w:tab w:val="left" w:pos="284"/>
          <w:tab w:val="left" w:pos="426"/>
          <w:tab w:val="num" w:pos="900"/>
        </w:tabs>
        <w:ind w:left="0" w:firstLine="0"/>
        <w:jc w:val="both"/>
      </w:pPr>
      <w:r w:rsidRPr="001E75C5">
        <w:t>предоставляется в оригинале, копии не принимаются.</w:t>
      </w:r>
    </w:p>
    <w:p w:rsidR="005F5AD1" w:rsidRPr="001E75C5" w:rsidRDefault="005F5AD1" w:rsidP="002E3D4F">
      <w:pPr>
        <w:shd w:val="clear" w:color="auto" w:fill="FFFFFF"/>
        <w:tabs>
          <w:tab w:val="left" w:pos="284"/>
          <w:tab w:val="left" w:pos="426"/>
          <w:tab w:val="left" w:pos="500"/>
        </w:tabs>
        <w:ind w:right="11"/>
        <w:jc w:val="both"/>
        <w:rPr>
          <w:spacing w:val="-4"/>
        </w:rPr>
      </w:pPr>
      <w:r w:rsidRPr="001E75C5">
        <w:rPr>
          <w:spacing w:val="-4"/>
        </w:rPr>
        <w:t>5.9.</w:t>
      </w:r>
      <w:r w:rsidRPr="001E75C5">
        <w:rPr>
          <w:spacing w:val="-4"/>
        </w:rPr>
        <w:tab/>
        <w:t>Гарантия на исполнение контракта может быть удержана при условии не</w:t>
      </w:r>
      <w:r>
        <w:rPr>
          <w:spacing w:val="-4"/>
        </w:rPr>
        <w:t xml:space="preserve"> </w:t>
      </w:r>
      <w:r w:rsidRPr="001E75C5">
        <w:rPr>
          <w:spacing w:val="-4"/>
        </w:rPr>
        <w:t>выполнения контрактных обязательств.</w:t>
      </w:r>
    </w:p>
    <w:p w:rsidR="00DB7A2F" w:rsidRPr="00013792" w:rsidRDefault="00DB7A2F" w:rsidP="002E3D4F">
      <w:pPr>
        <w:pStyle w:val="BodyText21"/>
        <w:tabs>
          <w:tab w:val="left" w:pos="284"/>
          <w:tab w:val="left" w:pos="426"/>
        </w:tabs>
        <w:overflowPunct/>
        <w:autoSpaceDE/>
        <w:adjustRightInd/>
        <w:rPr>
          <w:sz w:val="20"/>
        </w:rPr>
      </w:pPr>
    </w:p>
    <w:p w:rsidR="00413C74" w:rsidRPr="00013792" w:rsidRDefault="00413C74" w:rsidP="002E3D4F">
      <w:pPr>
        <w:shd w:val="clear" w:color="auto" w:fill="FFFFFF"/>
        <w:tabs>
          <w:tab w:val="left" w:pos="284"/>
          <w:tab w:val="left" w:pos="426"/>
        </w:tabs>
        <w:ind w:right="10"/>
        <w:jc w:val="both"/>
        <w:rPr>
          <w:b/>
          <w:color w:val="000000"/>
        </w:rPr>
      </w:pPr>
      <w:r w:rsidRPr="00013792">
        <w:rPr>
          <w:b/>
          <w:color w:val="000000"/>
        </w:rPr>
        <w:t>Глава 6. ТЕНДЕРНАЯ ДОКУМЕНТАЦИЯ</w:t>
      </w:r>
    </w:p>
    <w:p w:rsidR="00F77B02" w:rsidRPr="00013792" w:rsidRDefault="00F77B02" w:rsidP="002E3D4F">
      <w:pPr>
        <w:shd w:val="clear" w:color="auto" w:fill="FFFFFF"/>
        <w:tabs>
          <w:tab w:val="left" w:pos="284"/>
          <w:tab w:val="left" w:pos="426"/>
        </w:tabs>
        <w:ind w:right="10"/>
        <w:jc w:val="both"/>
        <w:rPr>
          <w:b/>
          <w:color w:val="000000"/>
        </w:rPr>
      </w:pPr>
    </w:p>
    <w:p w:rsidR="000E2A8B" w:rsidRPr="00D872FA" w:rsidRDefault="000E2A8B" w:rsidP="002E3D4F">
      <w:pPr>
        <w:widowControl/>
        <w:tabs>
          <w:tab w:val="left" w:pos="284"/>
          <w:tab w:val="left" w:pos="426"/>
        </w:tabs>
        <w:overflowPunct w:val="0"/>
        <w:jc w:val="both"/>
        <w:textAlignment w:val="baseline"/>
        <w:rPr>
          <w:spacing w:val="-4"/>
        </w:rPr>
      </w:pPr>
      <w:r w:rsidRPr="001E5E2B">
        <w:rPr>
          <w:spacing w:val="-4"/>
        </w:rPr>
        <w:t>6.1.</w:t>
      </w:r>
      <w:r w:rsidRPr="001E5E2B">
        <w:rPr>
          <w:spacing w:val="-4"/>
        </w:rPr>
        <w:tab/>
      </w:r>
      <w:r w:rsidRPr="001E5E2B">
        <w:t>Полный комплект документации для тендерных торго</w:t>
      </w:r>
      <w:r>
        <w:t xml:space="preserve">в могут быть получены </w:t>
      </w:r>
      <w:r w:rsidRPr="001E5E2B">
        <w:t xml:space="preserve">всеми заинтересованными </w:t>
      </w:r>
      <w:r>
        <w:t>Участниками тендера</w:t>
      </w:r>
      <w:r w:rsidRPr="001E5E2B">
        <w:t xml:space="preserve"> после того, как они направят «Заявку/Гарантийное письмо» о соответствии квалификационным требованиям по </w:t>
      </w:r>
      <w:r w:rsidRPr="00D872FA">
        <w:t>нижеуказанному адресу.</w:t>
      </w:r>
      <w:r w:rsidRPr="00D872FA">
        <w:rPr>
          <w:spacing w:val="-4"/>
        </w:rPr>
        <w:t xml:space="preserve"> </w:t>
      </w:r>
      <w:r w:rsidRPr="00D872FA">
        <w:t>Объявление о проведении тендера и тендерная документация</w:t>
      </w:r>
      <w:r>
        <w:t xml:space="preserve"> </w:t>
      </w:r>
      <w:r w:rsidRPr="00D872FA">
        <w:t>размещена на спе</w:t>
      </w:r>
      <w:r>
        <w:t>циальном информационном портале</w:t>
      </w:r>
      <w:r w:rsidR="00CF6728">
        <w:t xml:space="preserve"> </w:t>
      </w:r>
      <w:hyperlink r:id="rId15" w:history="1">
        <w:r w:rsidR="00CF6728" w:rsidRPr="00587511">
          <w:rPr>
            <w:rStyle w:val="aa"/>
          </w:rPr>
          <w:t>http://</w:t>
        </w:r>
        <w:r w:rsidR="00CF6728" w:rsidRPr="00587511">
          <w:rPr>
            <w:rStyle w:val="aa"/>
            <w:lang w:val="en-US"/>
          </w:rPr>
          <w:t>www</w:t>
        </w:r>
        <w:r w:rsidR="00CF6728" w:rsidRPr="00587511">
          <w:rPr>
            <w:rStyle w:val="aa"/>
          </w:rPr>
          <w:t>.xarid.uz</w:t>
        </w:r>
      </w:hyperlink>
      <w:r w:rsidR="00CF6728">
        <w:t xml:space="preserve">, </w:t>
      </w:r>
      <w:r w:rsidR="00CF6728">
        <w:rPr>
          <w:szCs w:val="24"/>
        </w:rPr>
        <w:t>на сайте ГУП «</w:t>
      </w:r>
      <w:r w:rsidR="00CF6728">
        <w:rPr>
          <w:szCs w:val="24"/>
          <w:lang w:val="en-US"/>
        </w:rPr>
        <w:t>O</w:t>
      </w:r>
      <w:r w:rsidR="00CF6728" w:rsidRPr="00A111F0">
        <w:rPr>
          <w:szCs w:val="24"/>
        </w:rPr>
        <w:t>’</w:t>
      </w:r>
      <w:proofErr w:type="spellStart"/>
      <w:r w:rsidR="00CF6728">
        <w:rPr>
          <w:szCs w:val="24"/>
          <w:lang w:val="en-US"/>
        </w:rPr>
        <w:t>zmedimpeks</w:t>
      </w:r>
      <w:proofErr w:type="spellEnd"/>
      <w:r w:rsidR="00CF6728">
        <w:rPr>
          <w:szCs w:val="24"/>
        </w:rPr>
        <w:t xml:space="preserve">» </w:t>
      </w:r>
      <w:hyperlink r:id="rId16" w:history="1">
        <w:r w:rsidR="00CF6728" w:rsidRPr="0041356A">
          <w:rPr>
            <w:rStyle w:val="aa"/>
            <w:szCs w:val="24"/>
            <w:lang w:val="en-US"/>
          </w:rPr>
          <w:t>www</w:t>
        </w:r>
        <w:r w:rsidR="00CF6728" w:rsidRPr="00A111F0">
          <w:rPr>
            <w:rStyle w:val="aa"/>
            <w:szCs w:val="24"/>
          </w:rPr>
          <w:t>.</w:t>
        </w:r>
        <w:r w:rsidR="00CF6728" w:rsidRPr="0041356A">
          <w:rPr>
            <w:rStyle w:val="aa"/>
            <w:szCs w:val="24"/>
            <w:lang w:val="en-US"/>
          </w:rPr>
          <w:t>medimpex</w:t>
        </w:r>
        <w:r w:rsidR="00CF6728" w:rsidRPr="00A111F0">
          <w:rPr>
            <w:rStyle w:val="aa"/>
            <w:szCs w:val="24"/>
          </w:rPr>
          <w:t>.</w:t>
        </w:r>
        <w:r w:rsidR="00CF6728" w:rsidRPr="0041356A">
          <w:rPr>
            <w:rStyle w:val="aa"/>
            <w:szCs w:val="24"/>
            <w:lang w:val="en-US"/>
          </w:rPr>
          <w:t>uz</w:t>
        </w:r>
      </w:hyperlink>
      <w:r w:rsidR="00CF6728">
        <w:rPr>
          <w:szCs w:val="24"/>
        </w:rPr>
        <w:t xml:space="preserve">, на сайте Министерства здравоохранения Республики Узбекистан </w:t>
      </w:r>
      <w:hyperlink r:id="rId17" w:history="1">
        <w:r w:rsidR="00CF6728" w:rsidRPr="0041356A">
          <w:rPr>
            <w:rStyle w:val="aa"/>
            <w:szCs w:val="24"/>
            <w:lang w:val="en-US"/>
          </w:rPr>
          <w:t>www</w:t>
        </w:r>
        <w:r w:rsidR="00CF6728" w:rsidRPr="0041356A">
          <w:rPr>
            <w:rStyle w:val="aa"/>
            <w:szCs w:val="24"/>
          </w:rPr>
          <w:t>.</w:t>
        </w:r>
        <w:r w:rsidR="00CF6728" w:rsidRPr="0041356A">
          <w:rPr>
            <w:rStyle w:val="aa"/>
            <w:szCs w:val="24"/>
            <w:lang w:val="en-US"/>
          </w:rPr>
          <w:t>minzdrav</w:t>
        </w:r>
        <w:r w:rsidR="00CF6728" w:rsidRPr="0041356A">
          <w:rPr>
            <w:rStyle w:val="aa"/>
            <w:szCs w:val="24"/>
          </w:rPr>
          <w:t>.</w:t>
        </w:r>
        <w:proofErr w:type="spellStart"/>
        <w:r w:rsidR="00CF6728" w:rsidRPr="0041356A">
          <w:rPr>
            <w:rStyle w:val="aa"/>
            <w:szCs w:val="24"/>
            <w:lang w:val="en-US"/>
          </w:rPr>
          <w:t>uz</w:t>
        </w:r>
        <w:proofErr w:type="spellEnd"/>
      </w:hyperlink>
      <w:r w:rsidR="00CF6728" w:rsidRPr="00A111F0">
        <w:rPr>
          <w:szCs w:val="24"/>
        </w:rPr>
        <w:t xml:space="preserve"> </w:t>
      </w:r>
      <w:r w:rsidR="00CF6728">
        <w:rPr>
          <w:szCs w:val="24"/>
        </w:rPr>
        <w:t>и в СМИ</w:t>
      </w:r>
      <w:r w:rsidR="00CF6728" w:rsidRPr="00BF7F9B">
        <w:rPr>
          <w:szCs w:val="24"/>
        </w:rPr>
        <w:t>.</w:t>
      </w:r>
    </w:p>
    <w:p w:rsidR="000E2A8B" w:rsidRPr="001E5E2B" w:rsidRDefault="000E2A8B" w:rsidP="002E3D4F">
      <w:pPr>
        <w:shd w:val="clear" w:color="auto" w:fill="FFFFFF"/>
        <w:tabs>
          <w:tab w:val="left" w:pos="284"/>
          <w:tab w:val="left" w:pos="426"/>
          <w:tab w:val="left" w:pos="500"/>
        </w:tabs>
        <w:ind w:right="11"/>
        <w:jc w:val="both"/>
        <w:rPr>
          <w:spacing w:val="-4"/>
        </w:rPr>
      </w:pPr>
      <w:r w:rsidRPr="001E5E2B">
        <w:rPr>
          <w:spacing w:val="-4"/>
        </w:rPr>
        <w:t>6.</w:t>
      </w:r>
      <w:r>
        <w:rPr>
          <w:spacing w:val="-4"/>
        </w:rPr>
        <w:t>2</w:t>
      </w:r>
      <w:r w:rsidRPr="001E5E2B">
        <w:rPr>
          <w:spacing w:val="-4"/>
        </w:rPr>
        <w:t>.</w:t>
      </w:r>
      <w:r w:rsidRPr="001E5E2B">
        <w:rPr>
          <w:spacing w:val="-4"/>
        </w:rPr>
        <w:tab/>
      </w:r>
      <w:r w:rsidR="00314EDD" w:rsidRPr="00314EDD">
        <w:rPr>
          <w:spacing w:val="-4"/>
        </w:rPr>
        <w:t xml:space="preserve">Участник тендера вправе направить государственному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государственный заказчик обязан направить в установленной форме разъяснения положений тендерной документации, если указанный запрос поступил к государственному заказчику не </w:t>
      </w:r>
      <w:proofErr w:type="gramStart"/>
      <w:r w:rsidR="00314EDD" w:rsidRPr="00314EDD">
        <w:rPr>
          <w:spacing w:val="-4"/>
        </w:rPr>
        <w:t>позднее</w:t>
      </w:r>
      <w:proofErr w:type="gramEnd"/>
      <w:r w:rsidR="00314EDD" w:rsidRPr="00314EDD">
        <w:rPr>
          <w:spacing w:val="-4"/>
        </w:rPr>
        <w:t xml:space="preserve"> чем за два дня до даты окончания срока подачи предложений. Разъяснения положений тендерной документации не должны изменять ее сущность.</w:t>
      </w:r>
    </w:p>
    <w:p w:rsidR="000E2A8B" w:rsidRPr="003305BA" w:rsidRDefault="000E2A8B" w:rsidP="002E3D4F">
      <w:pPr>
        <w:shd w:val="clear" w:color="auto" w:fill="FFFFFF"/>
        <w:tabs>
          <w:tab w:val="left" w:pos="284"/>
          <w:tab w:val="left" w:pos="426"/>
          <w:tab w:val="left" w:pos="500"/>
        </w:tabs>
        <w:jc w:val="both"/>
      </w:pPr>
      <w:r w:rsidRPr="001E5E2B">
        <w:rPr>
          <w:spacing w:val="-4"/>
        </w:rPr>
        <w:t>6.</w:t>
      </w:r>
      <w:r>
        <w:rPr>
          <w:spacing w:val="-4"/>
        </w:rPr>
        <w:t>3</w:t>
      </w:r>
      <w:r w:rsidRPr="001E5E2B">
        <w:rPr>
          <w:spacing w:val="-4"/>
        </w:rPr>
        <w:t>.</w:t>
      </w:r>
      <w:r w:rsidRPr="001E5E2B">
        <w:rPr>
          <w:spacing w:val="-4"/>
        </w:rPr>
        <w:tab/>
      </w:r>
      <w:r w:rsidR="00314EDD" w:rsidRPr="00314EDD">
        <w:t xml:space="preserve">Государственный заказчик, по согласованию с ГУП «Центром комплексной экспертизы проектов и импортных контрактов при Национальном агентстве проектного управления при Президенте Республики Узбекистан, вправе принять решение о внесении изменений в тендерную документацию не </w:t>
      </w:r>
      <w:proofErr w:type="gramStart"/>
      <w:r w:rsidR="00314EDD" w:rsidRPr="00314EDD">
        <w:t>позднее</w:t>
      </w:r>
      <w:proofErr w:type="gramEnd"/>
      <w:r w:rsidR="00314EDD" w:rsidRPr="00314EDD">
        <w:t xml:space="preserve"> чем за три дня до даты окончания срока подачи предложений на участие в тендере. Изменение товара не допускается. При этом срок окончания подачи предложений в этом тендере должен быть продлен не менее чем на десять дней </w:t>
      </w:r>
      <w:proofErr w:type="gramStart"/>
      <w:r w:rsidR="00314EDD" w:rsidRPr="00314EDD">
        <w:t>с даты внесения</w:t>
      </w:r>
      <w:proofErr w:type="gramEnd"/>
      <w:r w:rsidR="00314EDD" w:rsidRPr="00314EDD">
        <w:t xml:space="preserve">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rsidR="000E2A8B" w:rsidRPr="001E5E2B" w:rsidRDefault="000E2A8B" w:rsidP="002E3D4F">
      <w:pPr>
        <w:shd w:val="clear" w:color="auto" w:fill="FFFFFF"/>
        <w:tabs>
          <w:tab w:val="left" w:pos="284"/>
          <w:tab w:val="left" w:pos="426"/>
          <w:tab w:val="left" w:pos="500"/>
        </w:tabs>
        <w:jc w:val="both"/>
        <w:rPr>
          <w:spacing w:val="-4"/>
        </w:rPr>
      </w:pPr>
      <w:r>
        <w:rPr>
          <w:spacing w:val="-4"/>
        </w:rPr>
        <w:t>6.4.</w:t>
      </w:r>
      <w:r>
        <w:rPr>
          <w:spacing w:val="-4"/>
        </w:rPr>
        <w:tab/>
      </w:r>
      <w:r>
        <w:rPr>
          <w:spacing w:val="-4"/>
        </w:rPr>
        <w:tab/>
      </w:r>
      <w:r w:rsidRPr="001E5E2B">
        <w:rPr>
          <w:spacing w:val="-4"/>
        </w:rPr>
        <w:t xml:space="preserve">Тендерная комиссия может изменить крайний срок подачи тендерных предложений для предоставления </w:t>
      </w:r>
      <w:r>
        <w:rPr>
          <w:spacing w:val="-4"/>
        </w:rPr>
        <w:t>Участникам тендера</w:t>
      </w:r>
      <w:r w:rsidRPr="001E5E2B">
        <w:rPr>
          <w:spacing w:val="-4"/>
        </w:rPr>
        <w:t xml:space="preserve"> достаточного времени по корректировке своих тендерных предложений в связи с внесением изменений и/или дополнений в Тендерную документацию</w:t>
      </w:r>
      <w:r>
        <w:rPr>
          <w:spacing w:val="-4"/>
        </w:rPr>
        <w:t>, но не более чем на 10 дней.</w:t>
      </w:r>
      <w:r w:rsidRPr="001E5E2B">
        <w:rPr>
          <w:spacing w:val="-4"/>
        </w:rPr>
        <w:t xml:space="preserve"> Об изменении срока подачи тендерных предложений Участники тендера уведомляются письменно.</w:t>
      </w:r>
    </w:p>
    <w:p w:rsidR="001E7B7F" w:rsidRPr="00013792" w:rsidRDefault="001E7B7F" w:rsidP="002E3D4F">
      <w:pPr>
        <w:shd w:val="clear" w:color="auto" w:fill="FFFFFF"/>
        <w:tabs>
          <w:tab w:val="left" w:pos="284"/>
          <w:tab w:val="left" w:pos="426"/>
        </w:tabs>
        <w:ind w:right="10"/>
        <w:jc w:val="both"/>
        <w:rPr>
          <w:b/>
          <w:color w:val="000000"/>
        </w:rPr>
      </w:pPr>
    </w:p>
    <w:p w:rsidR="00413C74" w:rsidRPr="00013792" w:rsidRDefault="00C472FB" w:rsidP="002E3D4F">
      <w:pPr>
        <w:shd w:val="clear" w:color="auto" w:fill="FFFFFF"/>
        <w:tabs>
          <w:tab w:val="left" w:pos="284"/>
          <w:tab w:val="left" w:pos="426"/>
        </w:tabs>
        <w:ind w:right="10"/>
        <w:jc w:val="both"/>
        <w:rPr>
          <w:b/>
          <w:color w:val="000000"/>
        </w:rPr>
      </w:pPr>
      <w:r w:rsidRPr="00013792">
        <w:rPr>
          <w:b/>
          <w:color w:val="000000"/>
        </w:rPr>
        <w:t xml:space="preserve">Глава </w:t>
      </w:r>
      <w:r w:rsidR="00FB3437" w:rsidRPr="00013792">
        <w:rPr>
          <w:b/>
          <w:color w:val="000000"/>
        </w:rPr>
        <w:t>7</w:t>
      </w:r>
      <w:r w:rsidR="00F01691" w:rsidRPr="00013792">
        <w:rPr>
          <w:b/>
          <w:color w:val="000000"/>
        </w:rPr>
        <w:t>.</w:t>
      </w:r>
      <w:r w:rsidR="00972709">
        <w:rPr>
          <w:b/>
          <w:color w:val="000000"/>
        </w:rPr>
        <w:t xml:space="preserve">  </w:t>
      </w:r>
      <w:r w:rsidR="00413C74" w:rsidRPr="00013792">
        <w:rPr>
          <w:b/>
          <w:color w:val="000000"/>
        </w:rPr>
        <w:t xml:space="preserve">ПОДГОТОВКА ТЕНДЕРНЫХ ПРЕДЛОЖЕНИЙ </w:t>
      </w:r>
    </w:p>
    <w:p w:rsidR="001E7B7F" w:rsidRPr="00013792" w:rsidRDefault="001E7B7F" w:rsidP="002E3D4F">
      <w:pPr>
        <w:shd w:val="clear" w:color="auto" w:fill="FFFFFF"/>
        <w:tabs>
          <w:tab w:val="left" w:pos="284"/>
          <w:tab w:val="left" w:pos="426"/>
        </w:tabs>
        <w:ind w:right="10"/>
        <w:jc w:val="both"/>
        <w:rPr>
          <w:b/>
          <w:color w:val="000000"/>
        </w:rPr>
      </w:pPr>
    </w:p>
    <w:p w:rsidR="000E2A8B" w:rsidRPr="001E5E2B" w:rsidRDefault="000E2A8B" w:rsidP="002E3D4F">
      <w:pPr>
        <w:shd w:val="clear" w:color="auto" w:fill="FFFFFF"/>
        <w:tabs>
          <w:tab w:val="left" w:pos="284"/>
          <w:tab w:val="left" w:pos="426"/>
          <w:tab w:val="left" w:pos="500"/>
        </w:tabs>
        <w:jc w:val="both"/>
      </w:pPr>
      <w:r w:rsidRPr="001E5E2B">
        <w:t>7.1.</w:t>
      </w:r>
      <w:r w:rsidRPr="001E5E2B">
        <w:tab/>
        <w:t xml:space="preserve">Тендерная комиссия не несет ответственность за некомплектность и неправильность заполненных тендерных предложений, предоставленных </w:t>
      </w:r>
      <w:r>
        <w:t>Участником тендера</w:t>
      </w:r>
      <w:r w:rsidRPr="001E5E2B">
        <w:t>.</w:t>
      </w:r>
    </w:p>
    <w:p w:rsidR="000E2A8B" w:rsidRPr="001E5E2B" w:rsidRDefault="000E2A8B" w:rsidP="002E3D4F">
      <w:pPr>
        <w:shd w:val="clear" w:color="auto" w:fill="FFFFFF"/>
        <w:tabs>
          <w:tab w:val="left" w:pos="284"/>
          <w:tab w:val="left" w:pos="426"/>
          <w:tab w:val="left" w:pos="500"/>
        </w:tabs>
        <w:jc w:val="both"/>
      </w:pPr>
      <w:r w:rsidRPr="001E5E2B">
        <w:t>7.2.</w:t>
      </w:r>
      <w:r w:rsidRPr="001E5E2B">
        <w:tab/>
      </w:r>
      <w:r>
        <w:t xml:space="preserve">Участник </w:t>
      </w:r>
      <w:r w:rsidRPr="001E5E2B">
        <w:t>тендерных торгов должен внимательно изучить инструкцию для Участника тендера, формы, условия, технические требования к оборудованию, содержащиеся в настоящей Тендерной документации.</w:t>
      </w:r>
    </w:p>
    <w:p w:rsidR="000E2A8B" w:rsidRPr="001E5E2B" w:rsidRDefault="000E2A8B" w:rsidP="002E3D4F">
      <w:pPr>
        <w:shd w:val="clear" w:color="auto" w:fill="FFFFFF"/>
        <w:tabs>
          <w:tab w:val="left" w:pos="284"/>
          <w:tab w:val="left" w:pos="426"/>
          <w:tab w:val="left" w:pos="500"/>
        </w:tabs>
        <w:jc w:val="both"/>
      </w:pPr>
      <w:r w:rsidRPr="001E5E2B">
        <w:t>7.3.</w:t>
      </w:r>
      <w:r w:rsidRPr="001E5E2B">
        <w:tab/>
        <w:t xml:space="preserve">Неполное представление </w:t>
      </w:r>
      <w:r>
        <w:t>Участником тендера</w:t>
      </w:r>
      <w:r w:rsidRPr="001E5E2B">
        <w:t xml:space="preserve"> информации, запрашиваемой в Тендерной документации или же, подача тендерного предложения, не отвечающего требованиям настоящей Тендерной документации (включая представление конвертов в незапечатанном виде, неправильное заполнение форм технических и коммерческих предложений, предоставление документов не пронумерованных, не прошитых и не заверенных печатью, не представление тех или иных запрашиваемых документов и др.) </w:t>
      </w:r>
      <w:r w:rsidRPr="001E5E2B">
        <w:lastRenderedPageBreak/>
        <w:t>может не рассматриваться и быть отклонено Тендерной комиссией.</w:t>
      </w:r>
    </w:p>
    <w:p w:rsidR="000E2A8B" w:rsidRPr="001E5E2B" w:rsidRDefault="000E2A8B" w:rsidP="002E3D4F">
      <w:pPr>
        <w:shd w:val="clear" w:color="auto" w:fill="FFFFFF"/>
        <w:tabs>
          <w:tab w:val="left" w:pos="284"/>
          <w:tab w:val="left" w:pos="426"/>
          <w:tab w:val="left" w:pos="500"/>
        </w:tabs>
        <w:jc w:val="both"/>
      </w:pPr>
      <w:r w:rsidRPr="001E5E2B">
        <w:t>7.4.</w:t>
      </w:r>
      <w:r w:rsidRPr="001E5E2B">
        <w:tab/>
        <w:t xml:space="preserve">Все расходы, связанные с подготовкой, подачей тендерных предложений и участием в тендере несут </w:t>
      </w:r>
      <w:r>
        <w:t>Участники тендера</w:t>
      </w:r>
      <w:r w:rsidRPr="001E5E2B">
        <w:t>.</w:t>
      </w:r>
    </w:p>
    <w:p w:rsidR="000E2A8B" w:rsidRPr="001E5E2B" w:rsidRDefault="000E2A8B" w:rsidP="002E3D4F">
      <w:pPr>
        <w:tabs>
          <w:tab w:val="left" w:pos="284"/>
          <w:tab w:val="left" w:pos="426"/>
        </w:tabs>
        <w:jc w:val="both"/>
        <w:rPr>
          <w:spacing w:val="-6"/>
        </w:rPr>
      </w:pPr>
      <w:r w:rsidRPr="001E5E2B">
        <w:rPr>
          <w:spacing w:val="-6"/>
        </w:rPr>
        <w:t xml:space="preserve">Тендерная комиссия ни при каких обстоятельствах не несет ответственность по расходам </w:t>
      </w:r>
      <w:r>
        <w:rPr>
          <w:spacing w:val="-6"/>
        </w:rPr>
        <w:t>Участников тендера</w:t>
      </w:r>
      <w:r w:rsidRPr="001E5E2B">
        <w:rPr>
          <w:spacing w:val="-6"/>
        </w:rPr>
        <w:t xml:space="preserve">, связанных с подготовкой, подачей тендерных предложений и участием в тендере, независимо от результатов тендерных торгов. </w:t>
      </w:r>
    </w:p>
    <w:p w:rsidR="00091EAF" w:rsidRPr="00013792" w:rsidRDefault="00091EAF" w:rsidP="002E3D4F">
      <w:pPr>
        <w:tabs>
          <w:tab w:val="left" w:pos="284"/>
          <w:tab w:val="left" w:pos="426"/>
        </w:tabs>
        <w:jc w:val="both"/>
      </w:pPr>
    </w:p>
    <w:p w:rsidR="00091EAF" w:rsidRPr="00013792" w:rsidRDefault="00091EAF" w:rsidP="002E3D4F">
      <w:pPr>
        <w:tabs>
          <w:tab w:val="left" w:pos="284"/>
          <w:tab w:val="left" w:pos="426"/>
        </w:tabs>
        <w:jc w:val="both"/>
        <w:rPr>
          <w:b/>
        </w:rPr>
      </w:pPr>
      <w:r w:rsidRPr="00013792">
        <w:rPr>
          <w:b/>
        </w:rPr>
        <w:t>Глава 8. ЯЗЫК ТЕНДЕРНЫХ ПРЕДЛОЖЕНИЙ</w:t>
      </w:r>
    </w:p>
    <w:p w:rsidR="00411E3D" w:rsidRPr="00013792" w:rsidRDefault="00411E3D" w:rsidP="002E3D4F">
      <w:pPr>
        <w:tabs>
          <w:tab w:val="left" w:pos="284"/>
          <w:tab w:val="left" w:pos="426"/>
        </w:tabs>
        <w:jc w:val="both"/>
        <w:rPr>
          <w:b/>
          <w:color w:val="000000"/>
        </w:rPr>
      </w:pPr>
    </w:p>
    <w:p w:rsidR="00091EAF" w:rsidRPr="00A4796A" w:rsidRDefault="008351B3" w:rsidP="002E3D4F">
      <w:pPr>
        <w:shd w:val="clear" w:color="auto" w:fill="FFFFFF"/>
        <w:tabs>
          <w:tab w:val="left" w:pos="284"/>
          <w:tab w:val="left" w:pos="426"/>
          <w:tab w:val="left" w:pos="500"/>
        </w:tabs>
        <w:ind w:right="11"/>
        <w:jc w:val="both"/>
      </w:pPr>
      <w:r w:rsidRPr="00A4796A">
        <w:t>8.1.</w:t>
      </w:r>
      <w:r w:rsidRPr="00A4796A">
        <w:tab/>
      </w:r>
      <w:r w:rsidR="00091EAF" w:rsidRPr="00A4796A">
        <w:t xml:space="preserve">Тендерное предложение, подготовленное </w:t>
      </w:r>
      <w:r w:rsidR="00374BA6" w:rsidRPr="00A4796A">
        <w:t>Участник</w:t>
      </w:r>
      <w:r w:rsidR="00720AC5" w:rsidRPr="00A4796A">
        <w:t>о</w:t>
      </w:r>
      <w:r w:rsidR="00CA58F6" w:rsidRPr="00A4796A">
        <w:t xml:space="preserve">м </w:t>
      </w:r>
      <w:r w:rsidR="00374BA6" w:rsidRPr="00A4796A">
        <w:t>тендера</w:t>
      </w:r>
      <w:r w:rsidR="00091EAF" w:rsidRPr="00A4796A">
        <w:t>, а также вся корреспонденция и документация, связанная с этим предложением, должны быть написаны на</w:t>
      </w:r>
      <w:r w:rsidR="008D6C24" w:rsidRPr="00A4796A">
        <w:t xml:space="preserve"> </w:t>
      </w:r>
      <w:r w:rsidR="00AF1A0B" w:rsidRPr="00A4796A">
        <w:t>русском языке</w:t>
      </w:r>
      <w:r w:rsidR="00AA6B86" w:rsidRPr="00A4796A">
        <w:t xml:space="preserve"> или на английском с переводом на русский язык</w:t>
      </w:r>
      <w:r w:rsidR="00091EAF" w:rsidRPr="00A4796A">
        <w:t>.</w:t>
      </w:r>
    </w:p>
    <w:p w:rsidR="00952958" w:rsidRPr="00A4796A" w:rsidRDefault="00952958" w:rsidP="002E3D4F">
      <w:pPr>
        <w:shd w:val="clear" w:color="auto" w:fill="FFFFFF"/>
        <w:tabs>
          <w:tab w:val="left" w:pos="284"/>
          <w:tab w:val="left" w:pos="426"/>
          <w:tab w:val="left" w:pos="500"/>
        </w:tabs>
        <w:ind w:right="11"/>
        <w:jc w:val="both"/>
      </w:pPr>
      <w:r w:rsidRPr="00A4796A">
        <w:t>8.2.</w:t>
      </w:r>
      <w:r w:rsidRPr="00A4796A">
        <w:tab/>
        <w:t>Оформление Авторизации от Производителя допускается на английском языке.</w:t>
      </w:r>
    </w:p>
    <w:p w:rsidR="002B4CFE" w:rsidRPr="00013792" w:rsidRDefault="002B4CFE" w:rsidP="002E3D4F">
      <w:pPr>
        <w:shd w:val="clear" w:color="auto" w:fill="FFFFFF"/>
        <w:tabs>
          <w:tab w:val="left" w:pos="284"/>
          <w:tab w:val="left" w:pos="426"/>
          <w:tab w:val="left" w:pos="500"/>
        </w:tabs>
        <w:ind w:right="11"/>
        <w:jc w:val="both"/>
        <w:rPr>
          <w:color w:val="000000"/>
        </w:rPr>
      </w:pPr>
    </w:p>
    <w:p w:rsidR="00C472FB" w:rsidRPr="00013792" w:rsidRDefault="00091EAF" w:rsidP="002E3D4F">
      <w:pPr>
        <w:shd w:val="clear" w:color="auto" w:fill="FFFFFF"/>
        <w:tabs>
          <w:tab w:val="left" w:pos="284"/>
          <w:tab w:val="left" w:pos="426"/>
          <w:tab w:val="left" w:pos="500"/>
        </w:tabs>
        <w:ind w:right="11"/>
        <w:jc w:val="both"/>
        <w:rPr>
          <w:b/>
          <w:bCs/>
          <w:color w:val="000000"/>
        </w:rPr>
      </w:pPr>
      <w:r w:rsidRPr="00013792">
        <w:rPr>
          <w:b/>
          <w:color w:val="000000"/>
        </w:rPr>
        <w:t>Глава 9. ТРЕБОВАНИЯ К</w:t>
      </w:r>
      <w:r w:rsidR="00C472FB" w:rsidRPr="00013792">
        <w:rPr>
          <w:b/>
          <w:color w:val="000000"/>
        </w:rPr>
        <w:t xml:space="preserve"> ОФОРМЛЕНИ</w:t>
      </w:r>
      <w:r w:rsidRPr="00013792">
        <w:rPr>
          <w:b/>
          <w:color w:val="000000"/>
        </w:rPr>
        <w:t>Ю</w:t>
      </w:r>
      <w:r w:rsidR="007902EA">
        <w:rPr>
          <w:b/>
          <w:color w:val="000000"/>
        </w:rPr>
        <w:t xml:space="preserve"> </w:t>
      </w:r>
      <w:r w:rsidR="00C472FB" w:rsidRPr="00013792">
        <w:rPr>
          <w:b/>
          <w:bCs/>
          <w:color w:val="000000"/>
        </w:rPr>
        <w:t>ТЕНДЕРНЫХ ПРЕДЛОЖЕНИЙ</w:t>
      </w:r>
    </w:p>
    <w:p w:rsidR="00411E3D" w:rsidRPr="00013792" w:rsidRDefault="00411E3D" w:rsidP="002E3D4F">
      <w:pPr>
        <w:shd w:val="clear" w:color="auto" w:fill="FFFFFF"/>
        <w:tabs>
          <w:tab w:val="left" w:pos="284"/>
          <w:tab w:val="left" w:pos="426"/>
          <w:tab w:val="left" w:pos="500"/>
        </w:tabs>
        <w:ind w:right="11"/>
        <w:jc w:val="both"/>
        <w:rPr>
          <w:b/>
          <w:bCs/>
          <w:color w:val="000000"/>
        </w:rPr>
      </w:pPr>
    </w:p>
    <w:p w:rsidR="000E2A8B" w:rsidRPr="001E5E2B" w:rsidRDefault="000E2A8B" w:rsidP="002E3D4F">
      <w:pPr>
        <w:shd w:val="clear" w:color="auto" w:fill="FFFFFF"/>
        <w:tabs>
          <w:tab w:val="left" w:pos="0"/>
          <w:tab w:val="left" w:pos="284"/>
          <w:tab w:val="left" w:pos="426"/>
          <w:tab w:val="left" w:pos="567"/>
        </w:tabs>
        <w:ind w:right="11"/>
        <w:jc w:val="both"/>
        <w:rPr>
          <w:spacing w:val="-6"/>
        </w:rPr>
      </w:pPr>
      <w:r w:rsidRPr="00215DEB">
        <w:rPr>
          <w:spacing w:val="-6"/>
        </w:rPr>
        <w:t>9.1.</w:t>
      </w:r>
      <w:r w:rsidRPr="00215DEB">
        <w:rPr>
          <w:spacing w:val="-6"/>
        </w:rPr>
        <w:tab/>
      </w:r>
      <w:r>
        <w:rPr>
          <w:spacing w:val="-6"/>
        </w:rPr>
        <w:t xml:space="preserve"> </w:t>
      </w:r>
      <w:r w:rsidRPr="001E5E2B">
        <w:rPr>
          <w:spacing w:val="-6"/>
        </w:rPr>
        <w:t xml:space="preserve">Тендерные предложения по </w:t>
      </w:r>
      <w:r>
        <w:rPr>
          <w:spacing w:val="-6"/>
        </w:rPr>
        <w:t xml:space="preserve">каждому </w:t>
      </w:r>
      <w:r w:rsidRPr="001E5E2B">
        <w:rPr>
          <w:spacing w:val="-6"/>
        </w:rPr>
        <w:t>Лот</w:t>
      </w:r>
      <w:r>
        <w:rPr>
          <w:spacing w:val="-6"/>
        </w:rPr>
        <w:t>у</w:t>
      </w:r>
      <w:r w:rsidRPr="001E5E2B">
        <w:rPr>
          <w:spacing w:val="-6"/>
        </w:rPr>
        <w:t xml:space="preserve"> должны быть представлены в отдельных опечатанных и завизированных уполномоченным представителем Участника тендера </w:t>
      </w:r>
      <w:r w:rsidRPr="001E5E2B">
        <w:rPr>
          <w:b/>
          <w:spacing w:val="-6"/>
        </w:rPr>
        <w:t>в</w:t>
      </w:r>
      <w:r>
        <w:rPr>
          <w:b/>
          <w:spacing w:val="-6"/>
        </w:rPr>
        <w:t xml:space="preserve"> </w:t>
      </w:r>
      <w:r w:rsidRPr="001E5E2B">
        <w:rPr>
          <w:b/>
          <w:spacing w:val="-6"/>
        </w:rPr>
        <w:t>двух внешних конвертах (оригинал и копия):</w:t>
      </w:r>
    </w:p>
    <w:p w:rsidR="000E2A8B" w:rsidRDefault="000E2A8B" w:rsidP="002E3D4F">
      <w:pPr>
        <w:numPr>
          <w:ilvl w:val="0"/>
          <w:numId w:val="9"/>
        </w:numPr>
        <w:shd w:val="clear" w:color="auto" w:fill="FFFFFF"/>
        <w:tabs>
          <w:tab w:val="clear" w:pos="720"/>
          <w:tab w:val="left" w:pos="0"/>
          <w:tab w:val="left" w:pos="284"/>
          <w:tab w:val="left" w:pos="426"/>
          <w:tab w:val="left" w:pos="567"/>
          <w:tab w:val="left" w:pos="800"/>
        </w:tabs>
        <w:ind w:left="0" w:firstLine="0"/>
        <w:jc w:val="both"/>
        <w:rPr>
          <w:spacing w:val="-4"/>
        </w:rPr>
      </w:pPr>
      <w:r w:rsidRPr="001E5E2B">
        <w:rPr>
          <w:b/>
          <w:spacing w:val="-4"/>
        </w:rPr>
        <w:t>В первом внешнем конверте</w:t>
      </w:r>
      <w:r w:rsidRPr="001E5E2B">
        <w:rPr>
          <w:spacing w:val="-4"/>
        </w:rPr>
        <w:t xml:space="preserve"> с пометкой </w:t>
      </w:r>
      <w:r w:rsidRPr="001E5E2B">
        <w:rPr>
          <w:b/>
          <w:spacing w:val="-4"/>
        </w:rPr>
        <w:t>(Оригинал)</w:t>
      </w:r>
      <w:r w:rsidRPr="001E5E2B">
        <w:rPr>
          <w:spacing w:val="-4"/>
        </w:rPr>
        <w:t xml:space="preserve"> </w:t>
      </w:r>
      <w:r>
        <w:rPr>
          <w:spacing w:val="-4"/>
        </w:rPr>
        <w:t xml:space="preserve">должны </w:t>
      </w:r>
      <w:r w:rsidRPr="001E5E2B">
        <w:rPr>
          <w:spacing w:val="-4"/>
        </w:rPr>
        <w:t xml:space="preserve">содержатся </w:t>
      </w:r>
      <w:r>
        <w:rPr>
          <w:spacing w:val="-4"/>
        </w:rPr>
        <w:t>2</w:t>
      </w:r>
      <w:r w:rsidRPr="001E5E2B">
        <w:rPr>
          <w:spacing w:val="-4"/>
        </w:rPr>
        <w:t xml:space="preserve"> </w:t>
      </w:r>
      <w:r>
        <w:rPr>
          <w:spacing w:val="-4"/>
        </w:rPr>
        <w:t xml:space="preserve">(два) </w:t>
      </w:r>
      <w:r w:rsidRPr="001E5E2B">
        <w:rPr>
          <w:spacing w:val="-4"/>
        </w:rPr>
        <w:t>внутренних конверта</w:t>
      </w:r>
      <w:r>
        <w:rPr>
          <w:spacing w:val="-4"/>
        </w:rPr>
        <w:t xml:space="preserve"> и пакет документов для квалификационного отбора (перечень указан в Главе 4 Тендерной документации):</w:t>
      </w:r>
    </w:p>
    <w:p w:rsidR="000E2A8B" w:rsidRPr="001E5E2B" w:rsidRDefault="000E2A8B" w:rsidP="002E3D4F">
      <w:pPr>
        <w:shd w:val="clear" w:color="auto" w:fill="FFFFFF"/>
        <w:tabs>
          <w:tab w:val="left" w:pos="0"/>
          <w:tab w:val="left" w:pos="284"/>
          <w:tab w:val="left" w:pos="426"/>
          <w:tab w:val="left" w:pos="567"/>
        </w:tabs>
        <w:jc w:val="both"/>
        <w:rPr>
          <w:spacing w:val="-4"/>
        </w:rPr>
      </w:pPr>
      <w:r>
        <w:rPr>
          <w:b/>
          <w:i/>
          <w:spacing w:val="-4"/>
        </w:rPr>
        <w:t xml:space="preserve">-  </w:t>
      </w:r>
      <w:r w:rsidRPr="001E5E2B">
        <w:rPr>
          <w:b/>
          <w:i/>
          <w:spacing w:val="-4"/>
        </w:rPr>
        <w:t>Первый внутренний конверт</w:t>
      </w:r>
      <w:r>
        <w:rPr>
          <w:b/>
          <w:i/>
          <w:spacing w:val="-4"/>
        </w:rPr>
        <w:t xml:space="preserve"> </w:t>
      </w:r>
      <w:r>
        <w:rPr>
          <w:spacing w:val="-4"/>
        </w:rPr>
        <w:t xml:space="preserve">– с </w:t>
      </w:r>
      <w:r w:rsidRPr="001E5E2B">
        <w:rPr>
          <w:spacing w:val="-4"/>
        </w:rPr>
        <w:t>документ</w:t>
      </w:r>
      <w:r>
        <w:rPr>
          <w:spacing w:val="-4"/>
        </w:rPr>
        <w:t>ами технического предложения;</w:t>
      </w:r>
    </w:p>
    <w:p w:rsidR="000E2A8B" w:rsidRPr="00644EA4" w:rsidRDefault="000E2A8B" w:rsidP="002E3D4F">
      <w:pPr>
        <w:shd w:val="clear" w:color="auto" w:fill="FFFFFF"/>
        <w:tabs>
          <w:tab w:val="left" w:pos="0"/>
          <w:tab w:val="left" w:pos="284"/>
          <w:tab w:val="left" w:pos="426"/>
          <w:tab w:val="left" w:pos="567"/>
        </w:tabs>
        <w:jc w:val="both"/>
        <w:rPr>
          <w:spacing w:val="-4"/>
        </w:rPr>
      </w:pPr>
      <w:r>
        <w:rPr>
          <w:b/>
          <w:i/>
          <w:spacing w:val="-4"/>
        </w:rPr>
        <w:t xml:space="preserve">- </w:t>
      </w:r>
      <w:r w:rsidRPr="00644EA4">
        <w:rPr>
          <w:b/>
          <w:i/>
          <w:spacing w:val="-4"/>
        </w:rPr>
        <w:t>Второй внутренний конверт</w:t>
      </w:r>
      <w:r>
        <w:rPr>
          <w:b/>
          <w:i/>
          <w:spacing w:val="-4"/>
        </w:rPr>
        <w:t xml:space="preserve"> </w:t>
      </w:r>
      <w:r>
        <w:rPr>
          <w:spacing w:val="-4"/>
        </w:rPr>
        <w:t xml:space="preserve">– ценовое </w:t>
      </w:r>
      <w:r w:rsidRPr="00644EA4">
        <w:rPr>
          <w:spacing w:val="-4"/>
        </w:rPr>
        <w:t xml:space="preserve">предложение (конверт в опечатанном и завизированном уполномоченным представителем </w:t>
      </w:r>
      <w:r>
        <w:rPr>
          <w:spacing w:val="-4"/>
        </w:rPr>
        <w:t>Участника</w:t>
      </w:r>
      <w:r w:rsidRPr="00644EA4">
        <w:rPr>
          <w:spacing w:val="-4"/>
        </w:rPr>
        <w:t xml:space="preserve"> тендера). На каждый Лот предоставляется предложение в отдельном внутреннем конверте (данное условие применяется в целях обеспечения конфиденциальности цен </w:t>
      </w:r>
      <w:r>
        <w:rPr>
          <w:spacing w:val="-4"/>
        </w:rPr>
        <w:t>в</w:t>
      </w:r>
      <w:r w:rsidRPr="00644EA4">
        <w:rPr>
          <w:spacing w:val="-4"/>
        </w:rPr>
        <w:t xml:space="preserve"> предложени</w:t>
      </w:r>
      <w:r>
        <w:rPr>
          <w:spacing w:val="-4"/>
        </w:rPr>
        <w:t>и,</w:t>
      </w:r>
      <w:r w:rsidRPr="00644EA4">
        <w:rPr>
          <w:spacing w:val="-4"/>
        </w:rPr>
        <w:t xml:space="preserve"> в случае если тендер не состоится</w:t>
      </w:r>
      <w:r w:rsidR="007902EA">
        <w:rPr>
          <w:spacing w:val="-4"/>
        </w:rPr>
        <w:t xml:space="preserve"> </w:t>
      </w:r>
      <w:r w:rsidRPr="00644EA4">
        <w:rPr>
          <w:spacing w:val="-4"/>
        </w:rPr>
        <w:t>по отдельным Лотам).</w:t>
      </w:r>
    </w:p>
    <w:p w:rsidR="000E2A8B" w:rsidRPr="001E5E2B" w:rsidRDefault="000E2A8B" w:rsidP="002E3D4F">
      <w:pPr>
        <w:numPr>
          <w:ilvl w:val="0"/>
          <w:numId w:val="2"/>
        </w:numPr>
        <w:shd w:val="clear" w:color="auto" w:fill="FFFFFF"/>
        <w:tabs>
          <w:tab w:val="clear" w:pos="720"/>
          <w:tab w:val="left" w:pos="0"/>
          <w:tab w:val="left" w:pos="284"/>
          <w:tab w:val="left" w:pos="426"/>
          <w:tab w:val="left" w:pos="567"/>
        </w:tabs>
        <w:ind w:left="0" w:firstLine="0"/>
        <w:jc w:val="both"/>
        <w:rPr>
          <w:spacing w:val="-4"/>
        </w:rPr>
      </w:pPr>
      <w:r w:rsidRPr="001E5E2B">
        <w:rPr>
          <w:b/>
          <w:spacing w:val="-4"/>
        </w:rPr>
        <w:t>Во втором внешнем конверте</w:t>
      </w:r>
      <w:r w:rsidRPr="001E5E2B">
        <w:rPr>
          <w:spacing w:val="-4"/>
        </w:rPr>
        <w:t xml:space="preserve"> с пометкой </w:t>
      </w:r>
      <w:r w:rsidRPr="001E5E2B">
        <w:rPr>
          <w:b/>
          <w:spacing w:val="-4"/>
        </w:rPr>
        <w:t>(Копии)</w:t>
      </w:r>
      <w:r w:rsidRPr="001E5E2B">
        <w:rPr>
          <w:spacing w:val="-4"/>
        </w:rPr>
        <w:t xml:space="preserve"> должны содержаться копии всех документов первого внешнего конверта, упакованных также в </w:t>
      </w:r>
      <w:r>
        <w:rPr>
          <w:spacing w:val="-4"/>
        </w:rPr>
        <w:t>2</w:t>
      </w:r>
      <w:r w:rsidRPr="001E5E2B">
        <w:rPr>
          <w:spacing w:val="-4"/>
        </w:rPr>
        <w:t xml:space="preserve"> (</w:t>
      </w:r>
      <w:r>
        <w:rPr>
          <w:spacing w:val="-4"/>
        </w:rPr>
        <w:t>два</w:t>
      </w:r>
      <w:r w:rsidRPr="001E5E2B">
        <w:rPr>
          <w:spacing w:val="-4"/>
        </w:rPr>
        <w:t>) внутренних конверта.</w:t>
      </w:r>
    </w:p>
    <w:p w:rsidR="000E2A8B" w:rsidRPr="001E5E2B" w:rsidRDefault="000E2A8B" w:rsidP="002E3D4F">
      <w:pPr>
        <w:shd w:val="clear" w:color="auto" w:fill="FFFFFF"/>
        <w:tabs>
          <w:tab w:val="left" w:pos="0"/>
          <w:tab w:val="left" w:pos="284"/>
          <w:tab w:val="left" w:pos="426"/>
          <w:tab w:val="left" w:pos="500"/>
          <w:tab w:val="left" w:pos="567"/>
        </w:tabs>
        <w:ind w:right="11"/>
        <w:jc w:val="both"/>
        <w:rPr>
          <w:spacing w:val="-4"/>
        </w:rPr>
      </w:pPr>
      <w:r w:rsidRPr="001E5E2B">
        <w:rPr>
          <w:spacing w:val="-4"/>
        </w:rPr>
        <w:t>9.2.</w:t>
      </w:r>
      <w:r w:rsidRPr="001E5E2B">
        <w:rPr>
          <w:spacing w:val="-4"/>
        </w:rPr>
        <w:tab/>
        <w:t xml:space="preserve">Внешний и внутренние конверты должны быть опечатаны штампом или печатью Участника. Визирование </w:t>
      </w:r>
      <w:r>
        <w:rPr>
          <w:spacing w:val="-4"/>
        </w:rPr>
        <w:br/>
      </w:r>
      <w:r w:rsidRPr="001E5E2B">
        <w:rPr>
          <w:spacing w:val="-4"/>
        </w:rPr>
        <w:t>и опечатывание внешних и внутренних конвертов производится в местах склейки.</w:t>
      </w:r>
    </w:p>
    <w:p w:rsidR="000E2A8B" w:rsidRPr="001E5E2B" w:rsidRDefault="000E2A8B" w:rsidP="002E3D4F">
      <w:pPr>
        <w:shd w:val="clear" w:color="auto" w:fill="FFFFFF"/>
        <w:tabs>
          <w:tab w:val="left" w:pos="0"/>
          <w:tab w:val="left" w:pos="284"/>
          <w:tab w:val="left" w:pos="426"/>
          <w:tab w:val="left" w:pos="500"/>
          <w:tab w:val="left" w:pos="567"/>
        </w:tabs>
        <w:ind w:right="11"/>
        <w:jc w:val="both"/>
        <w:rPr>
          <w:spacing w:val="-4"/>
        </w:rPr>
      </w:pPr>
      <w:r w:rsidRPr="001E5E2B">
        <w:rPr>
          <w:spacing w:val="-4"/>
        </w:rPr>
        <w:t>9.3.</w:t>
      </w:r>
      <w:r w:rsidRPr="001E5E2B">
        <w:rPr>
          <w:spacing w:val="-4"/>
        </w:rPr>
        <w:tab/>
        <w:t>На двух внешних конвертах указываются:</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4"/>
        </w:rPr>
      </w:pPr>
      <w:r w:rsidRPr="001E5E2B">
        <w:rPr>
          <w:spacing w:val="-4"/>
        </w:rPr>
        <w:t>наименование, адрес Заказчика, контактные телефоны;</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4"/>
        </w:rPr>
      </w:pPr>
      <w:r w:rsidRPr="001E5E2B">
        <w:rPr>
          <w:spacing w:val="-4"/>
        </w:rPr>
        <w:t>название (предмет) тендера;</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2"/>
        </w:rPr>
      </w:pPr>
      <w:r w:rsidRPr="001E5E2B">
        <w:rPr>
          <w:spacing w:val="3"/>
        </w:rPr>
        <w:t>номер и наименование Лота;</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2"/>
        </w:rPr>
      </w:pPr>
      <w:r w:rsidRPr="001E5E2B">
        <w:rPr>
          <w:spacing w:val="-2"/>
        </w:rPr>
        <w:t>тип документа (оригинал или копия);</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2"/>
        </w:rPr>
      </w:pPr>
      <w:r w:rsidRPr="001E5E2B">
        <w:rPr>
          <w:spacing w:val="3"/>
        </w:rPr>
        <w:t xml:space="preserve">полное наименование </w:t>
      </w:r>
      <w:r>
        <w:rPr>
          <w:spacing w:val="-2"/>
        </w:rPr>
        <w:t>Участника тендера</w:t>
      </w:r>
      <w:r w:rsidRPr="001E5E2B">
        <w:rPr>
          <w:spacing w:val="-2"/>
        </w:rPr>
        <w:t xml:space="preserve"> и его контактные данные;</w:t>
      </w:r>
    </w:p>
    <w:p w:rsidR="000E2A8B" w:rsidRPr="001E5E2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2"/>
        </w:rPr>
      </w:pPr>
      <w:r w:rsidRPr="001E5E2B">
        <w:rPr>
          <w:spacing w:val="-2"/>
        </w:rPr>
        <w:t xml:space="preserve">пометка - </w:t>
      </w:r>
      <w:r w:rsidRPr="001E5E2B">
        <w:rPr>
          <w:b/>
          <w:spacing w:val="-2"/>
        </w:rPr>
        <w:t>«Не вскрывать до установленного времени проведения тендера»;</w:t>
      </w:r>
    </w:p>
    <w:p w:rsidR="000E2A8B" w:rsidRDefault="000E2A8B" w:rsidP="002E3D4F">
      <w:pPr>
        <w:numPr>
          <w:ilvl w:val="0"/>
          <w:numId w:val="1"/>
        </w:numPr>
        <w:shd w:val="clear" w:color="auto" w:fill="FFFFFF"/>
        <w:tabs>
          <w:tab w:val="clear" w:pos="1320"/>
          <w:tab w:val="left" w:pos="0"/>
          <w:tab w:val="left" w:pos="284"/>
          <w:tab w:val="left" w:pos="426"/>
          <w:tab w:val="left" w:pos="567"/>
          <w:tab w:val="num" w:pos="900"/>
        </w:tabs>
        <w:ind w:left="0" w:firstLine="0"/>
        <w:jc w:val="both"/>
        <w:rPr>
          <w:spacing w:val="-2"/>
        </w:rPr>
      </w:pPr>
      <w:r w:rsidRPr="001E5E2B">
        <w:rPr>
          <w:spacing w:val="-2"/>
        </w:rPr>
        <w:t xml:space="preserve">пометки </w:t>
      </w:r>
      <w:r>
        <w:rPr>
          <w:spacing w:val="-2"/>
        </w:rPr>
        <w:t>–</w:t>
      </w:r>
      <w:r w:rsidRPr="001E5E2B">
        <w:rPr>
          <w:spacing w:val="-2"/>
        </w:rPr>
        <w:t xml:space="preserve"> </w:t>
      </w:r>
      <w:r w:rsidRPr="001E5E2B">
        <w:rPr>
          <w:b/>
          <w:spacing w:val="-2"/>
        </w:rPr>
        <w:t>содержат</w:t>
      </w:r>
      <w:r>
        <w:rPr>
          <w:b/>
          <w:spacing w:val="-2"/>
        </w:rPr>
        <w:t xml:space="preserve"> </w:t>
      </w:r>
      <w:r w:rsidRPr="001E5E2B">
        <w:rPr>
          <w:b/>
          <w:spacing w:val="-2"/>
        </w:rPr>
        <w:t xml:space="preserve">«ОРИГИНАЛ» </w:t>
      </w:r>
      <w:r w:rsidRPr="001E5E2B">
        <w:rPr>
          <w:spacing w:val="-2"/>
        </w:rPr>
        <w:t>и, соответственно</w:t>
      </w:r>
      <w:r w:rsidRPr="001E5E2B">
        <w:rPr>
          <w:b/>
          <w:spacing w:val="-2"/>
        </w:rPr>
        <w:t xml:space="preserve"> «КОПИИ»</w:t>
      </w:r>
      <w:r w:rsidRPr="001E5E2B">
        <w:rPr>
          <w:spacing w:val="-2"/>
        </w:rPr>
        <w:t>:</w:t>
      </w:r>
    </w:p>
    <w:p w:rsidR="000E2A8B" w:rsidRPr="00AF4741" w:rsidRDefault="000E2A8B" w:rsidP="002E3D4F">
      <w:pPr>
        <w:shd w:val="clear" w:color="auto" w:fill="FFFFFF"/>
        <w:tabs>
          <w:tab w:val="left" w:pos="0"/>
          <w:tab w:val="left" w:pos="284"/>
          <w:tab w:val="left" w:pos="426"/>
          <w:tab w:val="left" w:pos="567"/>
          <w:tab w:val="num" w:pos="1100"/>
        </w:tabs>
        <w:jc w:val="both"/>
        <w:rPr>
          <w:color w:val="000000"/>
        </w:rPr>
      </w:pPr>
      <w:r>
        <w:rPr>
          <w:b/>
          <w:color w:val="000000"/>
        </w:rPr>
        <w:tab/>
        <w:t xml:space="preserve">- </w:t>
      </w:r>
      <w:r w:rsidRPr="00AF4741">
        <w:rPr>
          <w:b/>
          <w:color w:val="000000"/>
        </w:rPr>
        <w:t>«Конверт с техническим предложением»</w:t>
      </w:r>
      <w:r w:rsidRPr="00AF4741">
        <w:rPr>
          <w:color w:val="000000"/>
        </w:rPr>
        <w:t>;</w:t>
      </w:r>
    </w:p>
    <w:p w:rsidR="000E2A8B" w:rsidRPr="00AF4741" w:rsidRDefault="000E2A8B" w:rsidP="002E3D4F">
      <w:pPr>
        <w:shd w:val="clear" w:color="auto" w:fill="FFFFFF"/>
        <w:tabs>
          <w:tab w:val="left" w:pos="0"/>
          <w:tab w:val="left" w:pos="284"/>
          <w:tab w:val="left" w:pos="426"/>
          <w:tab w:val="left" w:pos="567"/>
          <w:tab w:val="num" w:pos="1100"/>
        </w:tabs>
        <w:jc w:val="both"/>
        <w:rPr>
          <w:b/>
          <w:color w:val="000000"/>
        </w:rPr>
      </w:pPr>
      <w:r>
        <w:rPr>
          <w:b/>
          <w:color w:val="000000"/>
        </w:rPr>
        <w:tab/>
        <w:t xml:space="preserve">- </w:t>
      </w:r>
      <w:r w:rsidRPr="00AF4741">
        <w:rPr>
          <w:b/>
          <w:color w:val="000000"/>
        </w:rPr>
        <w:t>«Конверт с ценовым предложением».</w:t>
      </w:r>
    </w:p>
    <w:p w:rsidR="000E2A8B" w:rsidRDefault="000E2A8B" w:rsidP="002E3D4F">
      <w:pPr>
        <w:shd w:val="clear" w:color="auto" w:fill="FFFFFF"/>
        <w:tabs>
          <w:tab w:val="left" w:pos="284"/>
          <w:tab w:val="left" w:pos="426"/>
          <w:tab w:val="left" w:pos="500"/>
        </w:tabs>
        <w:ind w:right="11"/>
        <w:jc w:val="both"/>
        <w:rPr>
          <w:color w:val="000000"/>
        </w:rPr>
      </w:pPr>
      <w:r w:rsidRPr="00AF4741">
        <w:rPr>
          <w:color w:val="000000"/>
        </w:rPr>
        <w:t>9.4.</w:t>
      </w:r>
      <w:r w:rsidRPr="00AF4741">
        <w:rPr>
          <w:color w:val="000000"/>
        </w:rPr>
        <w:tab/>
        <w:t>Пакет документов для квалификационного отбора должен содержать:</w:t>
      </w:r>
    </w:p>
    <w:p w:rsidR="000E2A8B" w:rsidRPr="00826092" w:rsidRDefault="000E2A8B" w:rsidP="002E3D4F">
      <w:pPr>
        <w:pStyle w:val="a5"/>
        <w:numPr>
          <w:ilvl w:val="0"/>
          <w:numId w:val="10"/>
        </w:numPr>
        <w:shd w:val="clear" w:color="auto" w:fill="FFFFFF"/>
        <w:tabs>
          <w:tab w:val="left" w:pos="284"/>
          <w:tab w:val="left" w:pos="426"/>
        </w:tabs>
        <w:ind w:left="0" w:firstLine="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№2);</w:t>
      </w:r>
    </w:p>
    <w:p w:rsidR="000E2A8B" w:rsidRPr="00826092" w:rsidRDefault="000E2A8B" w:rsidP="002E3D4F">
      <w:pPr>
        <w:pStyle w:val="a5"/>
        <w:numPr>
          <w:ilvl w:val="0"/>
          <w:numId w:val="10"/>
        </w:numPr>
        <w:shd w:val="clear" w:color="auto" w:fill="FFFFFF"/>
        <w:tabs>
          <w:tab w:val="left" w:pos="284"/>
          <w:tab w:val="left" w:pos="426"/>
          <w:tab w:val="left" w:pos="500"/>
        </w:tabs>
        <w:ind w:left="0" w:right="11" w:firstLine="0"/>
        <w:jc w:val="both"/>
        <w:rPr>
          <w:color w:val="000000"/>
        </w:rPr>
      </w:pPr>
      <w:r w:rsidRPr="00826092">
        <w:rPr>
          <w:color w:val="000000"/>
        </w:rPr>
        <w:t>Копия свидетельства о государственной регистрации Участника тендера в качестве юридического лица, выданного соответствующими государственными регистрирующими органами;</w:t>
      </w:r>
    </w:p>
    <w:p w:rsidR="000E2A8B" w:rsidRDefault="000E2A8B" w:rsidP="002E3D4F">
      <w:pPr>
        <w:pStyle w:val="a5"/>
        <w:numPr>
          <w:ilvl w:val="0"/>
          <w:numId w:val="10"/>
        </w:numPr>
        <w:shd w:val="clear" w:color="auto" w:fill="FFFFFF"/>
        <w:tabs>
          <w:tab w:val="left" w:pos="284"/>
          <w:tab w:val="left" w:pos="426"/>
          <w:tab w:val="left" w:pos="500"/>
        </w:tabs>
        <w:ind w:left="0" w:right="11" w:firstLine="0"/>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№3)</w:t>
      </w:r>
      <w:r w:rsidRPr="00826092">
        <w:rPr>
          <w:color w:val="000000"/>
        </w:rPr>
        <w:t>;</w:t>
      </w:r>
    </w:p>
    <w:p w:rsidR="000E2A8B" w:rsidRDefault="000E2A8B" w:rsidP="002E3D4F">
      <w:pPr>
        <w:pStyle w:val="a5"/>
        <w:numPr>
          <w:ilvl w:val="0"/>
          <w:numId w:val="10"/>
        </w:numPr>
        <w:shd w:val="clear" w:color="auto" w:fill="FFFFFF"/>
        <w:tabs>
          <w:tab w:val="left" w:pos="284"/>
          <w:tab w:val="left" w:pos="426"/>
          <w:tab w:val="left" w:pos="500"/>
        </w:tabs>
        <w:ind w:left="0" w:right="11" w:firstLine="0"/>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0E2A8B" w:rsidRPr="00985CBB" w:rsidRDefault="000E2A8B" w:rsidP="002E3D4F">
      <w:pPr>
        <w:pStyle w:val="a5"/>
        <w:numPr>
          <w:ilvl w:val="0"/>
          <w:numId w:val="10"/>
        </w:numPr>
        <w:shd w:val="clear" w:color="auto" w:fill="FFFFFF"/>
        <w:tabs>
          <w:tab w:val="left" w:pos="284"/>
          <w:tab w:val="left" w:pos="426"/>
          <w:tab w:val="left" w:pos="500"/>
        </w:tabs>
        <w:ind w:left="0" w:right="11" w:firstLine="0"/>
        <w:jc w:val="both"/>
      </w:pPr>
      <w:r w:rsidRPr="001E75C5">
        <w:t xml:space="preserve">Подтверждающий материал о </w:t>
      </w:r>
      <w:r w:rsidRPr="00985CBB">
        <w:t xml:space="preserve">товарообороте за последние </w:t>
      </w:r>
      <w:r>
        <w:t>3</w:t>
      </w:r>
      <w:r w:rsidRPr="00985CBB">
        <w:t xml:space="preserve"> года </w:t>
      </w:r>
      <w:r w:rsidRPr="00826092">
        <w:rPr>
          <w:b/>
        </w:rPr>
        <w:t>(произвольная форма)</w:t>
      </w:r>
      <w:r w:rsidRPr="00985CBB">
        <w:t>;</w:t>
      </w:r>
    </w:p>
    <w:p w:rsidR="000E2A8B" w:rsidRPr="00826092" w:rsidRDefault="000E2A8B" w:rsidP="002E3D4F">
      <w:pPr>
        <w:pStyle w:val="a5"/>
        <w:numPr>
          <w:ilvl w:val="0"/>
          <w:numId w:val="10"/>
        </w:numPr>
        <w:shd w:val="clear" w:color="auto" w:fill="FFFFFF"/>
        <w:tabs>
          <w:tab w:val="left" w:pos="284"/>
          <w:tab w:val="left" w:pos="426"/>
          <w:tab w:val="left" w:pos="500"/>
        </w:tabs>
        <w:ind w:left="0" w:right="11" w:firstLine="0"/>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0E2A8B" w:rsidRDefault="000E2A8B" w:rsidP="002E3D4F">
      <w:pPr>
        <w:pStyle w:val="a5"/>
        <w:numPr>
          <w:ilvl w:val="0"/>
          <w:numId w:val="10"/>
        </w:numPr>
        <w:shd w:val="clear" w:color="auto" w:fill="FFFFFF"/>
        <w:tabs>
          <w:tab w:val="left" w:pos="284"/>
          <w:tab w:val="left" w:pos="426"/>
          <w:tab w:val="left" w:pos="500"/>
        </w:tabs>
        <w:ind w:left="0" w:right="11" w:firstLine="0"/>
      </w:pPr>
      <w:r w:rsidRPr="00985CBB">
        <w:t>Финансовая отчетность за последние 3 года</w:t>
      </w:r>
      <w:r>
        <w:t>;</w:t>
      </w:r>
    </w:p>
    <w:p w:rsidR="000E2A8B" w:rsidRPr="00826092" w:rsidRDefault="000E2A8B" w:rsidP="002E3D4F">
      <w:pPr>
        <w:pStyle w:val="a5"/>
        <w:widowControl/>
        <w:numPr>
          <w:ilvl w:val="0"/>
          <w:numId w:val="10"/>
        </w:numPr>
        <w:tabs>
          <w:tab w:val="left" w:pos="284"/>
          <w:tab w:val="left" w:pos="426"/>
        </w:tabs>
        <w:autoSpaceDE/>
        <w:autoSpaceDN/>
        <w:adjustRightInd/>
        <w:ind w:left="0" w:firstLine="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0E2A8B" w:rsidRPr="00826092" w:rsidRDefault="000E2A8B" w:rsidP="002E3D4F">
      <w:pPr>
        <w:shd w:val="clear" w:color="auto" w:fill="FFFFFF"/>
        <w:tabs>
          <w:tab w:val="left" w:pos="284"/>
          <w:tab w:val="left" w:pos="426"/>
        </w:tabs>
        <w:jc w:val="both"/>
        <w:rPr>
          <w:b/>
          <w:color w:val="000000"/>
          <w:sz w:val="8"/>
        </w:rPr>
      </w:pPr>
    </w:p>
    <w:p w:rsidR="000E2A8B" w:rsidRPr="00826092" w:rsidRDefault="000E2A8B" w:rsidP="002E3D4F">
      <w:pPr>
        <w:shd w:val="clear" w:color="auto" w:fill="FFFFFF"/>
        <w:tabs>
          <w:tab w:val="left" w:pos="284"/>
          <w:tab w:val="left" w:pos="426"/>
        </w:tabs>
        <w:jc w:val="both"/>
        <w:rPr>
          <w:b/>
          <w:color w:val="000000"/>
        </w:rPr>
      </w:pPr>
      <w:r w:rsidRPr="00826092">
        <w:rPr>
          <w:b/>
          <w:color w:val="000000"/>
        </w:rPr>
        <w:t>Квалификационные документы согласно Глав</w:t>
      </w:r>
      <w:r>
        <w:rPr>
          <w:b/>
          <w:color w:val="000000"/>
        </w:rPr>
        <w:t>е</w:t>
      </w:r>
      <w:r w:rsidRPr="00826092">
        <w:rPr>
          <w:b/>
          <w:color w:val="000000"/>
        </w:rPr>
        <w:t xml:space="preserve"> 4 </w:t>
      </w:r>
      <w:r>
        <w:rPr>
          <w:b/>
          <w:color w:val="000000"/>
        </w:rPr>
        <w:t>Тендерной документации</w:t>
      </w:r>
      <w:r w:rsidRPr="00826092">
        <w:rPr>
          <w:b/>
          <w:color w:val="000000"/>
        </w:rPr>
        <w:t>.</w:t>
      </w:r>
    </w:p>
    <w:p w:rsidR="000E2A8B" w:rsidRPr="00AF4741" w:rsidRDefault="000E2A8B" w:rsidP="002E3D4F">
      <w:pPr>
        <w:shd w:val="clear" w:color="auto" w:fill="FFFFFF"/>
        <w:tabs>
          <w:tab w:val="left" w:pos="284"/>
          <w:tab w:val="left" w:pos="426"/>
        </w:tabs>
        <w:jc w:val="both"/>
        <w:rPr>
          <w:b/>
        </w:rPr>
      </w:pPr>
      <w:r w:rsidRPr="001E75C5">
        <w:rPr>
          <w:b/>
        </w:rPr>
        <w:t xml:space="preserve">Указанные документы должны быть прошнурованы, пронумерованы и заверены подписью и печатью </w:t>
      </w:r>
      <w:r>
        <w:rPr>
          <w:b/>
        </w:rPr>
        <w:t>Участника тендера</w:t>
      </w:r>
      <w:r w:rsidRPr="001E75C5">
        <w:rPr>
          <w:b/>
        </w:rPr>
        <w:t xml:space="preserve">. Невыполнение данного требования может служить основанием для отклонения </w:t>
      </w:r>
      <w:r w:rsidRPr="00AF4741">
        <w:rPr>
          <w:b/>
        </w:rPr>
        <w:t>предложения.</w:t>
      </w:r>
    </w:p>
    <w:p w:rsidR="000E2A8B" w:rsidRPr="00AF4741" w:rsidRDefault="000E2A8B" w:rsidP="002E3D4F">
      <w:pPr>
        <w:shd w:val="clear" w:color="auto" w:fill="FFFFFF"/>
        <w:tabs>
          <w:tab w:val="left" w:pos="284"/>
          <w:tab w:val="left" w:pos="426"/>
          <w:tab w:val="left" w:pos="500"/>
        </w:tabs>
        <w:ind w:right="11"/>
        <w:jc w:val="both"/>
        <w:rPr>
          <w:color w:val="000000"/>
        </w:rPr>
      </w:pPr>
      <w:r w:rsidRPr="00AF4741">
        <w:rPr>
          <w:color w:val="000000"/>
        </w:rPr>
        <w:t>9.5.</w:t>
      </w:r>
      <w:r w:rsidRPr="00AF4741">
        <w:rPr>
          <w:color w:val="000000"/>
        </w:rPr>
        <w:tab/>
        <w:t xml:space="preserve">Во внутреннем конверте </w:t>
      </w:r>
      <w:r w:rsidRPr="00AF4741">
        <w:rPr>
          <w:b/>
          <w:color w:val="000000"/>
        </w:rPr>
        <w:t>“Конверт с техническим предложением”</w:t>
      </w:r>
      <w:r>
        <w:rPr>
          <w:b/>
          <w:color w:val="000000"/>
        </w:rPr>
        <w:t xml:space="preserve"> </w:t>
      </w:r>
      <w:r w:rsidRPr="00AF4741">
        <w:rPr>
          <w:color w:val="000000"/>
        </w:rPr>
        <w:t>должны содержаться следующие документы:</w:t>
      </w:r>
    </w:p>
    <w:p w:rsidR="000E2A8B" w:rsidRPr="001E75C5" w:rsidRDefault="000E2A8B" w:rsidP="002E3D4F">
      <w:pPr>
        <w:shd w:val="clear" w:color="auto" w:fill="FFFFFF"/>
        <w:tabs>
          <w:tab w:val="left" w:pos="284"/>
          <w:tab w:val="left" w:pos="426"/>
          <w:tab w:val="left" w:pos="500"/>
        </w:tabs>
        <w:ind w:right="11"/>
        <w:jc w:val="both"/>
        <w:rPr>
          <w:color w:val="000000"/>
        </w:rPr>
      </w:pPr>
      <w:r>
        <w:rPr>
          <w:color w:val="000000"/>
        </w:rPr>
        <w:t xml:space="preserve">- </w:t>
      </w:r>
      <w:r w:rsidRPr="00063556">
        <w:rPr>
          <w:color w:val="000000"/>
        </w:rPr>
        <w:t xml:space="preserve">Информация о ранее проведенных поставках продукции аналогичной предмету тендерных торгов, с указанием объемов поставок </w:t>
      </w:r>
      <w:r w:rsidRPr="00063556">
        <w:rPr>
          <w:b/>
          <w:color w:val="000000"/>
        </w:rPr>
        <w:t>(Форма №4);</w:t>
      </w:r>
    </w:p>
    <w:p w:rsidR="000E2A8B" w:rsidRPr="001E75C5" w:rsidRDefault="000E2A8B" w:rsidP="002E3D4F">
      <w:pPr>
        <w:shd w:val="clear" w:color="auto" w:fill="FFFFFF"/>
        <w:tabs>
          <w:tab w:val="left" w:pos="284"/>
          <w:tab w:val="left" w:pos="426"/>
          <w:tab w:val="left" w:pos="500"/>
        </w:tabs>
        <w:ind w:right="11"/>
        <w:jc w:val="both"/>
        <w:rPr>
          <w:b/>
          <w:color w:val="000000"/>
        </w:rPr>
      </w:pPr>
      <w:r>
        <w:rPr>
          <w:color w:val="000000"/>
        </w:rPr>
        <w:tab/>
      </w:r>
      <w:r>
        <w:rPr>
          <w:color w:val="000000"/>
        </w:rPr>
        <w:tab/>
      </w:r>
      <w:r w:rsidRPr="00AF4741">
        <w:rPr>
          <w:color w:val="000000"/>
        </w:rPr>
        <w:t>- Техническое предложение</w:t>
      </w:r>
      <w:r>
        <w:rPr>
          <w:color w:val="000000"/>
        </w:rPr>
        <w:t xml:space="preserve"> </w:t>
      </w:r>
      <w:r w:rsidRPr="00AF4741">
        <w:rPr>
          <w:b/>
          <w:color w:val="000000"/>
        </w:rPr>
        <w:t>(</w:t>
      </w:r>
      <w:r w:rsidRPr="00AF4741">
        <w:rPr>
          <w:b/>
          <w:iCs/>
          <w:color w:val="000000"/>
        </w:rPr>
        <w:t>Форма</w:t>
      </w:r>
      <w:r w:rsidR="007902EA">
        <w:rPr>
          <w:b/>
          <w:iCs/>
          <w:color w:val="000000"/>
        </w:rPr>
        <w:t xml:space="preserve"> </w:t>
      </w:r>
      <w:r w:rsidRPr="00AF4741">
        <w:rPr>
          <w:b/>
          <w:iCs/>
          <w:color w:val="000000"/>
        </w:rPr>
        <w:t>№6, №7);</w:t>
      </w:r>
    </w:p>
    <w:p w:rsidR="000E2A8B" w:rsidRDefault="000E2A8B" w:rsidP="002E3D4F">
      <w:pPr>
        <w:shd w:val="clear" w:color="auto" w:fill="FFFFFF"/>
        <w:tabs>
          <w:tab w:val="left" w:pos="284"/>
          <w:tab w:val="left" w:pos="426"/>
          <w:tab w:val="left" w:pos="500"/>
        </w:tabs>
        <w:ind w:right="11"/>
        <w:jc w:val="both"/>
        <w:rPr>
          <w:b/>
          <w:color w:val="000000"/>
        </w:rPr>
      </w:pPr>
      <w:r>
        <w:rPr>
          <w:color w:val="000000"/>
        </w:rPr>
        <w:tab/>
      </w:r>
      <w:r>
        <w:rPr>
          <w:color w:val="000000"/>
        </w:rPr>
        <w:tab/>
      </w:r>
      <w:r w:rsidRPr="001E75C5">
        <w:rPr>
          <w:color w:val="000000"/>
        </w:rPr>
        <w:t xml:space="preserve">- Авторизация от Производителя </w:t>
      </w:r>
      <w:r w:rsidRPr="00F8256B">
        <w:rPr>
          <w:b/>
          <w:color w:val="000000"/>
        </w:rPr>
        <w:t>(Форма</w:t>
      </w:r>
      <w:r>
        <w:rPr>
          <w:b/>
          <w:color w:val="000000"/>
        </w:rPr>
        <w:t xml:space="preserve"> </w:t>
      </w:r>
      <w:r w:rsidRPr="00F8256B">
        <w:rPr>
          <w:b/>
          <w:color w:val="000000"/>
        </w:rPr>
        <w:t>№1</w:t>
      </w:r>
      <w:r w:rsidR="007902EA">
        <w:rPr>
          <w:b/>
          <w:color w:val="000000"/>
        </w:rPr>
        <w:t>2</w:t>
      </w:r>
      <w:r w:rsidRPr="00F8256B">
        <w:rPr>
          <w:b/>
          <w:color w:val="000000"/>
        </w:rPr>
        <w:t>);</w:t>
      </w:r>
    </w:p>
    <w:p w:rsidR="000E2A8B" w:rsidRPr="001E75C5" w:rsidRDefault="000E2A8B" w:rsidP="002E3D4F">
      <w:pPr>
        <w:shd w:val="clear" w:color="auto" w:fill="FFFFFF"/>
        <w:tabs>
          <w:tab w:val="left" w:pos="284"/>
          <w:tab w:val="left" w:pos="426"/>
          <w:tab w:val="left" w:pos="500"/>
        </w:tabs>
        <w:ind w:right="11"/>
        <w:jc w:val="both"/>
        <w:rPr>
          <w:color w:val="000000"/>
        </w:rPr>
      </w:pPr>
      <w:r>
        <w:rPr>
          <w:color w:val="000000"/>
        </w:rPr>
        <w:tab/>
        <w:t xml:space="preserve">- </w:t>
      </w:r>
      <w:r w:rsidRPr="001E75C5">
        <w:rPr>
          <w:iCs/>
          <w:color w:val="000000"/>
        </w:rPr>
        <w:t xml:space="preserve">Техническая и иная документация согласно </w:t>
      </w:r>
      <w:r w:rsidRPr="001E75C5">
        <w:rPr>
          <w:b/>
          <w:iCs/>
          <w:color w:val="000000"/>
        </w:rPr>
        <w:t xml:space="preserve">Главе 2. Раздела </w:t>
      </w:r>
      <w:r w:rsidRPr="001E75C5">
        <w:rPr>
          <w:b/>
          <w:iCs/>
          <w:color w:val="000000"/>
          <w:lang w:val="en-US"/>
        </w:rPr>
        <w:t>II</w:t>
      </w:r>
      <w:r w:rsidRPr="001E75C5">
        <w:rPr>
          <w:b/>
          <w:iCs/>
          <w:color w:val="000000"/>
        </w:rPr>
        <w:t xml:space="preserve"> «Техническая часть» </w:t>
      </w:r>
      <w:r w:rsidRPr="001E75C5">
        <w:rPr>
          <w:iCs/>
          <w:color w:val="000000"/>
        </w:rPr>
        <w:t>Тендерной документации;</w:t>
      </w:r>
    </w:p>
    <w:p w:rsidR="000E2A8B" w:rsidRPr="001E75C5" w:rsidRDefault="000E2A8B" w:rsidP="002E3D4F">
      <w:pPr>
        <w:shd w:val="clear" w:color="auto" w:fill="FFFFFF"/>
        <w:tabs>
          <w:tab w:val="left" w:pos="284"/>
          <w:tab w:val="left" w:pos="426"/>
        </w:tabs>
        <w:jc w:val="both"/>
        <w:rPr>
          <w:b/>
          <w:color w:val="000000"/>
        </w:rPr>
      </w:pPr>
      <w:r w:rsidRPr="001E75C5">
        <w:rPr>
          <w:b/>
          <w:color w:val="000000"/>
        </w:rPr>
        <w:t xml:space="preserve">Указанные документы должны быть прошнурованы, пронумерованы и заверены подписью и печатью </w:t>
      </w:r>
      <w:r>
        <w:rPr>
          <w:b/>
          <w:color w:val="000000"/>
        </w:rPr>
        <w:t>Участника тендера</w:t>
      </w:r>
      <w:r w:rsidRPr="001E75C5">
        <w:rPr>
          <w:b/>
          <w:color w:val="000000"/>
        </w:rPr>
        <w:t>. Невыполнение данного требования может служить основанием для отклонения предложения.</w:t>
      </w:r>
    </w:p>
    <w:p w:rsidR="000E2A8B" w:rsidRPr="00AF4741" w:rsidRDefault="000E2A8B" w:rsidP="002E3D4F">
      <w:pPr>
        <w:shd w:val="clear" w:color="auto" w:fill="FFFFFF"/>
        <w:tabs>
          <w:tab w:val="left" w:pos="284"/>
          <w:tab w:val="left" w:pos="426"/>
          <w:tab w:val="left" w:pos="500"/>
        </w:tabs>
        <w:ind w:right="11"/>
        <w:jc w:val="both"/>
        <w:rPr>
          <w:b/>
          <w:iCs/>
          <w:color w:val="000000"/>
        </w:rPr>
      </w:pPr>
      <w:r w:rsidRPr="001E75C5">
        <w:rPr>
          <w:color w:val="000000"/>
        </w:rPr>
        <w:t>9.6.</w:t>
      </w:r>
      <w:r w:rsidRPr="001E75C5">
        <w:rPr>
          <w:color w:val="000000"/>
        </w:rPr>
        <w:tab/>
        <w:t>Во внутреннем конверте</w:t>
      </w:r>
      <w:r>
        <w:rPr>
          <w:color w:val="000000"/>
        </w:rPr>
        <w:t xml:space="preserve"> </w:t>
      </w:r>
      <w:r w:rsidRPr="001E75C5">
        <w:rPr>
          <w:b/>
          <w:color w:val="000000"/>
        </w:rPr>
        <w:t>«</w:t>
      </w:r>
      <w:r w:rsidRPr="00AF4741">
        <w:rPr>
          <w:b/>
          <w:color w:val="000000"/>
        </w:rPr>
        <w:t xml:space="preserve">Конверт с ценовым предложением» </w:t>
      </w:r>
      <w:r w:rsidRPr="00AF4741">
        <w:rPr>
          <w:color w:val="000000"/>
        </w:rPr>
        <w:t>должны содержаться ценовое предложение</w:t>
      </w:r>
      <w:r w:rsidR="007902EA">
        <w:rPr>
          <w:color w:val="000000"/>
        </w:rPr>
        <w:t xml:space="preserve"> </w:t>
      </w:r>
      <w:r w:rsidRPr="00AF4741">
        <w:rPr>
          <w:color w:val="000000"/>
        </w:rPr>
        <w:t>с таблицей цен на предлагаемые товары</w:t>
      </w:r>
      <w:r>
        <w:rPr>
          <w:color w:val="000000"/>
        </w:rPr>
        <w:t xml:space="preserve"> </w:t>
      </w:r>
      <w:r w:rsidRPr="00AF4741">
        <w:rPr>
          <w:b/>
          <w:color w:val="000000"/>
        </w:rPr>
        <w:t>(</w:t>
      </w:r>
      <w:r w:rsidRPr="00AF4741">
        <w:rPr>
          <w:b/>
          <w:iCs/>
          <w:color w:val="000000"/>
        </w:rPr>
        <w:t xml:space="preserve">Форма </w:t>
      </w:r>
      <w:r>
        <w:rPr>
          <w:b/>
          <w:iCs/>
          <w:color w:val="000000"/>
        </w:rPr>
        <w:t xml:space="preserve">№8, </w:t>
      </w:r>
      <w:r w:rsidRPr="00AF4741">
        <w:rPr>
          <w:b/>
          <w:iCs/>
          <w:color w:val="000000"/>
        </w:rPr>
        <w:t>№</w:t>
      </w:r>
      <w:r>
        <w:rPr>
          <w:b/>
          <w:iCs/>
          <w:color w:val="000000"/>
        </w:rPr>
        <w:t>9</w:t>
      </w:r>
      <w:r w:rsidRPr="00AF4741">
        <w:rPr>
          <w:b/>
          <w:iCs/>
          <w:color w:val="000000"/>
        </w:rPr>
        <w:t>),</w:t>
      </w:r>
      <w:r w:rsidRPr="00AF4741">
        <w:rPr>
          <w:b/>
          <w:color w:val="000000"/>
        </w:rPr>
        <w:t xml:space="preserve"> документы должны быть скреплены подписью</w:t>
      </w:r>
      <w:r w:rsidR="007902EA">
        <w:rPr>
          <w:b/>
          <w:color w:val="000000"/>
        </w:rPr>
        <w:t xml:space="preserve"> </w:t>
      </w:r>
      <w:r w:rsidRPr="00AF4741">
        <w:rPr>
          <w:b/>
          <w:color w:val="000000"/>
        </w:rPr>
        <w:t>и печатью Участника тендера</w:t>
      </w:r>
      <w:r w:rsidRPr="00AF4741">
        <w:rPr>
          <w:b/>
          <w:iCs/>
          <w:color w:val="000000"/>
        </w:rPr>
        <w:t>;</w:t>
      </w:r>
    </w:p>
    <w:p w:rsidR="000E2A8B" w:rsidRPr="001E75C5" w:rsidRDefault="000E2A8B" w:rsidP="002E3D4F">
      <w:pPr>
        <w:shd w:val="clear" w:color="auto" w:fill="FFFFFF"/>
        <w:tabs>
          <w:tab w:val="left" w:pos="284"/>
          <w:tab w:val="left" w:pos="426"/>
          <w:tab w:val="left" w:pos="500"/>
        </w:tabs>
        <w:ind w:right="11"/>
        <w:jc w:val="both"/>
        <w:rPr>
          <w:color w:val="000000"/>
        </w:rPr>
      </w:pPr>
      <w:r w:rsidRPr="001E75C5">
        <w:rPr>
          <w:color w:val="000000"/>
        </w:rPr>
        <w:t>9.7.</w:t>
      </w:r>
      <w:r w:rsidRPr="001E75C5">
        <w:rPr>
          <w:color w:val="000000"/>
        </w:rPr>
        <w:tab/>
        <w:t>На внутренних конвертах</w:t>
      </w:r>
      <w:r>
        <w:rPr>
          <w:color w:val="000000"/>
        </w:rPr>
        <w:t xml:space="preserve"> </w:t>
      </w:r>
      <w:r w:rsidRPr="001E75C5">
        <w:rPr>
          <w:color w:val="000000"/>
        </w:rPr>
        <w:t>должно указываться:</w:t>
      </w:r>
    </w:p>
    <w:p w:rsidR="000E2A8B" w:rsidRPr="001E75C5" w:rsidRDefault="000E2A8B" w:rsidP="002E3D4F">
      <w:pPr>
        <w:numPr>
          <w:ilvl w:val="0"/>
          <w:numId w:val="11"/>
        </w:numPr>
        <w:shd w:val="clear" w:color="auto" w:fill="FFFFFF"/>
        <w:tabs>
          <w:tab w:val="clear" w:pos="720"/>
          <w:tab w:val="left" w:pos="284"/>
          <w:tab w:val="left" w:pos="426"/>
          <w:tab w:val="num" w:pos="851"/>
          <w:tab w:val="num" w:pos="1320"/>
        </w:tabs>
        <w:ind w:left="0" w:firstLine="0"/>
        <w:jc w:val="both"/>
        <w:rPr>
          <w:color w:val="000000"/>
        </w:rPr>
      </w:pPr>
      <w:r w:rsidRPr="001E75C5">
        <w:rPr>
          <w:color w:val="000000"/>
        </w:rPr>
        <w:t>наименование, адрес Заказчика, контактные телефоны;</w:t>
      </w:r>
    </w:p>
    <w:p w:rsidR="000E2A8B" w:rsidRPr="001E75C5" w:rsidRDefault="000E2A8B" w:rsidP="002E3D4F">
      <w:pPr>
        <w:numPr>
          <w:ilvl w:val="0"/>
          <w:numId w:val="11"/>
        </w:numPr>
        <w:shd w:val="clear" w:color="auto" w:fill="FFFFFF"/>
        <w:tabs>
          <w:tab w:val="clear" w:pos="720"/>
          <w:tab w:val="left" w:pos="284"/>
          <w:tab w:val="left" w:pos="426"/>
          <w:tab w:val="num" w:pos="851"/>
          <w:tab w:val="num" w:pos="1320"/>
        </w:tabs>
        <w:ind w:left="0" w:firstLine="0"/>
        <w:jc w:val="both"/>
        <w:rPr>
          <w:color w:val="000000"/>
        </w:rPr>
      </w:pPr>
      <w:r w:rsidRPr="001E75C5">
        <w:rPr>
          <w:color w:val="000000"/>
        </w:rPr>
        <w:t>название (предмет) тендера;</w:t>
      </w:r>
    </w:p>
    <w:p w:rsidR="000E2A8B" w:rsidRPr="00AF4741" w:rsidRDefault="000E2A8B" w:rsidP="002E3D4F">
      <w:pPr>
        <w:numPr>
          <w:ilvl w:val="0"/>
          <w:numId w:val="11"/>
        </w:numPr>
        <w:shd w:val="clear" w:color="auto" w:fill="FFFFFF"/>
        <w:tabs>
          <w:tab w:val="clear" w:pos="720"/>
          <w:tab w:val="left" w:pos="284"/>
          <w:tab w:val="left" w:pos="426"/>
          <w:tab w:val="num" w:pos="851"/>
        </w:tabs>
        <w:ind w:left="0" w:firstLine="0"/>
        <w:jc w:val="both"/>
        <w:rPr>
          <w:color w:val="000000"/>
        </w:rPr>
      </w:pPr>
      <w:r w:rsidRPr="001E75C5">
        <w:rPr>
          <w:color w:val="000000"/>
        </w:rPr>
        <w:t>пометку “</w:t>
      </w:r>
      <w:r w:rsidRPr="00AF4741">
        <w:rPr>
          <w:color w:val="000000"/>
        </w:rPr>
        <w:t>Конверт с гарантией на предложение и документами, подтверждающими квалификацию Участника тендера”</w:t>
      </w:r>
      <w:r>
        <w:rPr>
          <w:color w:val="000000"/>
        </w:rPr>
        <w:t>,</w:t>
      </w:r>
      <w:r w:rsidRPr="00AF4741">
        <w:rPr>
          <w:color w:val="000000"/>
        </w:rPr>
        <w:t xml:space="preserve"> или “Конверт с техническим предложением», или «Конверт с ценовым</w:t>
      </w:r>
      <w:r>
        <w:rPr>
          <w:color w:val="000000"/>
        </w:rPr>
        <w:t xml:space="preserve"> </w:t>
      </w:r>
      <w:r w:rsidRPr="00AF4741">
        <w:rPr>
          <w:color w:val="000000"/>
        </w:rPr>
        <w:t>предложением”;</w:t>
      </w:r>
    </w:p>
    <w:p w:rsidR="000E2A8B" w:rsidRPr="00AF4741" w:rsidRDefault="000E2A8B" w:rsidP="002E3D4F">
      <w:pPr>
        <w:numPr>
          <w:ilvl w:val="0"/>
          <w:numId w:val="11"/>
        </w:numPr>
        <w:shd w:val="clear" w:color="auto" w:fill="FFFFFF"/>
        <w:tabs>
          <w:tab w:val="clear" w:pos="720"/>
          <w:tab w:val="left" w:pos="284"/>
          <w:tab w:val="left" w:pos="426"/>
          <w:tab w:val="num" w:pos="851"/>
          <w:tab w:val="num" w:pos="1320"/>
        </w:tabs>
        <w:ind w:left="0" w:firstLine="0"/>
        <w:jc w:val="both"/>
        <w:rPr>
          <w:color w:val="000000"/>
        </w:rPr>
      </w:pPr>
      <w:r w:rsidRPr="00AF4741">
        <w:rPr>
          <w:color w:val="000000"/>
        </w:rPr>
        <w:t>тип документа (оригинал или копия).</w:t>
      </w:r>
    </w:p>
    <w:p w:rsidR="000E2A8B" w:rsidRPr="00AF4741" w:rsidRDefault="000E2A8B" w:rsidP="002E3D4F">
      <w:pPr>
        <w:shd w:val="clear" w:color="auto" w:fill="FFFFFF"/>
        <w:tabs>
          <w:tab w:val="left" w:pos="284"/>
          <w:tab w:val="left" w:pos="426"/>
        </w:tabs>
        <w:jc w:val="both"/>
        <w:rPr>
          <w:b/>
          <w:color w:val="000000"/>
        </w:rPr>
      </w:pPr>
      <w:r w:rsidRPr="00AF4741">
        <w:rPr>
          <w:b/>
          <w:color w:val="000000"/>
        </w:rPr>
        <w:t xml:space="preserve">Указанные документы должны быть прошнурованы, пронумерованы и заверены подписью и печатью Участника </w:t>
      </w:r>
      <w:r w:rsidRPr="00AF4741">
        <w:rPr>
          <w:b/>
          <w:color w:val="000000"/>
        </w:rPr>
        <w:lastRenderedPageBreak/>
        <w:t>тендера. Невыполнение данного требования может служить основанием для отклонения предложения.</w:t>
      </w:r>
    </w:p>
    <w:p w:rsidR="000E2A8B" w:rsidRPr="00AF4741" w:rsidRDefault="000E2A8B" w:rsidP="002E3D4F">
      <w:pPr>
        <w:shd w:val="clear" w:color="auto" w:fill="FFFFFF"/>
        <w:tabs>
          <w:tab w:val="left" w:pos="284"/>
          <w:tab w:val="left" w:pos="426"/>
          <w:tab w:val="left" w:pos="500"/>
        </w:tabs>
        <w:ind w:right="11"/>
        <w:jc w:val="both"/>
      </w:pPr>
      <w:r w:rsidRPr="00AF4741">
        <w:rPr>
          <w:color w:val="000000"/>
        </w:rPr>
        <w:t>9.8.</w:t>
      </w:r>
      <w:r w:rsidRPr="00AF4741">
        <w:rPr>
          <w:color w:val="000000"/>
        </w:rPr>
        <w:tab/>
      </w:r>
      <w:r w:rsidRPr="00AF4741">
        <w:t xml:space="preserve">При необходимости Тендерная комиссия может дополнительно </w:t>
      </w:r>
      <w:r>
        <w:t>запросить</w:t>
      </w:r>
      <w:r w:rsidRPr="00AF4741">
        <w:t xml:space="preserve"> от Участника тендера предоставлени</w:t>
      </w:r>
      <w:r>
        <w:t xml:space="preserve">е </w:t>
      </w:r>
      <w:r w:rsidRPr="00AF4741">
        <w:t>дополнительной информации касательно представленных ими тендерных предложений.</w:t>
      </w:r>
    </w:p>
    <w:p w:rsidR="000E2A8B" w:rsidRPr="001E75C5" w:rsidRDefault="000E2A8B" w:rsidP="002E3D4F">
      <w:pPr>
        <w:shd w:val="clear" w:color="auto" w:fill="FFFFFF"/>
        <w:tabs>
          <w:tab w:val="left" w:pos="284"/>
          <w:tab w:val="left" w:pos="426"/>
          <w:tab w:val="left" w:pos="500"/>
        </w:tabs>
        <w:ind w:right="11"/>
        <w:jc w:val="both"/>
      </w:pPr>
      <w:r w:rsidRPr="00AF4741">
        <w:t>9.9.</w:t>
      </w:r>
      <w:r w:rsidRPr="00AF4741">
        <w:tab/>
        <w:t>Для участия в тендерных торгах Участник тендера может назначить своего полномочного представителя. Полномочия представителя должны быть удостоверены доверенностью от имени Участника тендера, заверенной печатью и подписью первого лица организации – Участника тендера.</w:t>
      </w:r>
    </w:p>
    <w:p w:rsidR="000E2A8B" w:rsidRPr="001E75C5" w:rsidRDefault="000E2A8B" w:rsidP="002E3D4F">
      <w:pPr>
        <w:shd w:val="clear" w:color="auto" w:fill="FFFFFF"/>
        <w:tabs>
          <w:tab w:val="left" w:pos="284"/>
          <w:tab w:val="left" w:pos="426"/>
          <w:tab w:val="left" w:pos="500"/>
        </w:tabs>
        <w:ind w:right="11"/>
        <w:jc w:val="both"/>
      </w:pPr>
      <w:r w:rsidRPr="001E75C5">
        <w:t>9.10.</w:t>
      </w:r>
      <w:r w:rsidRPr="001E75C5">
        <w:tab/>
        <w:t xml:space="preserve">Доверенность на полномочного представителя должна предоставляться Тендерной комиссии во внешнем конверте </w:t>
      </w:r>
      <w:r w:rsidRPr="001E75C5">
        <w:rPr>
          <w:color w:val="000000"/>
        </w:rPr>
        <w:t>для квалификационного отбора</w:t>
      </w:r>
      <w:r>
        <w:rPr>
          <w:color w:val="000000"/>
        </w:rPr>
        <w:t xml:space="preserve"> </w:t>
      </w:r>
      <w:r w:rsidRPr="001E75C5">
        <w:t>и/или непосредственно уполномоченным лицом во время вскрытия внешних конвертов с документами для квалификационного отбора, техническими и коммерческими предложениями.</w:t>
      </w:r>
    </w:p>
    <w:p w:rsidR="000E2A8B" w:rsidRPr="001E75C5" w:rsidRDefault="000E2A8B" w:rsidP="002E3D4F">
      <w:pPr>
        <w:shd w:val="clear" w:color="auto" w:fill="FFFFFF"/>
        <w:tabs>
          <w:tab w:val="left" w:pos="284"/>
          <w:tab w:val="left" w:pos="426"/>
          <w:tab w:val="left" w:pos="500"/>
        </w:tabs>
        <w:ind w:right="11"/>
        <w:jc w:val="both"/>
      </w:pPr>
      <w:r w:rsidRPr="001E75C5">
        <w:t>9.11.</w:t>
      </w:r>
      <w:r w:rsidRPr="001E75C5">
        <w:tab/>
        <w:t xml:space="preserve">Никакие вставки между строками, подтирки или приписки в документах тендерного предложения не имеют силу </w:t>
      </w:r>
      <w:r>
        <w:br/>
      </w:r>
      <w:r w:rsidRPr="001E75C5">
        <w:t>и не подлежат рассмотрению.</w:t>
      </w:r>
    </w:p>
    <w:p w:rsidR="000E2A8B" w:rsidRPr="001E75C5" w:rsidRDefault="000E2A8B" w:rsidP="002E3D4F">
      <w:pPr>
        <w:shd w:val="clear" w:color="auto" w:fill="FFFFFF"/>
        <w:tabs>
          <w:tab w:val="left" w:pos="284"/>
          <w:tab w:val="left" w:pos="426"/>
          <w:tab w:val="left" w:pos="500"/>
        </w:tabs>
        <w:ind w:right="11"/>
        <w:jc w:val="both"/>
      </w:pPr>
      <w:r w:rsidRPr="001E75C5">
        <w:t>9.12.</w:t>
      </w:r>
      <w:r w:rsidRPr="001E75C5">
        <w:tab/>
        <w:t>Не склеенные, не подписанные и не</w:t>
      </w:r>
      <w:r>
        <w:t xml:space="preserve"> </w:t>
      </w:r>
      <w:r w:rsidRPr="001E75C5">
        <w:t xml:space="preserve">скрепленные печатью </w:t>
      </w:r>
      <w:r>
        <w:t xml:space="preserve">Участника </w:t>
      </w:r>
      <w:r w:rsidRPr="001E75C5">
        <w:t>тендера конверты не подлежат рассмотрению до специального решения Тендерной комиссии.</w:t>
      </w:r>
    </w:p>
    <w:p w:rsidR="000E2A8B" w:rsidRPr="001E75C5" w:rsidRDefault="000E2A8B" w:rsidP="002E3D4F">
      <w:pPr>
        <w:shd w:val="clear" w:color="auto" w:fill="FFFFFF"/>
        <w:tabs>
          <w:tab w:val="left" w:pos="284"/>
          <w:tab w:val="left" w:pos="426"/>
          <w:tab w:val="left" w:pos="500"/>
        </w:tabs>
        <w:ind w:right="11"/>
        <w:jc w:val="both"/>
      </w:pPr>
      <w:r w:rsidRPr="001E75C5">
        <w:t>9.13.</w:t>
      </w:r>
      <w:r w:rsidRPr="001E75C5">
        <w:tab/>
        <w:t xml:space="preserve">Участники тендера должны представить тендерное предложение строго в соответствии с формами, предлагаемыми в Тендерной документации (согласно </w:t>
      </w:r>
      <w:r>
        <w:t xml:space="preserve">Разделу </w:t>
      </w:r>
      <w:r w:rsidRPr="001E75C5">
        <w:rPr>
          <w:lang w:val="en-US"/>
        </w:rPr>
        <w:t>V</w:t>
      </w:r>
      <w:r w:rsidRPr="001E75C5">
        <w:t xml:space="preserve"> Тендерной документации). В случае предоставления тендерного предложения не по формам Раздела </w:t>
      </w:r>
      <w:r w:rsidRPr="001E75C5">
        <w:rPr>
          <w:lang w:val="en-US"/>
        </w:rPr>
        <w:t>V</w:t>
      </w:r>
      <w:r w:rsidRPr="001E75C5">
        <w:t xml:space="preserve"> Тендерной документации, Тендерная комиссия вправе отклонить данное предложение.</w:t>
      </w:r>
    </w:p>
    <w:p w:rsidR="000E2A8B" w:rsidRPr="001E75C5" w:rsidRDefault="000E2A8B" w:rsidP="002E3D4F">
      <w:pPr>
        <w:shd w:val="clear" w:color="auto" w:fill="FFFFFF"/>
        <w:tabs>
          <w:tab w:val="left" w:pos="284"/>
          <w:tab w:val="left" w:pos="426"/>
        </w:tabs>
        <w:jc w:val="both"/>
      </w:pPr>
      <w:r w:rsidRPr="001E75C5">
        <w:t xml:space="preserve">Все пустые графы в формах тендерного предложения, подаваемые Участниками тендера, должны быть заполнены </w:t>
      </w:r>
      <w:r>
        <w:br/>
      </w:r>
      <w:r w:rsidRPr="001E75C5">
        <w:t>в соответствии с требованиями Тендерной документации.</w:t>
      </w:r>
    </w:p>
    <w:p w:rsidR="000E2A8B" w:rsidRPr="001E75C5" w:rsidRDefault="000E2A8B" w:rsidP="002E3D4F">
      <w:pPr>
        <w:shd w:val="clear" w:color="auto" w:fill="FFFFFF"/>
        <w:tabs>
          <w:tab w:val="left" w:pos="284"/>
          <w:tab w:val="left" w:pos="426"/>
          <w:tab w:val="left" w:pos="500"/>
        </w:tabs>
        <w:ind w:right="11"/>
        <w:jc w:val="both"/>
      </w:pPr>
      <w:r w:rsidRPr="001E75C5">
        <w:rPr>
          <w:color w:val="000000"/>
        </w:rPr>
        <w:t>9.14.</w:t>
      </w:r>
      <w:r w:rsidRPr="001E75C5">
        <w:rPr>
          <w:color w:val="000000"/>
        </w:rPr>
        <w:tab/>
      </w:r>
      <w:r w:rsidRPr="001E75C5">
        <w:t>Тендерные предложения Участника</w:t>
      </w:r>
      <w:r>
        <w:t xml:space="preserve"> тендера </w:t>
      </w:r>
      <w:r w:rsidRPr="001E75C5">
        <w:t xml:space="preserve">должны оставаться в силе не менее </w:t>
      </w:r>
      <w:r>
        <w:t>чем 6</w:t>
      </w:r>
      <w:r w:rsidRPr="001E75C5">
        <w:t xml:space="preserve">0 дней </w:t>
      </w:r>
      <w:r w:rsidRPr="00707EB1">
        <w:t>с момента окончания подачи предложений</w:t>
      </w:r>
      <w:r w:rsidRPr="001E75C5">
        <w:t xml:space="preserve">. В исключительных случаях Тендерная комиссия может </w:t>
      </w:r>
      <w:r>
        <w:t>за</w:t>
      </w:r>
      <w:r w:rsidRPr="001E75C5">
        <w:t>просить</w:t>
      </w:r>
      <w:r>
        <w:t xml:space="preserve"> </w:t>
      </w:r>
      <w:r w:rsidRPr="001E75C5">
        <w:t>Участника тендера</w:t>
      </w:r>
      <w:r>
        <w:t xml:space="preserve"> </w:t>
      </w:r>
      <w:r w:rsidRPr="001E75C5">
        <w:t>о продлении срока действия его предложения.</w:t>
      </w:r>
    </w:p>
    <w:p w:rsidR="001D7AB2" w:rsidRPr="00013792" w:rsidRDefault="001D7AB2" w:rsidP="002E3D4F">
      <w:pPr>
        <w:shd w:val="clear" w:color="auto" w:fill="FFFFFF"/>
        <w:tabs>
          <w:tab w:val="left" w:pos="284"/>
          <w:tab w:val="left" w:pos="426"/>
          <w:tab w:val="left" w:pos="500"/>
        </w:tabs>
        <w:jc w:val="both"/>
        <w:rPr>
          <w:b/>
          <w:color w:val="000000"/>
        </w:rPr>
      </w:pPr>
    </w:p>
    <w:p w:rsidR="006D3CA9" w:rsidRPr="00013792" w:rsidRDefault="006D3CA9" w:rsidP="002E3D4F">
      <w:pPr>
        <w:shd w:val="clear" w:color="auto" w:fill="FFFFFF"/>
        <w:tabs>
          <w:tab w:val="left" w:pos="284"/>
          <w:tab w:val="left" w:pos="426"/>
          <w:tab w:val="left" w:pos="500"/>
        </w:tabs>
        <w:jc w:val="both"/>
        <w:rPr>
          <w:b/>
          <w:bCs/>
          <w:color w:val="000000"/>
        </w:rPr>
      </w:pPr>
      <w:r w:rsidRPr="00013792">
        <w:rPr>
          <w:b/>
          <w:color w:val="000000"/>
        </w:rPr>
        <w:t xml:space="preserve">Глава </w:t>
      </w:r>
      <w:r w:rsidR="00143E22" w:rsidRPr="00013792">
        <w:rPr>
          <w:b/>
          <w:color w:val="000000"/>
        </w:rPr>
        <w:t>10</w:t>
      </w:r>
      <w:r w:rsidR="00F01691" w:rsidRPr="00013792">
        <w:rPr>
          <w:b/>
          <w:color w:val="000000"/>
        </w:rPr>
        <w:t>.</w:t>
      </w:r>
      <w:r w:rsidRPr="00013792">
        <w:rPr>
          <w:b/>
          <w:color w:val="000000"/>
        </w:rPr>
        <w:t xml:space="preserve"> ПОРЯДОК ПРИЁМА </w:t>
      </w:r>
      <w:r w:rsidRPr="00013792">
        <w:rPr>
          <w:b/>
          <w:bCs/>
          <w:color w:val="000000"/>
        </w:rPr>
        <w:t>ТЕНДЕРНЫХ ПРЕДЛОЖЕНИЙ</w:t>
      </w:r>
    </w:p>
    <w:p w:rsidR="00AB1250" w:rsidRPr="00013792" w:rsidRDefault="00AB1250" w:rsidP="002E3D4F">
      <w:pPr>
        <w:shd w:val="clear" w:color="auto" w:fill="FFFFFF"/>
        <w:tabs>
          <w:tab w:val="left" w:pos="284"/>
          <w:tab w:val="left" w:pos="426"/>
          <w:tab w:val="left" w:pos="500"/>
        </w:tabs>
        <w:jc w:val="both"/>
        <w:rPr>
          <w:b/>
          <w:bCs/>
          <w:color w:val="000000"/>
        </w:rPr>
      </w:pPr>
    </w:p>
    <w:p w:rsidR="007902EA" w:rsidRPr="001E5E2B" w:rsidRDefault="007902EA" w:rsidP="002E3D4F">
      <w:pPr>
        <w:shd w:val="clear" w:color="auto" w:fill="FFFFFF"/>
        <w:tabs>
          <w:tab w:val="left" w:pos="284"/>
          <w:tab w:val="left" w:pos="426"/>
          <w:tab w:val="left" w:pos="500"/>
        </w:tabs>
        <w:ind w:right="11"/>
        <w:jc w:val="both"/>
        <w:rPr>
          <w:spacing w:val="-4"/>
        </w:rPr>
      </w:pPr>
      <w:r w:rsidRPr="001E5E2B">
        <w:rPr>
          <w:spacing w:val="-4"/>
        </w:rPr>
        <w:t>10.1.</w:t>
      </w:r>
      <w:r w:rsidRPr="001E5E2B">
        <w:rPr>
          <w:spacing w:val="-4"/>
        </w:rPr>
        <w:tab/>
        <w:t xml:space="preserve">Тендерные предложения принимаются Рабочим органом </w:t>
      </w:r>
      <w:r w:rsidRPr="00314EDD">
        <w:rPr>
          <w:b/>
          <w:spacing w:val="-4"/>
        </w:rPr>
        <w:t>до 1</w:t>
      </w:r>
      <w:r w:rsidR="00314EDD" w:rsidRPr="00314EDD">
        <w:rPr>
          <w:b/>
          <w:spacing w:val="-4"/>
        </w:rPr>
        <w:t>2</w:t>
      </w:r>
      <w:r w:rsidRPr="00314EDD">
        <w:rPr>
          <w:b/>
          <w:spacing w:val="-4"/>
        </w:rPr>
        <w:t xml:space="preserve">.00 часов (время местное) </w:t>
      </w:r>
      <w:r w:rsidR="00314EDD" w:rsidRPr="00314EDD">
        <w:rPr>
          <w:b/>
          <w:spacing w:val="-4"/>
        </w:rPr>
        <w:t>1</w:t>
      </w:r>
      <w:r w:rsidR="008444B5" w:rsidRPr="008444B5">
        <w:rPr>
          <w:b/>
          <w:spacing w:val="-4"/>
        </w:rPr>
        <w:t>5</w:t>
      </w:r>
      <w:r w:rsidR="00314EDD" w:rsidRPr="00314EDD">
        <w:rPr>
          <w:b/>
          <w:spacing w:val="-4"/>
        </w:rPr>
        <w:t>.08.</w:t>
      </w:r>
      <w:r w:rsidRPr="00314EDD">
        <w:rPr>
          <w:b/>
          <w:spacing w:val="-4"/>
        </w:rPr>
        <w:t>2018г</w:t>
      </w:r>
      <w:r w:rsidRPr="00830241">
        <w:rPr>
          <w:b/>
          <w:spacing w:val="-4"/>
        </w:rPr>
        <w:t>.</w:t>
      </w:r>
      <w:r w:rsidRPr="001E5E2B">
        <w:rPr>
          <w:spacing w:val="-4"/>
        </w:rPr>
        <w:t xml:space="preserve"> по адресу:</w:t>
      </w:r>
    </w:p>
    <w:p w:rsidR="007902EA" w:rsidRPr="001E5E2B" w:rsidRDefault="007902EA" w:rsidP="002E3D4F">
      <w:pPr>
        <w:pStyle w:val="BodyText22"/>
        <w:tabs>
          <w:tab w:val="left" w:pos="284"/>
          <w:tab w:val="left" w:pos="426"/>
        </w:tabs>
        <w:suppressAutoHyphens/>
        <w:jc w:val="both"/>
        <w:rPr>
          <w:rFonts w:ascii="Times New Roman" w:hAnsi="Times New Roman"/>
          <w:spacing w:val="-6"/>
        </w:rPr>
      </w:pPr>
      <w:r w:rsidRPr="001B0401">
        <w:rPr>
          <w:rFonts w:ascii="Times New Roman" w:hAnsi="Times New Roman"/>
          <w:spacing w:val="-4"/>
        </w:rPr>
        <w:t>ГУП «O‘ZMEDIMPEKS»</w:t>
      </w:r>
      <w:r w:rsidRPr="001E5E2B">
        <w:rPr>
          <w:rFonts w:ascii="Times New Roman" w:hAnsi="Times New Roman"/>
          <w:spacing w:val="-4"/>
        </w:rPr>
        <w:t xml:space="preserve"> </w:t>
      </w:r>
      <w:r w:rsidRPr="001E5E2B">
        <w:rPr>
          <w:rFonts w:ascii="Times New Roman" w:hAnsi="Times New Roman"/>
          <w:spacing w:val="-6"/>
        </w:rPr>
        <w:t xml:space="preserve">Республика Узбекистан, </w:t>
      </w:r>
      <w:smartTag w:uri="urn:schemas-microsoft-com:office:smarttags" w:element="metricconverter">
        <w:smartTagPr>
          <w:attr w:name="ProductID" w:val="100007, г"/>
        </w:smartTagPr>
        <w:r w:rsidRPr="001E5E2B">
          <w:rPr>
            <w:rFonts w:ascii="Times New Roman" w:hAnsi="Times New Roman"/>
            <w:spacing w:val="-6"/>
          </w:rPr>
          <w:t>100007, г</w:t>
        </w:r>
      </w:smartTag>
      <w:r w:rsidRPr="001E5E2B">
        <w:rPr>
          <w:rFonts w:ascii="Times New Roman" w:hAnsi="Times New Roman"/>
          <w:spacing w:val="-6"/>
        </w:rPr>
        <w:t>. Ташкент, ул. М. Улугбека, 32-б.</w:t>
      </w:r>
    </w:p>
    <w:p w:rsidR="007902EA" w:rsidRPr="00F04026" w:rsidRDefault="007902EA" w:rsidP="002E3D4F">
      <w:pPr>
        <w:pStyle w:val="BodyText22"/>
        <w:tabs>
          <w:tab w:val="left" w:pos="-1900"/>
          <w:tab w:val="left" w:pos="284"/>
          <w:tab w:val="left" w:pos="426"/>
        </w:tabs>
        <w:suppressAutoHyphens/>
        <w:jc w:val="both"/>
        <w:rPr>
          <w:spacing w:val="-6"/>
        </w:rPr>
      </w:pPr>
      <w:r w:rsidRPr="001E5E2B">
        <w:rPr>
          <w:rFonts w:ascii="Times New Roman" w:hAnsi="Times New Roman"/>
          <w:spacing w:val="-6"/>
        </w:rPr>
        <w:t xml:space="preserve">Тел: (+99871) 268-35-09, 268-25-44; факс: (+99871) 268-36-01. </w:t>
      </w:r>
      <w:r w:rsidRPr="001E5E2B">
        <w:rPr>
          <w:rFonts w:ascii="Times New Roman" w:hAnsi="Times New Roman"/>
          <w:spacing w:val="-6"/>
          <w:lang w:val="en-US"/>
        </w:rPr>
        <w:t>E</w:t>
      </w:r>
      <w:r w:rsidRPr="00F04026">
        <w:rPr>
          <w:rFonts w:ascii="Times New Roman" w:hAnsi="Times New Roman"/>
          <w:spacing w:val="-6"/>
        </w:rPr>
        <w:t>-</w:t>
      </w:r>
      <w:r w:rsidRPr="001E5E2B">
        <w:rPr>
          <w:rFonts w:ascii="Times New Roman" w:hAnsi="Times New Roman"/>
          <w:spacing w:val="-6"/>
          <w:lang w:val="en-US"/>
        </w:rPr>
        <w:t>mail</w:t>
      </w:r>
      <w:r w:rsidRPr="00F04026">
        <w:rPr>
          <w:rFonts w:ascii="Times New Roman" w:hAnsi="Times New Roman"/>
          <w:spacing w:val="-6"/>
        </w:rPr>
        <w:t xml:space="preserve">: </w:t>
      </w:r>
      <w:hyperlink r:id="rId18" w:history="1">
        <w:r w:rsidRPr="001E5E2B">
          <w:rPr>
            <w:rStyle w:val="aa"/>
            <w:rFonts w:ascii="Times New Roman" w:hAnsi="Times New Roman"/>
            <w:spacing w:val="-6"/>
            <w:lang w:val="en-US"/>
          </w:rPr>
          <w:t>uzmed</w:t>
        </w:r>
        <w:r w:rsidRPr="00F04026">
          <w:rPr>
            <w:rStyle w:val="aa"/>
            <w:rFonts w:ascii="Times New Roman" w:hAnsi="Times New Roman"/>
            <w:spacing w:val="-6"/>
          </w:rPr>
          <w:t>.</w:t>
        </w:r>
        <w:r w:rsidRPr="001E5E2B">
          <w:rPr>
            <w:rStyle w:val="aa"/>
            <w:rFonts w:ascii="Times New Roman" w:hAnsi="Times New Roman"/>
            <w:spacing w:val="-6"/>
            <w:lang w:val="en-US"/>
          </w:rPr>
          <w:t>safaev</w:t>
        </w:r>
        <w:r w:rsidRPr="00F04026">
          <w:rPr>
            <w:rStyle w:val="aa"/>
            <w:rFonts w:ascii="Times New Roman" w:hAnsi="Times New Roman"/>
            <w:spacing w:val="-6"/>
          </w:rPr>
          <w:t>@</w:t>
        </w:r>
        <w:r w:rsidRPr="001E5E2B">
          <w:rPr>
            <w:rStyle w:val="aa"/>
            <w:rFonts w:ascii="Times New Roman" w:hAnsi="Times New Roman"/>
            <w:spacing w:val="-6"/>
            <w:lang w:val="en-US"/>
          </w:rPr>
          <w:t>gmail</w:t>
        </w:r>
        <w:r w:rsidRPr="00F04026">
          <w:rPr>
            <w:rStyle w:val="aa"/>
            <w:rFonts w:ascii="Times New Roman" w:hAnsi="Times New Roman"/>
            <w:spacing w:val="-6"/>
          </w:rPr>
          <w:t>.</w:t>
        </w:r>
        <w:r w:rsidRPr="001E5E2B">
          <w:rPr>
            <w:rStyle w:val="aa"/>
            <w:rFonts w:ascii="Times New Roman" w:hAnsi="Times New Roman"/>
            <w:spacing w:val="-6"/>
            <w:lang w:val="en-US"/>
          </w:rPr>
          <w:t>com</w:t>
        </w:r>
      </w:hyperlink>
      <w:r w:rsidRPr="00F04026">
        <w:rPr>
          <w:rFonts w:ascii="Times New Roman" w:hAnsi="Times New Roman"/>
          <w:spacing w:val="-6"/>
        </w:rPr>
        <w:t xml:space="preserve">. </w:t>
      </w:r>
    </w:p>
    <w:p w:rsidR="007902EA" w:rsidRPr="001E5E2B" w:rsidRDefault="007902EA" w:rsidP="002E3D4F">
      <w:pPr>
        <w:pStyle w:val="BodyText22"/>
        <w:tabs>
          <w:tab w:val="left" w:pos="-1900"/>
          <w:tab w:val="left" w:pos="284"/>
          <w:tab w:val="left" w:pos="426"/>
        </w:tabs>
        <w:suppressAutoHyphens/>
        <w:jc w:val="both"/>
        <w:rPr>
          <w:spacing w:val="-4"/>
        </w:rPr>
      </w:pPr>
      <w:r w:rsidRPr="001E5E2B">
        <w:rPr>
          <w:spacing w:val="-4"/>
        </w:rPr>
        <w:t xml:space="preserve">Тендерные предложения </w:t>
      </w:r>
      <w:r>
        <w:rPr>
          <w:spacing w:val="-4"/>
        </w:rPr>
        <w:t>Участников тендера</w:t>
      </w:r>
      <w:r w:rsidRPr="001E5E2B">
        <w:rPr>
          <w:spacing w:val="-4"/>
        </w:rPr>
        <w:t xml:space="preserve"> должны быть доставлены на указанный адрес, представлены нарочно или отправлены заказной почтой.</w:t>
      </w:r>
    </w:p>
    <w:p w:rsidR="007902EA" w:rsidRPr="001E5E2B" w:rsidRDefault="007902EA" w:rsidP="002E3D4F">
      <w:pPr>
        <w:shd w:val="clear" w:color="auto" w:fill="FFFFFF"/>
        <w:tabs>
          <w:tab w:val="left" w:pos="284"/>
          <w:tab w:val="left" w:pos="426"/>
          <w:tab w:val="left" w:pos="500"/>
        </w:tabs>
        <w:ind w:right="11"/>
        <w:jc w:val="both"/>
        <w:rPr>
          <w:spacing w:val="-4"/>
        </w:rPr>
      </w:pPr>
      <w:r w:rsidRPr="001E5E2B">
        <w:rPr>
          <w:spacing w:val="-4"/>
        </w:rPr>
        <w:t>10.2.</w:t>
      </w:r>
      <w:r w:rsidRPr="001E5E2B">
        <w:rPr>
          <w:spacing w:val="-4"/>
        </w:rPr>
        <w:tab/>
        <w:t xml:space="preserve">Тендерные предложения, представленные после указанного в пункте 10.1 срока и времени, не принимаются </w:t>
      </w:r>
      <w:r>
        <w:rPr>
          <w:spacing w:val="-4"/>
        </w:rPr>
        <w:br/>
      </w:r>
      <w:r w:rsidRPr="001E5E2B">
        <w:rPr>
          <w:spacing w:val="-4"/>
        </w:rPr>
        <w:t xml:space="preserve">и возвращаются </w:t>
      </w:r>
      <w:r>
        <w:rPr>
          <w:spacing w:val="-4"/>
        </w:rPr>
        <w:t>Участникам тендера</w:t>
      </w:r>
      <w:r w:rsidRPr="001E5E2B">
        <w:rPr>
          <w:spacing w:val="-4"/>
        </w:rPr>
        <w:t xml:space="preserve"> без вскрытия конвертов.</w:t>
      </w:r>
    </w:p>
    <w:p w:rsidR="007902EA" w:rsidRPr="001E5E2B" w:rsidRDefault="007902EA" w:rsidP="002E3D4F">
      <w:pPr>
        <w:shd w:val="clear" w:color="auto" w:fill="FFFFFF"/>
        <w:tabs>
          <w:tab w:val="left" w:pos="284"/>
          <w:tab w:val="left" w:pos="426"/>
          <w:tab w:val="left" w:pos="500"/>
        </w:tabs>
        <w:ind w:right="11"/>
        <w:jc w:val="both"/>
        <w:rPr>
          <w:spacing w:val="-4"/>
        </w:rPr>
      </w:pPr>
      <w:r w:rsidRPr="001E5E2B">
        <w:rPr>
          <w:spacing w:val="-4"/>
        </w:rPr>
        <w:t>10.3.</w:t>
      </w:r>
      <w:r w:rsidRPr="001E5E2B">
        <w:rPr>
          <w:spacing w:val="-4"/>
        </w:rPr>
        <w:tab/>
        <w:t xml:space="preserve">Тендерные предложения также не принимаются без предварительного предоставления </w:t>
      </w:r>
      <w:r>
        <w:rPr>
          <w:spacing w:val="-4"/>
        </w:rPr>
        <w:t>Участником тендера</w:t>
      </w:r>
      <w:r w:rsidRPr="001E5E2B">
        <w:rPr>
          <w:spacing w:val="-4"/>
        </w:rPr>
        <w:t xml:space="preserve"> оригинала Гарантийного письма-декларации.</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10.4</w:t>
      </w:r>
      <w:r>
        <w:rPr>
          <w:spacing w:val="-4"/>
        </w:rPr>
        <w:t>.</w:t>
      </w:r>
      <w:r>
        <w:rPr>
          <w:spacing w:val="-4"/>
        </w:rPr>
        <w:tab/>
      </w:r>
      <w:r w:rsidRPr="001E5E2B">
        <w:rPr>
          <w:spacing w:val="-4"/>
        </w:rPr>
        <w:t>Дата и время приёма тендерных предложений могут быть перенесены только решением Тендерной комиссии</w:t>
      </w:r>
      <w:r>
        <w:rPr>
          <w:spacing w:val="-4"/>
        </w:rPr>
        <w:t>, но не более чем на 10 дней</w:t>
      </w:r>
      <w:r w:rsidRPr="001E5E2B">
        <w:rPr>
          <w:spacing w:val="-4"/>
        </w:rPr>
        <w:t xml:space="preserve">. В случае принятия решения о переносе даты и времени приёма тендерных предложений всем </w:t>
      </w:r>
      <w:r>
        <w:rPr>
          <w:spacing w:val="-4"/>
        </w:rPr>
        <w:t>Участникам тендера</w:t>
      </w:r>
      <w:r w:rsidRPr="001E5E2B">
        <w:rPr>
          <w:spacing w:val="-4"/>
        </w:rPr>
        <w:t xml:space="preserve"> направляется уведомление.</w:t>
      </w:r>
    </w:p>
    <w:p w:rsidR="007902EA" w:rsidRPr="001E5E2B" w:rsidRDefault="007902EA" w:rsidP="002E3D4F">
      <w:pPr>
        <w:shd w:val="clear" w:color="auto" w:fill="FFFFFF"/>
        <w:tabs>
          <w:tab w:val="left" w:pos="284"/>
          <w:tab w:val="left" w:pos="426"/>
          <w:tab w:val="left" w:pos="500"/>
        </w:tabs>
        <w:jc w:val="both"/>
        <w:rPr>
          <w:spacing w:val="-6"/>
        </w:rPr>
      </w:pPr>
      <w:r w:rsidRPr="001E5E2B">
        <w:rPr>
          <w:spacing w:val="-6"/>
        </w:rPr>
        <w:t>10.5.</w:t>
      </w:r>
      <w:r w:rsidRPr="001E5E2B">
        <w:rPr>
          <w:spacing w:val="-6"/>
        </w:rPr>
        <w:tab/>
        <w:t xml:space="preserve">Запечатанные конверты тендерных предложений </w:t>
      </w:r>
      <w:r>
        <w:rPr>
          <w:spacing w:val="-6"/>
        </w:rPr>
        <w:t>Участников тендера</w:t>
      </w:r>
      <w:r w:rsidRPr="001E5E2B">
        <w:rPr>
          <w:spacing w:val="-6"/>
        </w:rPr>
        <w:t xml:space="preserve"> принимаются Рабочим органом с фиксацией даты, времени приёма, количества конвертов, под роспись сдающего и принимающего лица в регистрационной книге. Регистрационная книга должна быть прошнурована, пронумерована и заверена гербовой печатью Рабочего органа.</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10.6.</w:t>
      </w:r>
      <w:r w:rsidRPr="001E5E2B">
        <w:rPr>
          <w:spacing w:val="-4"/>
        </w:rPr>
        <w:tab/>
        <w:t xml:space="preserve">Принятые Рабочим органом запечатанные внешние конверты с техническими и коммерческими предложениями </w:t>
      </w:r>
      <w:r>
        <w:rPr>
          <w:spacing w:val="-4"/>
        </w:rPr>
        <w:t>Участников тендера</w:t>
      </w:r>
      <w:r w:rsidRPr="001E5E2B">
        <w:rPr>
          <w:spacing w:val="-4"/>
        </w:rPr>
        <w:t xml:space="preserve"> передаются Рабочим органом Тендерной комиссии.</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ab/>
        <w:t>Внешние конверты для квалификационного отбора после приёма предложений вскрываются Рабочим органом для проведения квалификационной оценки и передаются Тендерной комиссии.</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10.7.</w:t>
      </w:r>
      <w:r w:rsidRPr="001E5E2B">
        <w:rPr>
          <w:spacing w:val="-4"/>
        </w:rPr>
        <w:tab/>
        <w:t xml:space="preserve">Внесение изменений в тендерное предложение после его представления </w:t>
      </w:r>
      <w:r>
        <w:rPr>
          <w:spacing w:val="-4"/>
        </w:rPr>
        <w:t xml:space="preserve">Участником тендера </w:t>
      </w:r>
      <w:r w:rsidRPr="001E5E2B">
        <w:rPr>
          <w:spacing w:val="-4"/>
        </w:rPr>
        <w:t xml:space="preserve">можно произвести </w:t>
      </w:r>
      <w:r>
        <w:rPr>
          <w:spacing w:val="-4"/>
        </w:rPr>
        <w:br/>
      </w:r>
      <w:r w:rsidRPr="001E5E2B">
        <w:rPr>
          <w:spacing w:val="-4"/>
        </w:rPr>
        <w:t>в письменной форме и упакованном виде, как указано в Главе 9 настоящего Раздела, с соответствующей надписью на конвертах “Изменения к тендерному предложению” (оригинал и копия), но не позднее, чем за 10 дней до последней даты приёма тендерных предложений.</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ab/>
        <w:t xml:space="preserve">В случае, если </w:t>
      </w:r>
      <w:r>
        <w:rPr>
          <w:spacing w:val="-4"/>
        </w:rPr>
        <w:t>Участник тендера</w:t>
      </w:r>
      <w:r w:rsidRPr="001E5E2B">
        <w:rPr>
          <w:spacing w:val="-4"/>
        </w:rPr>
        <w:t xml:space="preserve"> вносит изменения или отзывает свое предложение после окончания последнего срока приёма предложений, указанного в пункте 10.1 настоящего раздела, задаток тендерного предложения не возвращается (банковская гарантия на предложение удерживается).</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 xml:space="preserve">10.8. </w:t>
      </w:r>
      <w:r w:rsidR="00F34D06" w:rsidRPr="00F34D06">
        <w:rPr>
          <w:spacing w:val="-4"/>
        </w:rPr>
        <w:t>Участник тендера вправе отозвать или внести изменения в поданное предложение до срока окончания подачи таких предложений.</w:t>
      </w:r>
    </w:p>
    <w:p w:rsidR="00AB3E61" w:rsidRPr="00013792" w:rsidRDefault="00AB3E61" w:rsidP="002E3D4F">
      <w:pPr>
        <w:shd w:val="clear" w:color="auto" w:fill="FFFFFF"/>
        <w:tabs>
          <w:tab w:val="left" w:pos="284"/>
          <w:tab w:val="left" w:pos="426"/>
          <w:tab w:val="left" w:pos="500"/>
        </w:tabs>
        <w:jc w:val="both"/>
      </w:pPr>
    </w:p>
    <w:p w:rsidR="00FA0523" w:rsidRPr="00013792" w:rsidRDefault="00FA0523" w:rsidP="002E3D4F">
      <w:pPr>
        <w:shd w:val="clear" w:color="auto" w:fill="FFFFFF"/>
        <w:tabs>
          <w:tab w:val="left" w:pos="284"/>
          <w:tab w:val="left" w:pos="426"/>
        </w:tabs>
        <w:jc w:val="both"/>
        <w:rPr>
          <w:b/>
          <w:color w:val="000000"/>
        </w:rPr>
      </w:pPr>
      <w:r w:rsidRPr="00013792">
        <w:rPr>
          <w:b/>
          <w:color w:val="000000"/>
        </w:rPr>
        <w:t>Глава 11. ПОРЯДОК ВСКРЫТИЯ ТЕНДЕРНЫХ ПРЕДЛОЖЕНИЙ</w:t>
      </w:r>
    </w:p>
    <w:p w:rsidR="00AB1250" w:rsidRPr="00013792" w:rsidRDefault="00AB1250" w:rsidP="002E3D4F">
      <w:pPr>
        <w:shd w:val="clear" w:color="auto" w:fill="FFFFFF"/>
        <w:tabs>
          <w:tab w:val="left" w:pos="284"/>
          <w:tab w:val="left" w:pos="426"/>
        </w:tabs>
        <w:jc w:val="both"/>
        <w:rPr>
          <w:color w:val="000000"/>
        </w:rPr>
      </w:pPr>
    </w:p>
    <w:p w:rsidR="007902EA" w:rsidRPr="001E5E2B" w:rsidRDefault="007902EA" w:rsidP="002E3D4F">
      <w:pPr>
        <w:shd w:val="clear" w:color="auto" w:fill="FFFFFF"/>
        <w:tabs>
          <w:tab w:val="left" w:pos="284"/>
          <w:tab w:val="left" w:pos="426"/>
          <w:tab w:val="left" w:pos="500"/>
        </w:tabs>
        <w:jc w:val="both"/>
        <w:rPr>
          <w:spacing w:val="-6"/>
        </w:rPr>
      </w:pPr>
      <w:r w:rsidRPr="001E5E2B">
        <w:rPr>
          <w:spacing w:val="-6"/>
        </w:rPr>
        <w:t>11.1.</w:t>
      </w:r>
      <w:r w:rsidRPr="001E5E2B">
        <w:rPr>
          <w:spacing w:val="-6"/>
        </w:rPr>
        <w:tab/>
        <w:t xml:space="preserve">Время вскрытия тендерных предложений с техническими и коммерческими предложениями определяется решением Тендерной комиссии после окончания последнего срока приёма тендерных предложений и утверждения Тендерной комиссией перечня </w:t>
      </w:r>
      <w:r>
        <w:rPr>
          <w:spacing w:val="-6"/>
        </w:rPr>
        <w:t xml:space="preserve">Участников тендера </w:t>
      </w:r>
      <w:r w:rsidRPr="001E5E2B">
        <w:rPr>
          <w:spacing w:val="-6"/>
        </w:rPr>
        <w:t>прошедших квалификационный отбор.</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11.2.</w:t>
      </w:r>
      <w:r w:rsidRPr="001E5E2B">
        <w:rPr>
          <w:spacing w:val="-4"/>
        </w:rPr>
        <w:tab/>
        <w:t xml:space="preserve">Если </w:t>
      </w:r>
      <w:r>
        <w:rPr>
          <w:spacing w:val="-4"/>
        </w:rPr>
        <w:t xml:space="preserve">внутренние </w:t>
      </w:r>
      <w:r w:rsidRPr="001E5E2B">
        <w:rPr>
          <w:spacing w:val="-4"/>
        </w:rPr>
        <w:t>конверты с тендерными предложениями не опечатаны должным образом, имеют нарушения печати или разрывы, Тендерная комиссия вправе не принимать их к рассмотрению.</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11.3.</w:t>
      </w:r>
      <w:r w:rsidRPr="001E5E2B">
        <w:rPr>
          <w:spacing w:val="-4"/>
        </w:rPr>
        <w:tab/>
        <w:t>Тендерная комиссия вправе не рассматривать предложения, представленные не по форме, не полностью оформленными документами или не соответствующие условиям Тендерной документации.</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11.4.</w:t>
      </w:r>
      <w:r w:rsidRPr="001E5E2B">
        <w:rPr>
          <w:spacing w:val="-4"/>
        </w:rPr>
        <w:tab/>
      </w:r>
      <w:r>
        <w:rPr>
          <w:spacing w:val="-4"/>
        </w:rPr>
        <w:t>Участники тендера</w:t>
      </w:r>
      <w:r w:rsidRPr="001E5E2B">
        <w:rPr>
          <w:spacing w:val="-4"/>
        </w:rPr>
        <w:t xml:space="preserve"> в лице своих представителей имеют право присутствовать на процедуре вскрытия тендерных предложений.</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ab/>
        <w:t xml:space="preserve">Отсутствие представителя </w:t>
      </w:r>
      <w:r>
        <w:rPr>
          <w:spacing w:val="-4"/>
        </w:rPr>
        <w:t>Участника тендера</w:t>
      </w:r>
      <w:r w:rsidRPr="001E5E2B">
        <w:rPr>
          <w:spacing w:val="-4"/>
        </w:rPr>
        <w:t xml:space="preserve"> при вскрытии тендерного предложения не является основанием для повторного проведения процедуры вскрытия конвертов.</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11.5.</w:t>
      </w:r>
      <w:r w:rsidRPr="001E5E2B">
        <w:rPr>
          <w:spacing w:val="-4"/>
        </w:rPr>
        <w:tab/>
        <w:t xml:space="preserve">Вскрытие конвертов с предложениями </w:t>
      </w:r>
      <w:r>
        <w:rPr>
          <w:spacing w:val="-4"/>
        </w:rPr>
        <w:t>Участников тендера про</w:t>
      </w:r>
      <w:r w:rsidRPr="001E5E2B">
        <w:rPr>
          <w:spacing w:val="-4"/>
        </w:rPr>
        <w:t>изводится на заседаниях Тендерной комиссии в три этапа:</w:t>
      </w:r>
    </w:p>
    <w:p w:rsidR="007902EA" w:rsidRPr="001E5E2B" w:rsidRDefault="007902EA" w:rsidP="002E3D4F">
      <w:pPr>
        <w:shd w:val="clear" w:color="auto" w:fill="FFFFFF"/>
        <w:tabs>
          <w:tab w:val="left" w:pos="284"/>
          <w:tab w:val="left" w:pos="426"/>
        </w:tabs>
        <w:jc w:val="both"/>
        <w:rPr>
          <w:spacing w:val="-4"/>
        </w:rPr>
      </w:pPr>
      <w:r>
        <w:rPr>
          <w:b/>
          <w:spacing w:val="-6"/>
        </w:rPr>
        <w:t xml:space="preserve">При квалификационном отборе </w:t>
      </w:r>
      <w:r w:rsidRPr="001E5E2B">
        <w:rPr>
          <w:spacing w:val="-6"/>
        </w:rPr>
        <w:t>вскрыва</w:t>
      </w:r>
      <w:r>
        <w:rPr>
          <w:spacing w:val="-6"/>
        </w:rPr>
        <w:t>е</w:t>
      </w:r>
      <w:r w:rsidRPr="001E5E2B">
        <w:rPr>
          <w:spacing w:val="-6"/>
        </w:rPr>
        <w:t>тся внешний</w:t>
      </w:r>
      <w:r>
        <w:rPr>
          <w:spacing w:val="-6"/>
        </w:rPr>
        <w:t xml:space="preserve"> конверт. </w:t>
      </w:r>
      <w:r w:rsidRPr="001E5E2B">
        <w:rPr>
          <w:spacing w:val="-4"/>
        </w:rPr>
        <w:t xml:space="preserve">Тендерная комиссия изучает </w:t>
      </w:r>
      <w:r>
        <w:rPr>
          <w:spacing w:val="-4"/>
        </w:rPr>
        <w:t xml:space="preserve">пакет </w:t>
      </w:r>
      <w:r w:rsidRPr="001E5E2B">
        <w:rPr>
          <w:spacing w:val="-4"/>
        </w:rPr>
        <w:t>документ</w:t>
      </w:r>
      <w:r>
        <w:rPr>
          <w:spacing w:val="-4"/>
        </w:rPr>
        <w:t>ов</w:t>
      </w:r>
      <w:r w:rsidRPr="001E5E2B">
        <w:rPr>
          <w:spacing w:val="-4"/>
        </w:rPr>
        <w:t xml:space="preserve">, </w:t>
      </w:r>
      <w:r>
        <w:rPr>
          <w:spacing w:val="-4"/>
        </w:rPr>
        <w:t xml:space="preserve">для квалификационного отбора, </w:t>
      </w:r>
      <w:r w:rsidRPr="001E5E2B">
        <w:rPr>
          <w:spacing w:val="-4"/>
        </w:rPr>
        <w:t xml:space="preserve">заполняет соответствующие формы и выносит решение о квалификации </w:t>
      </w:r>
      <w:r>
        <w:rPr>
          <w:spacing w:val="-4"/>
        </w:rPr>
        <w:t>Участника.</w:t>
      </w:r>
    </w:p>
    <w:p w:rsidR="007902EA" w:rsidRPr="001E5E2B" w:rsidRDefault="007902EA" w:rsidP="002E3D4F">
      <w:pPr>
        <w:numPr>
          <w:ilvl w:val="0"/>
          <w:numId w:val="12"/>
        </w:numPr>
        <w:shd w:val="clear" w:color="auto" w:fill="FFFFFF"/>
        <w:tabs>
          <w:tab w:val="clear" w:pos="1477"/>
          <w:tab w:val="left" w:pos="284"/>
          <w:tab w:val="left" w:pos="426"/>
          <w:tab w:val="left" w:pos="851"/>
        </w:tabs>
        <w:ind w:left="0" w:firstLine="0"/>
        <w:jc w:val="both"/>
        <w:rPr>
          <w:spacing w:val="-4"/>
        </w:rPr>
      </w:pPr>
      <w:r w:rsidRPr="001E5E2B">
        <w:rPr>
          <w:b/>
          <w:spacing w:val="-4"/>
        </w:rPr>
        <w:lastRenderedPageBreak/>
        <w:t xml:space="preserve">на </w:t>
      </w:r>
      <w:r>
        <w:rPr>
          <w:b/>
          <w:spacing w:val="-4"/>
        </w:rPr>
        <w:t xml:space="preserve">первом </w:t>
      </w:r>
      <w:r w:rsidRPr="001E5E2B">
        <w:rPr>
          <w:b/>
          <w:spacing w:val="-4"/>
        </w:rPr>
        <w:t>этапе</w:t>
      </w:r>
      <w:r w:rsidRPr="001E5E2B">
        <w:rPr>
          <w:spacing w:val="-4"/>
        </w:rPr>
        <w:t xml:space="preserve"> после принятия тендерной комиссией решения о квалификации </w:t>
      </w:r>
      <w:r>
        <w:rPr>
          <w:spacing w:val="-4"/>
        </w:rPr>
        <w:t>Участников тендера</w:t>
      </w:r>
      <w:r w:rsidRPr="001E5E2B">
        <w:rPr>
          <w:spacing w:val="-4"/>
        </w:rPr>
        <w:t xml:space="preserve"> вскрывается внутренний конверт </w:t>
      </w:r>
      <w:r w:rsidRPr="001E5E2B">
        <w:rPr>
          <w:b/>
          <w:spacing w:val="-4"/>
        </w:rPr>
        <w:t>– “Конверт с техническим предложением”</w:t>
      </w:r>
      <w:r w:rsidRPr="001E5E2B">
        <w:rPr>
          <w:spacing w:val="-4"/>
        </w:rPr>
        <w:t xml:space="preserve">. Вскрытие технических предложений осуществляется публично. Конверты </w:t>
      </w:r>
      <w:r>
        <w:rPr>
          <w:spacing w:val="-4"/>
        </w:rPr>
        <w:t>Участников тендера</w:t>
      </w:r>
      <w:r w:rsidRPr="001E5E2B">
        <w:rPr>
          <w:spacing w:val="-4"/>
        </w:rPr>
        <w:t xml:space="preserve"> не прошедших квалификацию не вскрываются и по их желанию могут быть им возвращены.</w:t>
      </w:r>
    </w:p>
    <w:p w:rsidR="007902EA" w:rsidRPr="001E5E2B" w:rsidRDefault="007902EA" w:rsidP="002E3D4F">
      <w:pPr>
        <w:numPr>
          <w:ilvl w:val="0"/>
          <w:numId w:val="12"/>
        </w:numPr>
        <w:shd w:val="clear" w:color="auto" w:fill="FFFFFF"/>
        <w:tabs>
          <w:tab w:val="clear" w:pos="1477"/>
          <w:tab w:val="left" w:pos="284"/>
          <w:tab w:val="left" w:pos="426"/>
          <w:tab w:val="left" w:pos="851"/>
        </w:tabs>
        <w:ind w:left="0" w:firstLine="0"/>
        <w:jc w:val="both"/>
        <w:rPr>
          <w:b/>
          <w:spacing w:val="-4"/>
        </w:rPr>
      </w:pPr>
      <w:r w:rsidRPr="001E5E2B">
        <w:rPr>
          <w:b/>
          <w:spacing w:val="-4"/>
        </w:rPr>
        <w:t xml:space="preserve">на </w:t>
      </w:r>
      <w:r>
        <w:rPr>
          <w:b/>
          <w:spacing w:val="-4"/>
        </w:rPr>
        <w:t xml:space="preserve">втором </w:t>
      </w:r>
      <w:r w:rsidRPr="001E5E2B">
        <w:rPr>
          <w:b/>
          <w:spacing w:val="-4"/>
        </w:rPr>
        <w:t>этапе</w:t>
      </w:r>
      <w:r w:rsidRPr="001E5E2B">
        <w:rPr>
          <w:spacing w:val="-4"/>
        </w:rPr>
        <w:t xml:space="preserve"> после принятия тендерной комиссией решения о соответствии предложений участников требованиям тендерной документации, включая техническую оценку, условиям поставки и верификации требований по квалификации участников, вскрывается </w:t>
      </w:r>
      <w:r w:rsidRPr="001E5E2B">
        <w:rPr>
          <w:b/>
          <w:spacing w:val="-4"/>
        </w:rPr>
        <w:t>“Конверт с финансовым предложением”</w:t>
      </w:r>
      <w:r w:rsidRPr="001E5E2B">
        <w:rPr>
          <w:spacing w:val="-4"/>
        </w:rPr>
        <w:t>. Вскрытие финансовых предложений осуществляется публично с официальным уведомлением всех Участников тендера о месте, дате</w:t>
      </w:r>
      <w:r>
        <w:rPr>
          <w:spacing w:val="-4"/>
        </w:rPr>
        <w:t xml:space="preserve"> </w:t>
      </w:r>
      <w:r w:rsidRPr="001E5E2B">
        <w:rPr>
          <w:spacing w:val="-4"/>
        </w:rPr>
        <w:t>и времени проведения процедуры.</w:t>
      </w:r>
    </w:p>
    <w:p w:rsidR="007902EA" w:rsidRPr="001E5E2B" w:rsidRDefault="007902EA" w:rsidP="002E3D4F">
      <w:pPr>
        <w:shd w:val="clear" w:color="auto" w:fill="FFFFFF"/>
        <w:tabs>
          <w:tab w:val="left" w:pos="284"/>
          <w:tab w:val="left" w:pos="426"/>
        </w:tabs>
        <w:jc w:val="both"/>
        <w:rPr>
          <w:spacing w:val="-6"/>
        </w:rPr>
      </w:pPr>
      <w:r w:rsidRPr="001E5E2B">
        <w:rPr>
          <w:spacing w:val="-6"/>
        </w:rPr>
        <w:t>Если по итогам технической оценки и условиям поставки предложение расценено, как несоответствующее требованиям тендера, или выявлены обстоятельства, подтверждающие не</w:t>
      </w:r>
      <w:r>
        <w:rPr>
          <w:spacing w:val="-6"/>
        </w:rPr>
        <w:t xml:space="preserve"> </w:t>
      </w:r>
      <w:r w:rsidRPr="001E5E2B">
        <w:rPr>
          <w:spacing w:val="-6"/>
        </w:rPr>
        <w:t>легитимность статуса Участника для участия в тендере, в этом случае, его внутренний пакет с финансовым предложением не вскрывается и возвращается Участнику.</w:t>
      </w:r>
    </w:p>
    <w:p w:rsidR="007902EA" w:rsidRPr="001E5E2B" w:rsidRDefault="007902EA" w:rsidP="002E3D4F">
      <w:pPr>
        <w:shd w:val="clear" w:color="auto" w:fill="FFFFFF"/>
        <w:tabs>
          <w:tab w:val="left" w:pos="284"/>
          <w:tab w:val="left" w:pos="426"/>
        </w:tabs>
        <w:jc w:val="both"/>
        <w:rPr>
          <w:spacing w:val="-6"/>
        </w:rPr>
      </w:pPr>
      <w:r w:rsidRPr="001E5E2B">
        <w:rPr>
          <w:spacing w:val="-6"/>
        </w:rPr>
        <w:t xml:space="preserve">При вскрытии внешнего и внутренних конвертов проверяется наличие в них всех документов и правильность их оформления. </w:t>
      </w:r>
      <w:r>
        <w:rPr>
          <w:spacing w:val="-6"/>
        </w:rPr>
        <w:t>Е</w:t>
      </w:r>
      <w:r w:rsidRPr="001E5E2B">
        <w:rPr>
          <w:spacing w:val="-6"/>
        </w:rPr>
        <w:t>сли документы не прошнурованы и/или</w:t>
      </w:r>
      <w:r w:rsidRPr="001E5E2B">
        <w:rPr>
          <w:spacing w:val="-6"/>
          <w:lang w:val="uz-Cyrl-UZ"/>
        </w:rPr>
        <w:t xml:space="preserve"> </w:t>
      </w:r>
      <w:r w:rsidRPr="001E5E2B">
        <w:rPr>
          <w:spacing w:val="-6"/>
        </w:rPr>
        <w:t>выя</w:t>
      </w:r>
      <w:r>
        <w:rPr>
          <w:spacing w:val="-6"/>
        </w:rPr>
        <w:t xml:space="preserve">вится </w:t>
      </w:r>
      <w:r w:rsidRPr="001E5E2B">
        <w:rPr>
          <w:spacing w:val="-6"/>
          <w:lang w:val="uz-Cyrl-UZ"/>
        </w:rPr>
        <w:t>о</w:t>
      </w:r>
      <w:r w:rsidRPr="001E5E2B">
        <w:rPr>
          <w:spacing w:val="-6"/>
        </w:rPr>
        <w:t>отсутствие соответствующих документов</w:t>
      </w:r>
      <w:r>
        <w:rPr>
          <w:spacing w:val="-6"/>
        </w:rPr>
        <w:t xml:space="preserve"> </w:t>
      </w:r>
      <w:r w:rsidRPr="001E5E2B">
        <w:rPr>
          <w:spacing w:val="-6"/>
        </w:rPr>
        <w:t xml:space="preserve">в конвертах, </w:t>
      </w:r>
      <w:r w:rsidRPr="001E5E2B">
        <w:rPr>
          <w:spacing w:val="-6"/>
          <w:lang w:val="uz-Cyrl-UZ"/>
        </w:rPr>
        <w:t>Тендерная комиссия может не принимать тенд</w:t>
      </w:r>
      <w:r w:rsidRPr="001E5E2B">
        <w:rPr>
          <w:spacing w:val="-6"/>
        </w:rPr>
        <w:t>е</w:t>
      </w:r>
      <w:r w:rsidRPr="001E5E2B">
        <w:rPr>
          <w:spacing w:val="-6"/>
          <w:lang w:val="uz-Cyrl-UZ"/>
        </w:rPr>
        <w:t xml:space="preserve">рное предложение к рассмотрению </w:t>
      </w:r>
      <w:r w:rsidRPr="001E5E2B">
        <w:rPr>
          <w:spacing w:val="-6"/>
        </w:rPr>
        <w:t xml:space="preserve">и </w:t>
      </w:r>
      <w:r w:rsidRPr="001E5E2B">
        <w:rPr>
          <w:spacing w:val="-6"/>
          <w:lang w:val="uz-Cyrl-UZ"/>
        </w:rPr>
        <w:t xml:space="preserve">вернуть </w:t>
      </w:r>
      <w:r w:rsidRPr="001E5E2B">
        <w:rPr>
          <w:spacing w:val="-6"/>
        </w:rPr>
        <w:t>его Участнику тендера.</w:t>
      </w:r>
    </w:p>
    <w:p w:rsidR="007902EA" w:rsidRPr="001E5E2B" w:rsidRDefault="007902EA" w:rsidP="002E3D4F">
      <w:pPr>
        <w:shd w:val="clear" w:color="auto" w:fill="FFFFFF"/>
        <w:tabs>
          <w:tab w:val="left" w:pos="284"/>
          <w:tab w:val="left" w:pos="426"/>
        </w:tabs>
        <w:jc w:val="both"/>
        <w:rPr>
          <w:spacing w:val="-4"/>
        </w:rPr>
      </w:pPr>
      <w:r w:rsidRPr="001E5E2B">
        <w:rPr>
          <w:spacing w:val="-4"/>
        </w:rPr>
        <w:t>После вскрытия конвертов:</w:t>
      </w:r>
    </w:p>
    <w:p w:rsidR="007902EA" w:rsidRPr="001E5E2B" w:rsidRDefault="007902EA" w:rsidP="002E3D4F">
      <w:pPr>
        <w:shd w:val="clear" w:color="auto" w:fill="FFFFFF"/>
        <w:tabs>
          <w:tab w:val="left" w:pos="284"/>
          <w:tab w:val="left" w:pos="426"/>
        </w:tabs>
        <w:jc w:val="both"/>
        <w:rPr>
          <w:spacing w:val="-4"/>
        </w:rPr>
      </w:pPr>
      <w:r>
        <w:rPr>
          <w:spacing w:val="-4"/>
        </w:rPr>
        <w:t xml:space="preserve">- </w:t>
      </w:r>
      <w:r w:rsidRPr="001E5E2B">
        <w:rPr>
          <w:spacing w:val="-4"/>
        </w:rPr>
        <w:t xml:space="preserve">оглашается </w:t>
      </w:r>
      <w:r>
        <w:rPr>
          <w:spacing w:val="-4"/>
        </w:rPr>
        <w:t>Участник тендера</w:t>
      </w:r>
      <w:r w:rsidRPr="001E5E2B">
        <w:rPr>
          <w:spacing w:val="-4"/>
        </w:rPr>
        <w:t xml:space="preserve">, подавший данное предложение, наличие Гарантии на </w:t>
      </w:r>
      <w:r>
        <w:rPr>
          <w:spacing w:val="-4"/>
        </w:rPr>
        <w:t xml:space="preserve">тендерное </w:t>
      </w:r>
      <w:r w:rsidRPr="001E5E2B">
        <w:rPr>
          <w:spacing w:val="-4"/>
        </w:rPr>
        <w:t xml:space="preserve">предложение и члены тендерной комиссии изучают </w:t>
      </w:r>
      <w:r>
        <w:rPr>
          <w:spacing w:val="-4"/>
        </w:rPr>
        <w:t xml:space="preserve">представленные </w:t>
      </w:r>
      <w:r w:rsidRPr="001E5E2B">
        <w:rPr>
          <w:spacing w:val="-4"/>
        </w:rPr>
        <w:t>документы</w:t>
      </w:r>
      <w:r>
        <w:rPr>
          <w:spacing w:val="-4"/>
        </w:rPr>
        <w:t>,</w:t>
      </w:r>
      <w:r w:rsidRPr="001E5E2B">
        <w:rPr>
          <w:spacing w:val="-4"/>
        </w:rPr>
        <w:t xml:space="preserve"> оформляется форма квалификации участника;</w:t>
      </w:r>
    </w:p>
    <w:p w:rsidR="007902EA" w:rsidRPr="001E5E2B" w:rsidRDefault="007902EA" w:rsidP="002E3D4F">
      <w:pPr>
        <w:shd w:val="clear" w:color="auto" w:fill="FFFFFF"/>
        <w:tabs>
          <w:tab w:val="left" w:pos="284"/>
          <w:tab w:val="left" w:pos="426"/>
        </w:tabs>
        <w:jc w:val="both"/>
        <w:rPr>
          <w:iCs/>
          <w:spacing w:val="-4"/>
        </w:rPr>
      </w:pPr>
      <w:r w:rsidRPr="001E5E2B">
        <w:rPr>
          <w:spacing w:val="-4"/>
        </w:rPr>
        <w:t xml:space="preserve">На </w:t>
      </w:r>
      <w:r>
        <w:rPr>
          <w:spacing w:val="-4"/>
        </w:rPr>
        <w:t>1</w:t>
      </w:r>
      <w:r w:rsidRPr="001E5E2B">
        <w:rPr>
          <w:spacing w:val="-4"/>
        </w:rPr>
        <w:t xml:space="preserve"> этапе -</w:t>
      </w:r>
      <w:r w:rsidRPr="001E5E2B">
        <w:rPr>
          <w:spacing w:val="-4"/>
        </w:rPr>
        <w:tab/>
        <w:t xml:space="preserve">оглашается наличие </w:t>
      </w:r>
      <w:r>
        <w:rPr>
          <w:spacing w:val="-4"/>
        </w:rPr>
        <w:t>Ф</w:t>
      </w:r>
      <w:r w:rsidRPr="001E5E2B">
        <w:rPr>
          <w:spacing w:val="-4"/>
        </w:rPr>
        <w:t xml:space="preserve">орм </w:t>
      </w:r>
      <w:r w:rsidRPr="001E5E2B">
        <w:rPr>
          <w:iCs/>
          <w:spacing w:val="-4"/>
        </w:rPr>
        <w:t>№6</w:t>
      </w:r>
      <w:r>
        <w:rPr>
          <w:iCs/>
          <w:spacing w:val="-4"/>
        </w:rPr>
        <w:t>,</w:t>
      </w:r>
      <w:r w:rsidRPr="001E5E2B">
        <w:rPr>
          <w:iCs/>
          <w:spacing w:val="-4"/>
        </w:rPr>
        <w:t xml:space="preserve"> №7</w:t>
      </w:r>
      <w:r>
        <w:rPr>
          <w:iCs/>
          <w:spacing w:val="-4"/>
        </w:rPr>
        <w:t>,</w:t>
      </w:r>
      <w:r w:rsidRPr="001E5E2B">
        <w:rPr>
          <w:iCs/>
          <w:spacing w:val="-4"/>
        </w:rPr>
        <w:t xml:space="preserve"> </w:t>
      </w:r>
      <w:r>
        <w:rPr>
          <w:iCs/>
          <w:spacing w:val="-4"/>
        </w:rPr>
        <w:t>№11, №13</w:t>
      </w:r>
      <w:r w:rsidRPr="001E5E2B">
        <w:rPr>
          <w:iCs/>
          <w:spacing w:val="-4"/>
        </w:rPr>
        <w:t xml:space="preserve"> Тендерных документов,</w:t>
      </w:r>
      <w:r>
        <w:rPr>
          <w:iCs/>
          <w:spacing w:val="-4"/>
        </w:rPr>
        <w:t xml:space="preserve"> оформленных должным образом </w:t>
      </w:r>
      <w:r w:rsidRPr="001E5E2B">
        <w:rPr>
          <w:iCs/>
          <w:spacing w:val="-4"/>
        </w:rPr>
        <w:t>Участником;</w:t>
      </w:r>
    </w:p>
    <w:p w:rsidR="007902EA" w:rsidRDefault="007902EA" w:rsidP="002E3D4F">
      <w:pPr>
        <w:shd w:val="clear" w:color="auto" w:fill="FFFFFF"/>
        <w:tabs>
          <w:tab w:val="left" w:pos="284"/>
          <w:tab w:val="left" w:pos="426"/>
        </w:tabs>
        <w:jc w:val="both"/>
        <w:rPr>
          <w:spacing w:val="-4"/>
        </w:rPr>
      </w:pPr>
      <w:r w:rsidRPr="001E5E2B">
        <w:rPr>
          <w:spacing w:val="-4"/>
        </w:rPr>
        <w:t xml:space="preserve">На </w:t>
      </w:r>
      <w:r>
        <w:rPr>
          <w:spacing w:val="-4"/>
        </w:rPr>
        <w:t>2</w:t>
      </w:r>
      <w:r w:rsidRPr="001E5E2B">
        <w:rPr>
          <w:spacing w:val="-4"/>
        </w:rPr>
        <w:t xml:space="preserve"> этапе -</w:t>
      </w:r>
      <w:r w:rsidRPr="001E5E2B">
        <w:rPr>
          <w:spacing w:val="-4"/>
        </w:rPr>
        <w:tab/>
      </w:r>
      <w:r w:rsidRPr="001168A9">
        <w:rPr>
          <w:spacing w:val="-4"/>
        </w:rPr>
        <w:t>оглашается валюта предложения и цена предлагаемых товаров.</w:t>
      </w:r>
    </w:p>
    <w:p w:rsidR="007902EA" w:rsidRPr="001E5E2B" w:rsidRDefault="007902EA" w:rsidP="002E3D4F">
      <w:pPr>
        <w:shd w:val="clear" w:color="auto" w:fill="FFFFFF"/>
        <w:tabs>
          <w:tab w:val="left" w:pos="284"/>
          <w:tab w:val="left" w:pos="426"/>
          <w:tab w:val="left" w:pos="567"/>
        </w:tabs>
        <w:jc w:val="both"/>
        <w:rPr>
          <w:spacing w:val="-4"/>
        </w:rPr>
      </w:pPr>
      <w:r w:rsidRPr="001E5E2B">
        <w:rPr>
          <w:spacing w:val="-4"/>
        </w:rPr>
        <w:t>11.6.</w:t>
      </w:r>
      <w:r w:rsidRPr="001E5E2B">
        <w:rPr>
          <w:spacing w:val="-4"/>
        </w:rPr>
        <w:tab/>
        <w:t xml:space="preserve">Зачитанная информация протоколируется и протокол подписывается </w:t>
      </w:r>
      <w:r>
        <w:rPr>
          <w:spacing w:val="-4"/>
        </w:rPr>
        <w:t xml:space="preserve">всеми </w:t>
      </w:r>
      <w:r w:rsidRPr="001E5E2B">
        <w:rPr>
          <w:spacing w:val="-4"/>
        </w:rPr>
        <w:t>членами тендерной комиссии.</w:t>
      </w:r>
    </w:p>
    <w:p w:rsidR="00C028DF" w:rsidRPr="00013792" w:rsidRDefault="00C028DF" w:rsidP="002E3D4F">
      <w:pPr>
        <w:shd w:val="clear" w:color="auto" w:fill="FFFFFF"/>
        <w:tabs>
          <w:tab w:val="left" w:pos="284"/>
          <w:tab w:val="left" w:pos="426"/>
        </w:tabs>
        <w:jc w:val="both"/>
        <w:rPr>
          <w:color w:val="000000"/>
        </w:rPr>
      </w:pPr>
    </w:p>
    <w:p w:rsidR="00F80111" w:rsidRPr="00013792" w:rsidRDefault="00F80111" w:rsidP="002E3D4F">
      <w:pPr>
        <w:shd w:val="clear" w:color="auto" w:fill="FFFFFF"/>
        <w:tabs>
          <w:tab w:val="left" w:pos="284"/>
          <w:tab w:val="left" w:pos="426"/>
        </w:tabs>
        <w:jc w:val="both"/>
        <w:rPr>
          <w:b/>
          <w:bCs/>
          <w:color w:val="000000"/>
        </w:rPr>
      </w:pPr>
      <w:r w:rsidRPr="00013792">
        <w:rPr>
          <w:b/>
          <w:color w:val="000000"/>
        </w:rPr>
        <w:t xml:space="preserve">Глава </w:t>
      </w:r>
      <w:r w:rsidR="00FA0523" w:rsidRPr="00013792">
        <w:rPr>
          <w:b/>
          <w:color w:val="000000"/>
        </w:rPr>
        <w:t>1</w:t>
      </w:r>
      <w:r w:rsidR="007C6A82" w:rsidRPr="00013792">
        <w:rPr>
          <w:b/>
          <w:color w:val="000000"/>
        </w:rPr>
        <w:t>2</w:t>
      </w:r>
      <w:r w:rsidR="00872D5B" w:rsidRPr="00013792">
        <w:rPr>
          <w:b/>
          <w:color w:val="000000"/>
        </w:rPr>
        <w:t>.</w:t>
      </w:r>
      <w:r w:rsidRPr="00013792">
        <w:rPr>
          <w:b/>
          <w:color w:val="000000"/>
        </w:rPr>
        <w:t xml:space="preserve"> ПОРЯДОК ОЦЕНКИ И СРОКИ РАССМОТРЕНИЯ </w:t>
      </w:r>
      <w:r w:rsidRPr="00013792">
        <w:rPr>
          <w:b/>
          <w:bCs/>
          <w:color w:val="000000"/>
        </w:rPr>
        <w:t>ТЕНДЕРНЫХ ПРЕДЛОЖЕНИЙ</w:t>
      </w:r>
    </w:p>
    <w:p w:rsidR="00AB1250" w:rsidRPr="00013792" w:rsidRDefault="00AB1250" w:rsidP="002E3D4F">
      <w:pPr>
        <w:shd w:val="clear" w:color="auto" w:fill="FFFFFF"/>
        <w:tabs>
          <w:tab w:val="left" w:pos="284"/>
          <w:tab w:val="left" w:pos="426"/>
        </w:tabs>
        <w:jc w:val="both"/>
        <w:rPr>
          <w:b/>
          <w:bCs/>
          <w:color w:val="000000"/>
        </w:rPr>
      </w:pP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12.1.</w:t>
      </w:r>
      <w:r w:rsidRPr="001E5E2B">
        <w:rPr>
          <w:spacing w:val="-4"/>
        </w:rPr>
        <w:tab/>
        <w:t>Срок рассмотрения тендерных предложений определяется Тендерной комиссией. При этом</w:t>
      </w:r>
      <w:r>
        <w:rPr>
          <w:spacing w:val="-4"/>
        </w:rPr>
        <w:t>,</w:t>
      </w:r>
      <w:r w:rsidRPr="001E5E2B">
        <w:rPr>
          <w:spacing w:val="-4"/>
        </w:rPr>
        <w:t xml:space="preserve"> общий срок оценки не </w:t>
      </w:r>
      <w:r w:rsidRPr="00244C31">
        <w:rPr>
          <w:spacing w:val="-4"/>
        </w:rPr>
        <w:t xml:space="preserve">может превышать </w:t>
      </w:r>
      <w:r>
        <w:rPr>
          <w:spacing w:val="-4"/>
        </w:rPr>
        <w:t xml:space="preserve">60 дней </w:t>
      </w:r>
      <w:r w:rsidRPr="00244C31">
        <w:rPr>
          <w:spacing w:val="-4"/>
        </w:rPr>
        <w:t>с момента вскрытия конвертов.</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12.2.</w:t>
      </w:r>
      <w:r w:rsidRPr="001E5E2B">
        <w:rPr>
          <w:spacing w:val="-4"/>
        </w:rPr>
        <w:tab/>
        <w:t>В необходимых случаях Тендерной комиссией создаются и утверждаются Рабочие/экспертные группы в целях:</w:t>
      </w:r>
    </w:p>
    <w:p w:rsidR="007902EA" w:rsidRPr="001E5E2B" w:rsidRDefault="007902EA" w:rsidP="002E3D4F">
      <w:pPr>
        <w:numPr>
          <w:ilvl w:val="0"/>
          <w:numId w:val="13"/>
        </w:numPr>
        <w:tabs>
          <w:tab w:val="left" w:pos="284"/>
          <w:tab w:val="left" w:pos="426"/>
        </w:tabs>
        <w:ind w:left="0" w:firstLine="0"/>
        <w:jc w:val="both"/>
        <w:rPr>
          <w:spacing w:val="-4"/>
        </w:rPr>
      </w:pPr>
      <w:r w:rsidRPr="001E5E2B">
        <w:rPr>
          <w:spacing w:val="-4"/>
        </w:rPr>
        <w:t xml:space="preserve">оценки квалификации </w:t>
      </w:r>
      <w:r>
        <w:rPr>
          <w:spacing w:val="-4"/>
        </w:rPr>
        <w:t>Участников тендера</w:t>
      </w:r>
      <w:r w:rsidRPr="001E5E2B">
        <w:rPr>
          <w:spacing w:val="-4"/>
        </w:rPr>
        <w:t>;</w:t>
      </w:r>
    </w:p>
    <w:p w:rsidR="007902EA" w:rsidRPr="001E5E2B" w:rsidRDefault="007902EA" w:rsidP="002E3D4F">
      <w:pPr>
        <w:numPr>
          <w:ilvl w:val="0"/>
          <w:numId w:val="13"/>
        </w:numPr>
        <w:tabs>
          <w:tab w:val="left" w:pos="284"/>
          <w:tab w:val="left" w:pos="426"/>
        </w:tabs>
        <w:ind w:left="0" w:firstLine="0"/>
        <w:jc w:val="both"/>
        <w:rPr>
          <w:spacing w:val="-4"/>
        </w:rPr>
      </w:pPr>
      <w:r w:rsidRPr="001E5E2B">
        <w:rPr>
          <w:spacing w:val="-4"/>
        </w:rPr>
        <w:t xml:space="preserve">технической оценки тендерных предложений </w:t>
      </w:r>
      <w:r>
        <w:rPr>
          <w:spacing w:val="-4"/>
        </w:rPr>
        <w:t>Участников тендера</w:t>
      </w:r>
      <w:r w:rsidRPr="001E5E2B">
        <w:rPr>
          <w:spacing w:val="-4"/>
        </w:rPr>
        <w:t>;</w:t>
      </w:r>
    </w:p>
    <w:p w:rsidR="007902EA" w:rsidRPr="001E5E2B" w:rsidRDefault="007902EA" w:rsidP="002E3D4F">
      <w:pPr>
        <w:numPr>
          <w:ilvl w:val="0"/>
          <w:numId w:val="13"/>
        </w:numPr>
        <w:tabs>
          <w:tab w:val="left" w:pos="284"/>
          <w:tab w:val="left" w:pos="426"/>
        </w:tabs>
        <w:ind w:left="0" w:firstLine="0"/>
        <w:jc w:val="both"/>
        <w:rPr>
          <w:spacing w:val="-4"/>
        </w:rPr>
      </w:pPr>
      <w:r w:rsidRPr="001E5E2B">
        <w:rPr>
          <w:spacing w:val="-4"/>
        </w:rPr>
        <w:t xml:space="preserve">коммерческой оценки тендерных предложений </w:t>
      </w:r>
      <w:r>
        <w:rPr>
          <w:spacing w:val="-4"/>
        </w:rPr>
        <w:t>Участников тендера</w:t>
      </w:r>
      <w:r w:rsidRPr="001E5E2B">
        <w:rPr>
          <w:spacing w:val="-4"/>
        </w:rPr>
        <w:t>;</w:t>
      </w:r>
    </w:p>
    <w:p w:rsidR="007902EA" w:rsidRPr="001E5E2B" w:rsidRDefault="007902EA" w:rsidP="002E3D4F">
      <w:pPr>
        <w:numPr>
          <w:ilvl w:val="0"/>
          <w:numId w:val="13"/>
        </w:numPr>
        <w:tabs>
          <w:tab w:val="left" w:pos="284"/>
          <w:tab w:val="left" w:pos="426"/>
        </w:tabs>
        <w:ind w:left="0" w:firstLine="0"/>
        <w:jc w:val="both"/>
        <w:rPr>
          <w:spacing w:val="-4"/>
        </w:rPr>
      </w:pPr>
      <w:r w:rsidRPr="001E5E2B">
        <w:rPr>
          <w:spacing w:val="-4"/>
        </w:rPr>
        <w:t>рассмотрения иных вопросов, поручаемых Тендерной комиссией.</w:t>
      </w:r>
    </w:p>
    <w:p w:rsidR="007902EA" w:rsidRPr="001E5E2B" w:rsidRDefault="007902EA" w:rsidP="002E3D4F">
      <w:pPr>
        <w:shd w:val="clear" w:color="auto" w:fill="FFFFFF"/>
        <w:tabs>
          <w:tab w:val="left" w:pos="284"/>
          <w:tab w:val="left" w:pos="426"/>
        </w:tabs>
        <w:jc w:val="both"/>
        <w:rPr>
          <w:spacing w:val="-4"/>
        </w:rPr>
      </w:pPr>
      <w:r w:rsidRPr="001E5E2B">
        <w:rPr>
          <w:spacing w:val="-4"/>
        </w:rPr>
        <w:t>Результаты работы рабочей/экспертной группы оформляются в виде заключения специалистов/экспертов или консультантов.</w:t>
      </w:r>
    </w:p>
    <w:p w:rsidR="007902EA" w:rsidRPr="001E5E2B" w:rsidRDefault="007902EA" w:rsidP="002E3D4F">
      <w:pPr>
        <w:shd w:val="clear" w:color="auto" w:fill="FFFFFF"/>
        <w:tabs>
          <w:tab w:val="left" w:pos="284"/>
          <w:tab w:val="left" w:pos="426"/>
        </w:tabs>
        <w:jc w:val="both"/>
        <w:rPr>
          <w:spacing w:val="-4"/>
        </w:rPr>
      </w:pPr>
      <w:r w:rsidRPr="001E5E2B">
        <w:rPr>
          <w:spacing w:val="-4"/>
        </w:rPr>
        <w:t>Тендерная комиссия может привлекать для оценки тендерных предложений специалистов Заказчика, представителей экспертных и консультационных организаций или членов Тендерной комиссии.</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12.3.</w:t>
      </w:r>
      <w:r w:rsidRPr="001E5E2B">
        <w:rPr>
          <w:spacing w:val="-4"/>
        </w:rPr>
        <w:tab/>
        <w:t xml:space="preserve">Техническая и </w:t>
      </w:r>
      <w:r>
        <w:rPr>
          <w:spacing w:val="-4"/>
        </w:rPr>
        <w:t xml:space="preserve">ценовая </w:t>
      </w:r>
      <w:r w:rsidRPr="001E5E2B">
        <w:rPr>
          <w:spacing w:val="-4"/>
        </w:rPr>
        <w:t>оценка тендерных предложений проводится в два этапа:</w:t>
      </w:r>
    </w:p>
    <w:p w:rsidR="007902EA" w:rsidRPr="001E5E2B" w:rsidRDefault="007902EA" w:rsidP="002E3D4F">
      <w:pPr>
        <w:numPr>
          <w:ilvl w:val="0"/>
          <w:numId w:val="14"/>
        </w:numPr>
        <w:shd w:val="clear" w:color="auto" w:fill="FFFFFF"/>
        <w:tabs>
          <w:tab w:val="clear" w:pos="1050"/>
          <w:tab w:val="left" w:pos="284"/>
          <w:tab w:val="left" w:pos="426"/>
          <w:tab w:val="num" w:pos="800"/>
        </w:tabs>
        <w:ind w:left="0" w:firstLine="0"/>
        <w:jc w:val="both"/>
        <w:rPr>
          <w:spacing w:val="-4"/>
        </w:rPr>
      </w:pPr>
      <w:r w:rsidRPr="001E5E2B">
        <w:rPr>
          <w:spacing w:val="-4"/>
        </w:rPr>
        <w:t xml:space="preserve">на первом этапе проводится оценка технических предложений;   </w:t>
      </w:r>
    </w:p>
    <w:p w:rsidR="007902EA" w:rsidRPr="001E5E2B" w:rsidRDefault="007902EA" w:rsidP="002E3D4F">
      <w:pPr>
        <w:numPr>
          <w:ilvl w:val="0"/>
          <w:numId w:val="14"/>
        </w:numPr>
        <w:shd w:val="clear" w:color="auto" w:fill="FFFFFF"/>
        <w:tabs>
          <w:tab w:val="clear" w:pos="1050"/>
          <w:tab w:val="left" w:pos="284"/>
          <w:tab w:val="left" w:pos="426"/>
          <w:tab w:val="num" w:pos="800"/>
        </w:tabs>
        <w:ind w:left="0" w:firstLine="0"/>
        <w:jc w:val="both"/>
        <w:rPr>
          <w:spacing w:val="-4"/>
        </w:rPr>
      </w:pPr>
      <w:r w:rsidRPr="001E5E2B">
        <w:rPr>
          <w:spacing w:val="-4"/>
        </w:rPr>
        <w:t xml:space="preserve">на втором этапе проводится оценка </w:t>
      </w:r>
      <w:r>
        <w:rPr>
          <w:spacing w:val="-4"/>
        </w:rPr>
        <w:t xml:space="preserve">ценовых </w:t>
      </w:r>
      <w:r w:rsidRPr="001E5E2B">
        <w:rPr>
          <w:spacing w:val="-4"/>
        </w:rPr>
        <w:t>предложений.</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12.4.</w:t>
      </w:r>
      <w:r w:rsidRPr="001E5E2B">
        <w:rPr>
          <w:spacing w:val="-4"/>
        </w:rPr>
        <w:tab/>
        <w:t xml:space="preserve">Во время оценки тендерных предложений Рабочий орган имеет право запросить </w:t>
      </w:r>
      <w:r>
        <w:rPr>
          <w:spacing w:val="-4"/>
        </w:rPr>
        <w:t xml:space="preserve">от </w:t>
      </w:r>
      <w:r w:rsidRPr="001E5E2B">
        <w:rPr>
          <w:spacing w:val="-4"/>
        </w:rPr>
        <w:t>Участника тендера предоставить любую информацию и/или разъяснение по поводу его тендерного предложения. Данная процедура проводится официально, письменно и оформляется в установленном порядке.</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ab/>
        <w:t>Любая информация или разъяснения, представленные Участником тендера, которые не являются ответами на запрос Рабочего органа, не рассматриваются.</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12.5.</w:t>
      </w:r>
      <w:r w:rsidRPr="001E5E2B">
        <w:rPr>
          <w:spacing w:val="-4"/>
        </w:rPr>
        <w:tab/>
      </w:r>
      <w:r w:rsidRPr="001E5E2B">
        <w:rPr>
          <w:spacing w:val="-4"/>
        </w:rPr>
        <w:tab/>
        <w:t>Оценка тендерных предложений и определение Победителя тендера производится на основании критериев оценки технических и коммерческих предложений</w:t>
      </w:r>
      <w:r w:rsidRPr="001E5E2B">
        <w:rPr>
          <w:spacing w:val="-4"/>
          <w:lang w:val="uz-Cyrl-UZ"/>
        </w:rPr>
        <w:t>.</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12.6.</w:t>
      </w:r>
      <w:r w:rsidRPr="001E5E2B">
        <w:rPr>
          <w:spacing w:val="-4"/>
        </w:rPr>
        <w:tab/>
        <w:t xml:space="preserve">На основании документов, подготовленных Рабочим органом и заключений Рабочих групп, Тендерная комиссия по </w:t>
      </w:r>
      <w:r>
        <w:rPr>
          <w:spacing w:val="-4"/>
        </w:rPr>
        <w:t>л</w:t>
      </w:r>
      <w:r w:rsidRPr="001E5E2B">
        <w:rPr>
          <w:spacing w:val="-4"/>
        </w:rPr>
        <w:t>оту определяет Участников, победивших в тендерных торгах с максимальным количеством набранных баллов по:</w:t>
      </w:r>
    </w:p>
    <w:p w:rsidR="007902EA" w:rsidRPr="001E5E2B" w:rsidRDefault="007902EA" w:rsidP="002E3D4F">
      <w:pPr>
        <w:numPr>
          <w:ilvl w:val="0"/>
          <w:numId w:val="15"/>
        </w:numPr>
        <w:tabs>
          <w:tab w:val="clear" w:pos="1230"/>
          <w:tab w:val="left" w:pos="284"/>
          <w:tab w:val="left" w:pos="426"/>
          <w:tab w:val="num" w:pos="800"/>
        </w:tabs>
        <w:ind w:left="0" w:firstLine="0"/>
        <w:jc w:val="both"/>
        <w:rPr>
          <w:spacing w:val="-4"/>
        </w:rPr>
      </w:pPr>
      <w:r w:rsidRPr="001E5E2B">
        <w:rPr>
          <w:spacing w:val="-4"/>
        </w:rPr>
        <w:t xml:space="preserve">соответствию технического предложения техническим требованиям настоящей тендерной документации; </w:t>
      </w:r>
    </w:p>
    <w:p w:rsidR="007902EA" w:rsidRPr="00171838" w:rsidRDefault="007902EA" w:rsidP="002E3D4F">
      <w:pPr>
        <w:numPr>
          <w:ilvl w:val="0"/>
          <w:numId w:val="15"/>
        </w:numPr>
        <w:tabs>
          <w:tab w:val="clear" w:pos="1230"/>
          <w:tab w:val="left" w:pos="284"/>
          <w:tab w:val="left" w:pos="426"/>
          <w:tab w:val="num" w:pos="800"/>
        </w:tabs>
        <w:ind w:left="0" w:firstLine="0"/>
        <w:jc w:val="both"/>
        <w:rPr>
          <w:spacing w:val="-4"/>
        </w:rPr>
      </w:pPr>
      <w:r w:rsidRPr="001E5E2B">
        <w:rPr>
          <w:spacing w:val="-4"/>
        </w:rPr>
        <w:t>соответствию условий поставки предложения</w:t>
      </w:r>
      <w:r>
        <w:rPr>
          <w:spacing w:val="-4"/>
        </w:rPr>
        <w:t>,</w:t>
      </w:r>
      <w:r w:rsidRPr="001E5E2B">
        <w:rPr>
          <w:spacing w:val="-4"/>
        </w:rPr>
        <w:t xml:space="preserve"> требованиям настоящей тендерной документации</w:t>
      </w:r>
      <w:r>
        <w:rPr>
          <w:spacing w:val="-4"/>
        </w:rPr>
        <w:t xml:space="preserve">, а также </w:t>
      </w:r>
      <w:r w:rsidRPr="00171838">
        <w:rPr>
          <w:spacing w:val="-4"/>
        </w:rPr>
        <w:t xml:space="preserve">наиболее минимальным (оптимальным) ценам тендерного предложения. В случае превышения цены предложения над </w:t>
      </w:r>
      <w:r>
        <w:rPr>
          <w:spacing w:val="-4"/>
        </w:rPr>
        <w:t>предельные стоимости</w:t>
      </w:r>
      <w:r w:rsidRPr="00171838">
        <w:rPr>
          <w:spacing w:val="-4"/>
        </w:rPr>
        <w:t xml:space="preserve"> приобретаемого товара, установленной в тендерной документации, предложение не может рекомендоваться к присуждению контракта.</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12.7.</w:t>
      </w:r>
      <w:r w:rsidRPr="001E5E2B">
        <w:rPr>
          <w:spacing w:val="-4"/>
        </w:rPr>
        <w:tab/>
      </w:r>
      <w:r w:rsidRPr="001E5E2B">
        <w:rPr>
          <w:spacing w:val="-4"/>
        </w:rPr>
        <w:tab/>
        <w:t>При наличии арифметических 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суммарная стоимость. Если Участник не принимает исправление ошибок, его предложение будет отклонено. Если имеется расхождение между словами и цифрами, превалирует обозначение суммы прописью.</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12.8.</w:t>
      </w:r>
      <w:r w:rsidRPr="001E5E2B">
        <w:rPr>
          <w:spacing w:val="-4"/>
        </w:rPr>
        <w:tab/>
        <w:t>При оценке тендерных предложений во внимание также могут приниматься дополнительные технические, технологические организационные и коммерческие преимущества, представленные в тендерных предложениях, а также репутация (опыт и финансовые показатели) Участника тендера.</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w:t>
      </w:r>
      <w:r>
        <w:rPr>
          <w:spacing w:val="-4"/>
        </w:rPr>
        <w:t>9</w:t>
      </w:r>
      <w:r w:rsidRPr="001E5E2B">
        <w:rPr>
          <w:spacing w:val="-4"/>
        </w:rPr>
        <w:t>.</w:t>
      </w:r>
      <w:r w:rsidRPr="001E5E2B">
        <w:rPr>
          <w:spacing w:val="-4"/>
        </w:rPr>
        <w:tab/>
        <w:t xml:space="preserve">Скидки. Участник тендерных торгов может предоставить финансовую или натуральную скидку в виде дополнительной поставки заявленной на тендер продукции без оплаты за товар, но с указанием стоимости для таможенных целей. </w:t>
      </w:r>
    </w:p>
    <w:p w:rsidR="007902EA" w:rsidRPr="001E5E2B" w:rsidRDefault="007902EA" w:rsidP="002E3D4F">
      <w:pPr>
        <w:tabs>
          <w:tab w:val="left" w:pos="284"/>
          <w:tab w:val="left" w:pos="426"/>
          <w:tab w:val="left" w:pos="500"/>
        </w:tabs>
        <w:jc w:val="both"/>
        <w:rPr>
          <w:spacing w:val="-4"/>
        </w:rPr>
      </w:pPr>
      <w:r w:rsidRPr="001E5E2B">
        <w:rPr>
          <w:spacing w:val="-4"/>
        </w:rPr>
        <w:t>В случае, если Участник предлагает натуральную скидку в виде товаров, не закупаемых по Лоту, данное предложение не рассматривается.</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12.1</w:t>
      </w:r>
      <w:r>
        <w:rPr>
          <w:spacing w:val="-4"/>
        </w:rPr>
        <w:t>0</w:t>
      </w:r>
      <w:r w:rsidRPr="001E5E2B">
        <w:rPr>
          <w:spacing w:val="-4"/>
        </w:rPr>
        <w:t>.</w:t>
      </w:r>
      <w:r w:rsidRPr="001E5E2B">
        <w:rPr>
          <w:spacing w:val="-4"/>
        </w:rPr>
        <w:tab/>
        <w:t>Никакие просьбы, предложения или разрешения на изменение цены или содержания тендерного предложения со стороны Участников тендера не будут учитываться Тендерной комиссией, за исключением случаев изменений в действующем законодательстве или подтверждения Участником тендера арифметических ошибок, обнаруженных во время оценки тендерных предложений.</w:t>
      </w:r>
    </w:p>
    <w:p w:rsidR="007902EA" w:rsidRPr="001E5E2B" w:rsidRDefault="007902EA" w:rsidP="002E3D4F">
      <w:pPr>
        <w:shd w:val="clear" w:color="auto" w:fill="FFFFFF"/>
        <w:tabs>
          <w:tab w:val="left" w:pos="284"/>
          <w:tab w:val="left" w:pos="426"/>
          <w:tab w:val="left" w:pos="500"/>
        </w:tabs>
        <w:jc w:val="both"/>
        <w:rPr>
          <w:spacing w:val="-4"/>
        </w:rPr>
      </w:pPr>
      <w:r w:rsidRPr="001E5E2B">
        <w:rPr>
          <w:spacing w:val="-4"/>
        </w:rPr>
        <w:t>12.1</w:t>
      </w:r>
      <w:r>
        <w:rPr>
          <w:spacing w:val="-4"/>
        </w:rPr>
        <w:t>1</w:t>
      </w:r>
      <w:r w:rsidRPr="001E5E2B">
        <w:rPr>
          <w:spacing w:val="-4"/>
        </w:rPr>
        <w:t>.</w:t>
      </w:r>
      <w:r w:rsidRPr="001E5E2B">
        <w:rPr>
          <w:spacing w:val="-4"/>
        </w:rPr>
        <w:tab/>
        <w:t xml:space="preserve">При любой попытке </w:t>
      </w:r>
      <w:r>
        <w:rPr>
          <w:spacing w:val="-4"/>
        </w:rPr>
        <w:t xml:space="preserve">Участника тендера </w:t>
      </w:r>
      <w:r w:rsidRPr="001E5E2B">
        <w:rPr>
          <w:spacing w:val="-4"/>
        </w:rPr>
        <w:t>оказать влияние на решение Тендерной комиссии, Тендерная комиссия вправе исключить его из числа Участников тендера.</w:t>
      </w:r>
    </w:p>
    <w:p w:rsidR="007902EA" w:rsidRPr="001E5E2B" w:rsidRDefault="007902EA" w:rsidP="002E3D4F">
      <w:pPr>
        <w:shd w:val="clear" w:color="auto" w:fill="FFFFFF"/>
        <w:tabs>
          <w:tab w:val="left" w:pos="284"/>
          <w:tab w:val="left" w:pos="426"/>
          <w:tab w:val="left" w:pos="500"/>
        </w:tabs>
        <w:jc w:val="both"/>
        <w:rPr>
          <w:noProof/>
          <w:spacing w:val="-4"/>
        </w:rPr>
      </w:pPr>
      <w:r w:rsidRPr="001E5E2B">
        <w:rPr>
          <w:noProof/>
          <w:spacing w:val="-4"/>
        </w:rPr>
        <w:t>12.1</w:t>
      </w:r>
      <w:r>
        <w:rPr>
          <w:noProof/>
          <w:spacing w:val="-4"/>
        </w:rPr>
        <w:t>2</w:t>
      </w:r>
      <w:r w:rsidRPr="001E5E2B">
        <w:rPr>
          <w:noProof/>
          <w:spacing w:val="-4"/>
        </w:rPr>
        <w:t>.</w:t>
      </w:r>
      <w:r w:rsidRPr="001E5E2B">
        <w:rPr>
          <w:noProof/>
          <w:spacing w:val="-4"/>
        </w:rPr>
        <w:tab/>
        <w:t xml:space="preserve">Оценка тендерных предложений и определение победителя тендера производится на основании соответствия критериям, изложенным в тендерной документации. </w:t>
      </w:r>
    </w:p>
    <w:p w:rsidR="007902EA" w:rsidRPr="00392609" w:rsidRDefault="007902EA" w:rsidP="002E3D4F">
      <w:pPr>
        <w:shd w:val="clear" w:color="auto" w:fill="FFFFFF"/>
        <w:tabs>
          <w:tab w:val="left" w:pos="284"/>
          <w:tab w:val="left" w:pos="426"/>
          <w:tab w:val="left" w:pos="500"/>
        </w:tabs>
        <w:jc w:val="both"/>
        <w:rPr>
          <w:spacing w:val="-4"/>
        </w:rPr>
      </w:pPr>
      <w:r w:rsidRPr="00392609">
        <w:rPr>
          <w:spacing w:val="-4"/>
        </w:rPr>
        <w:lastRenderedPageBreak/>
        <w:t>12.1</w:t>
      </w:r>
      <w:r>
        <w:rPr>
          <w:spacing w:val="-4"/>
        </w:rPr>
        <w:t>3</w:t>
      </w:r>
      <w:r w:rsidRPr="00392609">
        <w:rPr>
          <w:spacing w:val="-4"/>
        </w:rPr>
        <w:t>.</w:t>
      </w:r>
      <w:r w:rsidRPr="00392609">
        <w:rPr>
          <w:spacing w:val="-4"/>
        </w:rPr>
        <w:tab/>
        <w:t>Передача прав Участников на участие в тендере другим юридическим лицам не допускается.</w:t>
      </w:r>
    </w:p>
    <w:p w:rsidR="007902EA" w:rsidRPr="00392609" w:rsidRDefault="007902EA" w:rsidP="002E3D4F">
      <w:pPr>
        <w:shd w:val="clear" w:color="auto" w:fill="FFFFFF"/>
        <w:tabs>
          <w:tab w:val="left" w:pos="284"/>
          <w:tab w:val="left" w:pos="426"/>
          <w:tab w:val="left" w:pos="500"/>
        </w:tabs>
        <w:jc w:val="both"/>
        <w:rPr>
          <w:spacing w:val="-4"/>
        </w:rPr>
      </w:pPr>
      <w:r w:rsidRPr="00392609">
        <w:rPr>
          <w:spacing w:val="-4"/>
        </w:rPr>
        <w:t>12.1</w:t>
      </w:r>
      <w:r>
        <w:rPr>
          <w:spacing w:val="-4"/>
        </w:rPr>
        <w:t>4</w:t>
      </w:r>
      <w:r w:rsidRPr="00392609">
        <w:rPr>
          <w:spacing w:val="-4"/>
        </w:rPr>
        <w:t>.</w:t>
      </w:r>
      <w:r w:rsidRPr="00392609">
        <w:rPr>
          <w:spacing w:val="-4"/>
        </w:rPr>
        <w:tab/>
        <w:t>Официальное решение о Победителе тендера (включая Резервного победителя), принимается решением Тендерной комиссии. Решение по данному вопросу принимается простым большинством голосов от общего числа членов Тендерной комиссии. В случае равенства голосов, голос председателя Тендерной комиссии является решающим.</w:t>
      </w:r>
    </w:p>
    <w:p w:rsidR="007902EA" w:rsidRDefault="007902EA" w:rsidP="002E3D4F">
      <w:pPr>
        <w:shd w:val="clear" w:color="auto" w:fill="FFFFFF"/>
        <w:tabs>
          <w:tab w:val="left" w:pos="284"/>
          <w:tab w:val="left" w:pos="426"/>
        </w:tabs>
        <w:jc w:val="both"/>
        <w:rPr>
          <w:spacing w:val="-4"/>
        </w:rPr>
      </w:pPr>
      <w:r w:rsidRPr="00392609">
        <w:rPr>
          <w:spacing w:val="-4"/>
        </w:rPr>
        <w:t>12.1</w:t>
      </w:r>
      <w:r>
        <w:rPr>
          <w:spacing w:val="-4"/>
        </w:rPr>
        <w:t>5</w:t>
      </w:r>
      <w:r w:rsidRPr="00392609">
        <w:rPr>
          <w:spacing w:val="-4"/>
        </w:rPr>
        <w:t>.</w:t>
      </w:r>
      <w:r w:rsidRPr="00392609">
        <w:rPr>
          <w:spacing w:val="-4"/>
        </w:rPr>
        <w:tab/>
        <w:t>Список Победителя (-ей) тендера (включая Резервного (-</w:t>
      </w:r>
      <w:proofErr w:type="spellStart"/>
      <w:r w:rsidRPr="00392609">
        <w:rPr>
          <w:spacing w:val="-4"/>
        </w:rPr>
        <w:t>ных</w:t>
      </w:r>
      <w:proofErr w:type="spellEnd"/>
      <w:r w:rsidRPr="00392609">
        <w:rPr>
          <w:spacing w:val="-4"/>
        </w:rPr>
        <w:t>) победителя (-ей) утверждается протокольным решением Тендерной комиссии. После утверждения списка Победителей Рабочий орган в течение 3-х дней письменно уведомляет Участников тендера о решении Тендерной комиссии и размещает результаты тендера в средствах массовой информации.</w:t>
      </w:r>
    </w:p>
    <w:p w:rsidR="007902EA" w:rsidRDefault="007902EA" w:rsidP="002E3D4F">
      <w:pPr>
        <w:shd w:val="clear" w:color="auto" w:fill="FFFFFF"/>
        <w:tabs>
          <w:tab w:val="left" w:pos="284"/>
          <w:tab w:val="left" w:pos="426"/>
        </w:tabs>
        <w:jc w:val="both"/>
        <w:rPr>
          <w:color w:val="000000"/>
          <w:spacing w:val="-1"/>
        </w:rPr>
      </w:pPr>
      <w:r w:rsidRPr="00392609">
        <w:rPr>
          <w:color w:val="000000"/>
          <w:spacing w:val="-1"/>
        </w:rPr>
        <w:t>12.1</w:t>
      </w:r>
      <w:r>
        <w:rPr>
          <w:color w:val="000000"/>
          <w:spacing w:val="-1"/>
        </w:rPr>
        <w:t>6</w:t>
      </w:r>
      <w:r w:rsidRPr="00392609">
        <w:rPr>
          <w:color w:val="000000"/>
          <w:spacing w:val="-1"/>
        </w:rPr>
        <w:t xml:space="preserve">. В случае, если Победитель тендера отказывается заключать договор, то права на его заключение переходят </w:t>
      </w:r>
      <w:r>
        <w:rPr>
          <w:color w:val="000000"/>
          <w:spacing w:val="-1"/>
        </w:rPr>
        <w:br/>
      </w:r>
      <w:r w:rsidRPr="00392609">
        <w:rPr>
          <w:color w:val="000000"/>
          <w:spacing w:val="-1"/>
        </w:rPr>
        <w:t>к</w:t>
      </w:r>
      <w:r>
        <w:rPr>
          <w:color w:val="000000"/>
          <w:spacing w:val="-1"/>
        </w:rPr>
        <w:t xml:space="preserve"> </w:t>
      </w:r>
      <w:r w:rsidRPr="00392609">
        <w:rPr>
          <w:spacing w:val="-1"/>
        </w:rPr>
        <w:t xml:space="preserve">Резервному победителю, </w:t>
      </w:r>
      <w:r w:rsidRPr="00392609">
        <w:rPr>
          <w:color w:val="000000"/>
          <w:spacing w:val="-1"/>
        </w:rPr>
        <w:t xml:space="preserve">имеющему наилучшие показатели после Победителя. </w:t>
      </w:r>
      <w:r>
        <w:rPr>
          <w:color w:val="000000"/>
          <w:spacing w:val="-1"/>
        </w:rPr>
        <w:t>П</w:t>
      </w:r>
      <w:r w:rsidRPr="00392609">
        <w:rPr>
          <w:color w:val="000000"/>
          <w:spacing w:val="-1"/>
        </w:rPr>
        <w:t>редлагаемая цена товара не должна превышать цену товара, предложенную Победителем</w:t>
      </w:r>
      <w:r>
        <w:rPr>
          <w:color w:val="000000"/>
          <w:spacing w:val="-1"/>
        </w:rPr>
        <w:t xml:space="preserve">. </w:t>
      </w:r>
    </w:p>
    <w:p w:rsidR="00CB6A96" w:rsidRPr="00013792" w:rsidRDefault="00CB6A96" w:rsidP="002E3D4F">
      <w:pPr>
        <w:shd w:val="clear" w:color="auto" w:fill="FFFFFF"/>
        <w:tabs>
          <w:tab w:val="left" w:pos="284"/>
          <w:tab w:val="left" w:pos="426"/>
        </w:tabs>
        <w:ind w:right="6"/>
        <w:jc w:val="both"/>
        <w:rPr>
          <w:color w:val="000000"/>
          <w:sz w:val="24"/>
          <w:szCs w:val="24"/>
        </w:rPr>
      </w:pPr>
    </w:p>
    <w:p w:rsidR="001D19F4" w:rsidRPr="00013792" w:rsidRDefault="004E0A06" w:rsidP="002E3D4F">
      <w:pPr>
        <w:shd w:val="clear" w:color="auto" w:fill="FFFFFF"/>
        <w:tabs>
          <w:tab w:val="left" w:pos="284"/>
          <w:tab w:val="left" w:pos="426"/>
        </w:tabs>
        <w:ind w:right="6"/>
        <w:jc w:val="both"/>
        <w:rPr>
          <w:b/>
          <w:color w:val="000000"/>
        </w:rPr>
      </w:pPr>
      <w:r w:rsidRPr="00013792">
        <w:rPr>
          <w:b/>
          <w:color w:val="000000"/>
        </w:rPr>
        <w:t>Глава 13. ОБЪЯВЛЕНИЕ ТЕНДЕРА НЕ СОСТОЯВШИМСЯ</w:t>
      </w:r>
    </w:p>
    <w:p w:rsidR="0066420F" w:rsidRPr="00013792" w:rsidRDefault="0066420F" w:rsidP="002E3D4F">
      <w:pPr>
        <w:shd w:val="clear" w:color="auto" w:fill="FFFFFF"/>
        <w:tabs>
          <w:tab w:val="left" w:pos="284"/>
          <w:tab w:val="left" w:pos="426"/>
        </w:tabs>
        <w:ind w:right="6"/>
        <w:jc w:val="both"/>
      </w:pPr>
    </w:p>
    <w:p w:rsidR="007902EA" w:rsidRDefault="007902EA" w:rsidP="002E3D4F">
      <w:pPr>
        <w:shd w:val="clear" w:color="auto" w:fill="FFFFFF"/>
        <w:tabs>
          <w:tab w:val="left" w:pos="284"/>
          <w:tab w:val="left" w:pos="426"/>
        </w:tabs>
        <w:jc w:val="both"/>
        <w:rPr>
          <w:color w:val="000000"/>
          <w:spacing w:val="-1"/>
        </w:rPr>
      </w:pPr>
      <w:r w:rsidRPr="001E5E2B">
        <w:rPr>
          <w:spacing w:val="-4"/>
        </w:rPr>
        <w:t>13.1.</w:t>
      </w:r>
      <w:r w:rsidRPr="001E5E2B">
        <w:rPr>
          <w:spacing w:val="-4"/>
        </w:rPr>
        <w:tab/>
        <w:t>Тендерные торги могут быть объявлены Тендерной комиссией не состоявшимися по Лотам в случае, если:</w:t>
      </w:r>
    </w:p>
    <w:p w:rsidR="007902EA" w:rsidRPr="00161450" w:rsidRDefault="007902EA" w:rsidP="002E3D4F">
      <w:pPr>
        <w:numPr>
          <w:ilvl w:val="0"/>
          <w:numId w:val="16"/>
        </w:numPr>
        <w:tabs>
          <w:tab w:val="clear" w:pos="1230"/>
          <w:tab w:val="left" w:pos="284"/>
          <w:tab w:val="left" w:pos="426"/>
          <w:tab w:val="num" w:pos="900"/>
        </w:tabs>
        <w:ind w:left="0" w:firstLine="0"/>
        <w:jc w:val="both"/>
        <w:rPr>
          <w:spacing w:val="-4"/>
        </w:rPr>
      </w:pPr>
      <w:r w:rsidRPr="001E5E2B">
        <w:rPr>
          <w:spacing w:val="-4"/>
        </w:rPr>
        <w:t xml:space="preserve">до момента окончания срока </w:t>
      </w:r>
      <w:r w:rsidRPr="00161450">
        <w:rPr>
          <w:spacing w:val="-4"/>
        </w:rPr>
        <w:t>закрытия тендерных торгов не поступило ни одного тендерного предложения;</w:t>
      </w:r>
    </w:p>
    <w:p w:rsidR="007902EA" w:rsidRPr="00161450" w:rsidRDefault="007902EA" w:rsidP="002E3D4F">
      <w:pPr>
        <w:numPr>
          <w:ilvl w:val="0"/>
          <w:numId w:val="16"/>
        </w:numPr>
        <w:tabs>
          <w:tab w:val="clear" w:pos="1230"/>
          <w:tab w:val="left" w:pos="284"/>
          <w:tab w:val="left" w:pos="426"/>
          <w:tab w:val="num" w:pos="900"/>
        </w:tabs>
        <w:ind w:left="0" w:firstLine="0"/>
        <w:jc w:val="both"/>
        <w:rPr>
          <w:spacing w:val="-4"/>
        </w:rPr>
      </w:pPr>
      <w:r w:rsidRPr="00161450">
        <w:rPr>
          <w:spacing w:val="-4"/>
        </w:rPr>
        <w:t>на тендерные торги представлены предложения менее двух Участников;</w:t>
      </w:r>
    </w:p>
    <w:p w:rsidR="007902EA" w:rsidRPr="00161450" w:rsidRDefault="007902EA" w:rsidP="002E3D4F">
      <w:pPr>
        <w:numPr>
          <w:ilvl w:val="0"/>
          <w:numId w:val="16"/>
        </w:numPr>
        <w:tabs>
          <w:tab w:val="clear" w:pos="1230"/>
          <w:tab w:val="left" w:pos="284"/>
          <w:tab w:val="left" w:pos="426"/>
          <w:tab w:val="num" w:pos="900"/>
        </w:tabs>
        <w:ind w:left="0" w:firstLine="0"/>
        <w:jc w:val="both"/>
        <w:rPr>
          <w:spacing w:val="-4"/>
        </w:rPr>
      </w:pPr>
      <w:r w:rsidRPr="00161450">
        <w:rPr>
          <w:spacing w:val="-4"/>
        </w:rPr>
        <w:t>все представленные тендерные предложения не содержат необходимого пакета документов;</w:t>
      </w:r>
    </w:p>
    <w:p w:rsidR="007902EA" w:rsidRDefault="007902EA" w:rsidP="002E3D4F">
      <w:pPr>
        <w:shd w:val="clear" w:color="auto" w:fill="FFFFFF"/>
        <w:tabs>
          <w:tab w:val="left" w:pos="284"/>
          <w:tab w:val="left" w:pos="426"/>
        </w:tabs>
        <w:jc w:val="both"/>
        <w:rPr>
          <w:color w:val="000000"/>
          <w:spacing w:val="-1"/>
        </w:rPr>
      </w:pPr>
      <w:r w:rsidRPr="00161450">
        <w:rPr>
          <w:spacing w:val="-4"/>
        </w:rPr>
        <w:t>13.2.</w:t>
      </w:r>
      <w:r w:rsidRPr="00161450">
        <w:rPr>
          <w:spacing w:val="-4"/>
        </w:rPr>
        <w:tab/>
        <w:t>В случае, если ни одно из поступивших тендерных предложений не соответствует условиям Тендерной документации, тендер по Лоту считается состоявшимся, но имеющим отрицательный результат</w:t>
      </w:r>
      <w:r w:rsidRPr="00CE5EE2">
        <w:rPr>
          <w:spacing w:val="-4"/>
        </w:rPr>
        <w:t>.</w:t>
      </w:r>
    </w:p>
    <w:p w:rsidR="007902EA" w:rsidRDefault="007902EA" w:rsidP="002E3D4F">
      <w:pPr>
        <w:shd w:val="clear" w:color="auto" w:fill="FFFFFF"/>
        <w:tabs>
          <w:tab w:val="left" w:pos="284"/>
          <w:tab w:val="left" w:pos="426"/>
        </w:tabs>
        <w:jc w:val="both"/>
        <w:rPr>
          <w:spacing w:val="-4"/>
        </w:rPr>
      </w:pPr>
      <w:r w:rsidRPr="001E5E2B">
        <w:rPr>
          <w:spacing w:val="-4"/>
        </w:rPr>
        <w:t>13.3</w:t>
      </w:r>
      <w:r>
        <w:rPr>
          <w:spacing w:val="-4"/>
        </w:rPr>
        <w:t>.</w:t>
      </w:r>
      <w:r>
        <w:rPr>
          <w:spacing w:val="-4"/>
        </w:rPr>
        <w:tab/>
      </w:r>
      <w:r w:rsidRPr="001E5E2B">
        <w:rPr>
          <w:spacing w:val="-4"/>
        </w:rPr>
        <w:t xml:space="preserve">В случае, если тендер по Лоту не состоялся или имел отрицательный результат, </w:t>
      </w:r>
      <w:r w:rsidRPr="003474E2">
        <w:rPr>
          <w:spacing w:val="-4"/>
        </w:rPr>
        <w:t>государственный заказчик обязан провести закупочную процедуру повторно на тех же условиях и с теми же критериями и требованиями к товару. При необходимости изменения условий, критериев оценки и требований к товару закупочная комиссия принимает соответствующее решение с приведением оснований.</w:t>
      </w:r>
    </w:p>
    <w:p w:rsidR="00F876DC" w:rsidRDefault="00F876DC" w:rsidP="002E3D4F">
      <w:pPr>
        <w:tabs>
          <w:tab w:val="left" w:pos="284"/>
          <w:tab w:val="left" w:pos="426"/>
        </w:tabs>
        <w:jc w:val="both"/>
      </w:pPr>
    </w:p>
    <w:p w:rsidR="007902EA" w:rsidRPr="00013792" w:rsidRDefault="007902EA" w:rsidP="002E3D4F">
      <w:pPr>
        <w:tabs>
          <w:tab w:val="left" w:pos="284"/>
          <w:tab w:val="left" w:pos="426"/>
        </w:tabs>
        <w:jc w:val="both"/>
      </w:pPr>
    </w:p>
    <w:p w:rsidR="00F876DC" w:rsidRPr="00013792" w:rsidRDefault="004A304E" w:rsidP="002E3D4F">
      <w:pPr>
        <w:shd w:val="clear" w:color="auto" w:fill="FFFFFF"/>
        <w:tabs>
          <w:tab w:val="left" w:pos="284"/>
          <w:tab w:val="left" w:pos="426"/>
        </w:tabs>
        <w:ind w:right="5"/>
        <w:jc w:val="both"/>
        <w:rPr>
          <w:b/>
          <w:color w:val="000000"/>
        </w:rPr>
      </w:pPr>
      <w:r w:rsidRPr="00013792">
        <w:rPr>
          <w:b/>
          <w:color w:val="000000"/>
        </w:rPr>
        <w:t xml:space="preserve">Глава 14. ЗАКЛЮЧЕНИЕ </w:t>
      </w:r>
      <w:r w:rsidR="00C11A3C" w:rsidRPr="00013792">
        <w:rPr>
          <w:b/>
          <w:color w:val="000000"/>
        </w:rPr>
        <w:t>КОНТРАКТА</w:t>
      </w:r>
    </w:p>
    <w:p w:rsidR="0066420F" w:rsidRPr="00013792" w:rsidRDefault="0066420F" w:rsidP="002E3D4F">
      <w:pPr>
        <w:shd w:val="clear" w:color="auto" w:fill="FFFFFF"/>
        <w:tabs>
          <w:tab w:val="left" w:pos="284"/>
          <w:tab w:val="left" w:pos="426"/>
        </w:tabs>
        <w:ind w:right="5"/>
        <w:jc w:val="both"/>
        <w:rPr>
          <w:b/>
          <w:color w:val="000000"/>
        </w:rPr>
      </w:pPr>
    </w:p>
    <w:p w:rsidR="007902EA" w:rsidRPr="001E5E2B" w:rsidRDefault="007902EA" w:rsidP="002E3D4F">
      <w:pPr>
        <w:tabs>
          <w:tab w:val="left" w:pos="284"/>
          <w:tab w:val="left" w:pos="426"/>
        </w:tabs>
        <w:jc w:val="both"/>
        <w:rPr>
          <w:spacing w:val="-4"/>
        </w:rPr>
      </w:pPr>
      <w:r w:rsidRPr="001E5E2B">
        <w:rPr>
          <w:spacing w:val="-4"/>
        </w:rPr>
        <w:t>14.1.</w:t>
      </w:r>
      <w:r w:rsidRPr="001E5E2B">
        <w:rPr>
          <w:spacing w:val="-4"/>
        </w:rPr>
        <w:tab/>
        <w:t xml:space="preserve">Контракт согласно Разделу </w:t>
      </w:r>
      <w:r w:rsidRPr="001E5E2B">
        <w:rPr>
          <w:spacing w:val="-4"/>
          <w:lang w:val="en-US"/>
        </w:rPr>
        <w:t>IV</w:t>
      </w:r>
      <w:r w:rsidRPr="001E5E2B">
        <w:rPr>
          <w:spacing w:val="-4"/>
        </w:rPr>
        <w:t xml:space="preserve"> настоящей Тендерной документации (Проформа контракта) заключается между Победителями тендерных торгов, выступающими в качестве “Продавцов” и </w:t>
      </w:r>
      <w:r w:rsidRPr="001B0401">
        <w:rPr>
          <w:spacing w:val="-4"/>
        </w:rPr>
        <w:t>ГУП «O‘ZMEDIMPEKS»</w:t>
      </w:r>
      <w:r w:rsidRPr="001E5E2B">
        <w:rPr>
          <w:spacing w:val="-4"/>
        </w:rPr>
        <w:t>, выступающим</w:t>
      </w:r>
      <w:r w:rsidR="00336E5E">
        <w:rPr>
          <w:spacing w:val="-4"/>
        </w:rPr>
        <w:t xml:space="preserve"> </w:t>
      </w:r>
      <w:r w:rsidRPr="001E5E2B">
        <w:rPr>
          <w:spacing w:val="-4"/>
        </w:rPr>
        <w:t>в качестве “Покупателя” для Министерства здравоохранения</w:t>
      </w:r>
      <w:r>
        <w:rPr>
          <w:spacing w:val="-4"/>
        </w:rPr>
        <w:t xml:space="preserve"> Республики Узбекистан</w:t>
      </w:r>
      <w:r w:rsidRPr="001E5E2B">
        <w:rPr>
          <w:spacing w:val="-4"/>
        </w:rPr>
        <w:t>.</w:t>
      </w:r>
    </w:p>
    <w:p w:rsidR="007902EA" w:rsidRPr="001E5E2B" w:rsidRDefault="007902EA" w:rsidP="002E3D4F">
      <w:pPr>
        <w:tabs>
          <w:tab w:val="left" w:pos="284"/>
          <w:tab w:val="left" w:pos="426"/>
        </w:tabs>
        <w:jc w:val="both"/>
        <w:rPr>
          <w:spacing w:val="-4"/>
        </w:rPr>
      </w:pPr>
      <w:r w:rsidRPr="001E5E2B">
        <w:rPr>
          <w:spacing w:val="-4"/>
        </w:rPr>
        <w:t xml:space="preserve">14.2. Оплата за поставляемые товары будет произведена в долларах США в виде безотзывного аккредитива, открываемого </w:t>
      </w:r>
      <w:r w:rsidRPr="001B0401">
        <w:rPr>
          <w:spacing w:val="-4"/>
        </w:rPr>
        <w:t>ГУП «O‘ZMEDIMPEKS»</w:t>
      </w:r>
      <w:r w:rsidRPr="001E5E2B">
        <w:rPr>
          <w:spacing w:val="-4"/>
        </w:rPr>
        <w:t xml:space="preserve"> в пользу Продавца. Аккредитив открывается в АО “КДБ Банк Узбекистан” после предоставления Продавцом Гарантии на исполнение контракта в адрес </w:t>
      </w:r>
      <w:r w:rsidRPr="001B0401">
        <w:rPr>
          <w:spacing w:val="-4"/>
        </w:rPr>
        <w:t>ГУП «O‘ZMEDIMPEKS»</w:t>
      </w:r>
      <w:r w:rsidRPr="001E5E2B">
        <w:rPr>
          <w:spacing w:val="-4"/>
        </w:rPr>
        <w:t xml:space="preserve">. </w:t>
      </w:r>
    </w:p>
    <w:p w:rsidR="007902EA" w:rsidRPr="001E5E2B" w:rsidRDefault="007902EA" w:rsidP="002E3D4F">
      <w:pPr>
        <w:tabs>
          <w:tab w:val="left" w:pos="284"/>
          <w:tab w:val="left" w:pos="426"/>
        </w:tabs>
        <w:jc w:val="both"/>
        <w:rPr>
          <w:spacing w:val="-4"/>
        </w:rPr>
      </w:pPr>
      <w:r w:rsidRPr="001E5E2B">
        <w:rPr>
          <w:spacing w:val="-4"/>
        </w:rPr>
        <w:t xml:space="preserve">14.3. После уведомления об объявлении Победителя тендера, Заказчик направляет Победителю тендерных торгов проформу контракта согласно </w:t>
      </w:r>
      <w:r>
        <w:rPr>
          <w:spacing w:val="-4"/>
        </w:rPr>
        <w:t>Р</w:t>
      </w:r>
      <w:r w:rsidRPr="001E5E2B">
        <w:rPr>
          <w:spacing w:val="-4"/>
        </w:rPr>
        <w:t xml:space="preserve">азделу </w:t>
      </w:r>
      <w:r w:rsidRPr="001E5E2B">
        <w:rPr>
          <w:spacing w:val="-4"/>
          <w:lang w:val="en-US"/>
        </w:rPr>
        <w:t>IV</w:t>
      </w:r>
      <w:r w:rsidRPr="001E5E2B">
        <w:rPr>
          <w:spacing w:val="-4"/>
        </w:rPr>
        <w:t xml:space="preserve"> настоящей Тендерной документации.</w:t>
      </w:r>
    </w:p>
    <w:p w:rsidR="007902EA" w:rsidRPr="001E5E2B" w:rsidRDefault="007902EA" w:rsidP="002E3D4F">
      <w:pPr>
        <w:tabs>
          <w:tab w:val="left" w:pos="284"/>
          <w:tab w:val="left" w:pos="426"/>
        </w:tabs>
        <w:jc w:val="both"/>
        <w:rPr>
          <w:spacing w:val="-4"/>
        </w:rPr>
      </w:pPr>
      <w:r w:rsidRPr="001A2006">
        <w:rPr>
          <w:spacing w:val="-4"/>
        </w:rPr>
        <w:t>14.4. В срок не более 30 дней с момента получения проформы контракта, Победитель тендера или Резервный победитель должен подписать контракт. При этом, контракт вступает в силу после проведения экспертизы и регистрации в ГУП «Центр комплексной экспертизы проектов и импортных контрактов при Национальном агентстве проектного управления при Президенте Республики Узбекистан» в установленном порядке.</w:t>
      </w:r>
    </w:p>
    <w:p w:rsidR="007902EA" w:rsidRPr="001E5E2B" w:rsidRDefault="007902EA" w:rsidP="002E3D4F">
      <w:pPr>
        <w:tabs>
          <w:tab w:val="left" w:pos="284"/>
          <w:tab w:val="left" w:pos="426"/>
        </w:tabs>
        <w:jc w:val="both"/>
        <w:rPr>
          <w:spacing w:val="-4"/>
        </w:rPr>
      </w:pPr>
      <w:r w:rsidRPr="001E5E2B">
        <w:rPr>
          <w:spacing w:val="-4"/>
        </w:rPr>
        <w:t xml:space="preserve">14.5. Победитель тендера (“Продавец”), не исполнивший контракт по количественным, качественным и техническим параметрам, несет ответственность, предусмотренную </w:t>
      </w:r>
      <w:r>
        <w:rPr>
          <w:spacing w:val="-4"/>
        </w:rPr>
        <w:t xml:space="preserve">в </w:t>
      </w:r>
      <w:r w:rsidRPr="001E5E2B">
        <w:rPr>
          <w:spacing w:val="-4"/>
        </w:rPr>
        <w:t>законодательств</w:t>
      </w:r>
      <w:r>
        <w:rPr>
          <w:spacing w:val="-4"/>
        </w:rPr>
        <w:t>е</w:t>
      </w:r>
      <w:r w:rsidRPr="001E5E2B">
        <w:rPr>
          <w:spacing w:val="-4"/>
        </w:rPr>
        <w:t xml:space="preserve"> и</w:t>
      </w:r>
      <w:r w:rsidRPr="001E5E2B">
        <w:rPr>
          <w:b/>
          <w:spacing w:val="-4"/>
        </w:rPr>
        <w:t>/</w:t>
      </w:r>
      <w:r w:rsidRPr="001E5E2B">
        <w:rPr>
          <w:spacing w:val="-4"/>
        </w:rPr>
        <w:t>или контрактом.</w:t>
      </w:r>
    </w:p>
    <w:p w:rsidR="005C54B6" w:rsidRPr="00013792" w:rsidRDefault="000417B8" w:rsidP="002E3D4F">
      <w:pPr>
        <w:tabs>
          <w:tab w:val="left" w:pos="284"/>
          <w:tab w:val="left" w:pos="426"/>
        </w:tabs>
        <w:jc w:val="center"/>
        <w:rPr>
          <w:b/>
          <w:bCs/>
          <w:color w:val="000000"/>
          <w:spacing w:val="1"/>
          <w:sz w:val="28"/>
          <w:szCs w:val="28"/>
        </w:rPr>
      </w:pPr>
      <w:r w:rsidRPr="00013792">
        <w:rPr>
          <w:spacing w:val="-4"/>
        </w:rPr>
        <w:br w:type="page"/>
      </w:r>
      <w:r w:rsidR="005C54B6" w:rsidRPr="00013792">
        <w:rPr>
          <w:b/>
          <w:bCs/>
          <w:color w:val="000000"/>
          <w:spacing w:val="1"/>
          <w:sz w:val="28"/>
          <w:szCs w:val="28"/>
        </w:rPr>
        <w:lastRenderedPageBreak/>
        <w:t xml:space="preserve">РАЗДЕЛ </w:t>
      </w:r>
      <w:r w:rsidR="005C54B6" w:rsidRPr="00013792">
        <w:rPr>
          <w:b/>
          <w:bCs/>
          <w:color w:val="000000"/>
          <w:spacing w:val="1"/>
          <w:sz w:val="28"/>
          <w:szCs w:val="28"/>
          <w:lang w:val="en-US"/>
        </w:rPr>
        <w:t>II</w:t>
      </w:r>
      <w:r w:rsidR="005C54B6" w:rsidRPr="00013792">
        <w:rPr>
          <w:b/>
          <w:bCs/>
          <w:color w:val="000000"/>
          <w:spacing w:val="1"/>
          <w:sz w:val="28"/>
          <w:szCs w:val="28"/>
        </w:rPr>
        <w:t>.</w:t>
      </w:r>
    </w:p>
    <w:p w:rsidR="005C54B6" w:rsidRPr="00013792" w:rsidRDefault="005C54B6" w:rsidP="002E3D4F">
      <w:pPr>
        <w:shd w:val="clear" w:color="auto" w:fill="FFFFFF"/>
        <w:tabs>
          <w:tab w:val="left" w:pos="284"/>
          <w:tab w:val="left" w:pos="426"/>
        </w:tabs>
        <w:jc w:val="center"/>
        <w:rPr>
          <w:b/>
          <w:bCs/>
          <w:color w:val="000000"/>
          <w:spacing w:val="1"/>
          <w:sz w:val="28"/>
          <w:szCs w:val="28"/>
        </w:rPr>
      </w:pPr>
      <w:r w:rsidRPr="00013792">
        <w:rPr>
          <w:b/>
          <w:bCs/>
          <w:color w:val="000000"/>
          <w:spacing w:val="1"/>
          <w:sz w:val="28"/>
          <w:szCs w:val="28"/>
        </w:rPr>
        <w:t>ТЕХНИЧЕСКАЯ ЧАСТЬ</w:t>
      </w:r>
    </w:p>
    <w:p w:rsidR="00413512" w:rsidRPr="00013792" w:rsidRDefault="00413512" w:rsidP="002E3D4F">
      <w:pPr>
        <w:shd w:val="clear" w:color="auto" w:fill="FFFFFF"/>
        <w:tabs>
          <w:tab w:val="left" w:pos="284"/>
          <w:tab w:val="left" w:pos="426"/>
        </w:tabs>
        <w:rPr>
          <w:b/>
          <w:bCs/>
          <w:color w:val="000000"/>
          <w:spacing w:val="1"/>
        </w:rPr>
      </w:pPr>
    </w:p>
    <w:p w:rsidR="00460FC3" w:rsidRPr="00013792" w:rsidRDefault="00460FC3" w:rsidP="002E3D4F">
      <w:pPr>
        <w:shd w:val="clear" w:color="auto" w:fill="FFFFFF"/>
        <w:tabs>
          <w:tab w:val="left" w:pos="284"/>
          <w:tab w:val="left" w:pos="426"/>
        </w:tabs>
        <w:rPr>
          <w:b/>
          <w:bCs/>
          <w:color w:val="000000"/>
          <w:spacing w:val="1"/>
        </w:rPr>
      </w:pPr>
      <w:r w:rsidRPr="00013792">
        <w:rPr>
          <w:b/>
          <w:bCs/>
          <w:color w:val="000000"/>
          <w:spacing w:val="1"/>
        </w:rPr>
        <w:t xml:space="preserve">Глава 1. </w:t>
      </w:r>
      <w:r w:rsidR="00965C13" w:rsidRPr="00013792">
        <w:rPr>
          <w:b/>
          <w:bCs/>
          <w:color w:val="000000"/>
          <w:spacing w:val="1"/>
        </w:rPr>
        <w:t>О</w:t>
      </w:r>
      <w:r w:rsidR="00290F52" w:rsidRPr="00013792">
        <w:rPr>
          <w:b/>
          <w:bCs/>
          <w:color w:val="000000"/>
          <w:spacing w:val="1"/>
        </w:rPr>
        <w:t>СНОВНЫЕ</w:t>
      </w:r>
      <w:r w:rsidR="00965C13" w:rsidRPr="00013792">
        <w:rPr>
          <w:b/>
          <w:bCs/>
          <w:color w:val="000000"/>
          <w:spacing w:val="1"/>
        </w:rPr>
        <w:t xml:space="preserve"> ТЕХНИЧЕСКИЕ УСЛОВИЯ</w:t>
      </w:r>
    </w:p>
    <w:p w:rsidR="0066420F" w:rsidRPr="00013792" w:rsidRDefault="0066420F" w:rsidP="002E3D4F">
      <w:pPr>
        <w:shd w:val="clear" w:color="auto" w:fill="FFFFFF"/>
        <w:tabs>
          <w:tab w:val="left" w:pos="284"/>
          <w:tab w:val="left" w:pos="426"/>
        </w:tabs>
        <w:rPr>
          <w:b/>
          <w:bCs/>
          <w:color w:val="000000"/>
          <w:spacing w:val="1"/>
        </w:rPr>
      </w:pPr>
    </w:p>
    <w:p w:rsidR="00336E5E" w:rsidRPr="00336E5E" w:rsidRDefault="00336E5E" w:rsidP="002E3D4F">
      <w:pPr>
        <w:pStyle w:val="21"/>
        <w:tabs>
          <w:tab w:val="left" w:pos="-2800"/>
          <w:tab w:val="left" w:pos="-2520"/>
          <w:tab w:val="left" w:pos="284"/>
          <w:tab w:val="left" w:pos="426"/>
        </w:tabs>
        <w:suppressAutoHyphens/>
        <w:rPr>
          <w:sz w:val="20"/>
        </w:rPr>
      </w:pPr>
      <w:r w:rsidRPr="00336E5E">
        <w:rPr>
          <w:sz w:val="20"/>
        </w:rPr>
        <w:t>1.1. Количество, перечень и технические характеристики, а также спецификация закупаемых товаров, работ и услуг по тендеру указаны в Техническом задании, котор</w:t>
      </w:r>
      <w:r w:rsidR="003D76FC">
        <w:rPr>
          <w:sz w:val="20"/>
        </w:rPr>
        <w:t>ое</w:t>
      </w:r>
      <w:r w:rsidRPr="00336E5E">
        <w:rPr>
          <w:sz w:val="20"/>
        </w:rPr>
        <w:t xml:space="preserve"> является неотъемлемой частью настоящей тендерной документации (далее «Техническое задание»).</w:t>
      </w:r>
    </w:p>
    <w:p w:rsidR="00336E5E" w:rsidRDefault="008B525A" w:rsidP="002E3D4F">
      <w:pPr>
        <w:pStyle w:val="21"/>
        <w:tabs>
          <w:tab w:val="left" w:pos="-2800"/>
          <w:tab w:val="left" w:pos="-2520"/>
          <w:tab w:val="left" w:pos="284"/>
          <w:tab w:val="left" w:pos="426"/>
        </w:tabs>
        <w:suppressAutoHyphens/>
        <w:rPr>
          <w:sz w:val="20"/>
        </w:rPr>
      </w:pPr>
      <w:r w:rsidRPr="00336E5E">
        <w:rPr>
          <w:sz w:val="20"/>
        </w:rPr>
        <w:t>1.2. </w:t>
      </w:r>
      <w:r w:rsidR="00336E5E" w:rsidRPr="00336E5E">
        <w:rPr>
          <w:sz w:val="20"/>
        </w:rPr>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rsidR="00336E5E" w:rsidRPr="001E5E2B" w:rsidRDefault="00336E5E" w:rsidP="002E3D4F">
      <w:pPr>
        <w:shd w:val="clear" w:color="auto" w:fill="FFFFFF"/>
        <w:tabs>
          <w:tab w:val="left" w:pos="284"/>
          <w:tab w:val="left" w:pos="426"/>
        </w:tabs>
        <w:jc w:val="both"/>
        <w:rPr>
          <w:spacing w:val="-4"/>
        </w:rPr>
      </w:pPr>
      <w:r w:rsidRPr="001E5E2B">
        <w:rPr>
          <w:spacing w:val="-4"/>
        </w:rPr>
        <w:t>1.3.</w:t>
      </w:r>
      <w:r w:rsidRPr="001E5E2B">
        <w:rPr>
          <w:spacing w:val="-4"/>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rsidR="00336E5E" w:rsidRPr="001E5E2B" w:rsidRDefault="00336E5E" w:rsidP="002E3D4F">
      <w:pPr>
        <w:shd w:val="clear" w:color="auto" w:fill="FFFFFF"/>
        <w:tabs>
          <w:tab w:val="left" w:pos="284"/>
          <w:tab w:val="left" w:pos="426"/>
        </w:tabs>
        <w:jc w:val="both"/>
        <w:rPr>
          <w:spacing w:val="-4"/>
        </w:rPr>
      </w:pPr>
      <w:r w:rsidRPr="001E5E2B">
        <w:rPr>
          <w:spacing w:val="-4"/>
        </w:rPr>
        <w:tab/>
        <w:t xml:space="preserve">Документальное свидетельство соответствия товаров тендерной документации должно быть представлено в форме описания, инструкций или брошюр </w:t>
      </w:r>
      <w:r>
        <w:rPr>
          <w:spacing w:val="-4"/>
        </w:rPr>
        <w:t xml:space="preserve">(каталогов) </w:t>
      </w:r>
      <w:r w:rsidRPr="001E5E2B">
        <w:rPr>
          <w:spacing w:val="-4"/>
        </w:rPr>
        <w:t>на русском или английском языке и должно представлять:</w:t>
      </w:r>
    </w:p>
    <w:p w:rsidR="00336E5E" w:rsidRPr="001E5E2B" w:rsidRDefault="00336E5E" w:rsidP="002E3D4F">
      <w:pPr>
        <w:numPr>
          <w:ilvl w:val="0"/>
          <w:numId w:val="30"/>
        </w:numPr>
        <w:tabs>
          <w:tab w:val="clear" w:pos="1887"/>
          <w:tab w:val="left" w:pos="284"/>
          <w:tab w:val="left" w:pos="426"/>
          <w:tab w:val="num" w:pos="900"/>
        </w:tabs>
        <w:ind w:left="0" w:firstLine="0"/>
        <w:jc w:val="both"/>
        <w:rPr>
          <w:spacing w:val="-4"/>
        </w:rPr>
      </w:pPr>
      <w:r w:rsidRPr="001E5E2B">
        <w:rPr>
          <w:spacing w:val="-4"/>
        </w:rPr>
        <w:t>детальное описание основных технических характеристик предлагаемых товаров;</w:t>
      </w:r>
    </w:p>
    <w:p w:rsidR="00336E5E" w:rsidRPr="001E5E2B" w:rsidRDefault="00336E5E" w:rsidP="002E3D4F">
      <w:pPr>
        <w:numPr>
          <w:ilvl w:val="0"/>
          <w:numId w:val="30"/>
        </w:numPr>
        <w:tabs>
          <w:tab w:val="clear" w:pos="1887"/>
          <w:tab w:val="left" w:pos="284"/>
          <w:tab w:val="left" w:pos="426"/>
          <w:tab w:val="num" w:pos="900"/>
        </w:tabs>
        <w:ind w:left="0" w:firstLine="0"/>
        <w:jc w:val="both"/>
        <w:rPr>
          <w:spacing w:val="-4"/>
        </w:rPr>
      </w:pPr>
      <w:r w:rsidRPr="001E5E2B">
        <w:rPr>
          <w:spacing w:val="-4"/>
        </w:rPr>
        <w:t>фотография маркировки каждого предлагаемого Товара, подтверждающая его точное наименование;</w:t>
      </w:r>
    </w:p>
    <w:p w:rsidR="00336E5E" w:rsidRPr="001E5E2B" w:rsidRDefault="00336E5E" w:rsidP="002E3D4F">
      <w:pPr>
        <w:numPr>
          <w:ilvl w:val="0"/>
          <w:numId w:val="30"/>
        </w:numPr>
        <w:tabs>
          <w:tab w:val="clear" w:pos="1887"/>
          <w:tab w:val="left" w:pos="284"/>
          <w:tab w:val="left" w:pos="426"/>
          <w:tab w:val="num" w:pos="900"/>
        </w:tabs>
        <w:ind w:left="0" w:firstLine="0"/>
        <w:jc w:val="both"/>
        <w:rPr>
          <w:spacing w:val="-4"/>
        </w:rPr>
      </w:pPr>
      <w:r w:rsidRPr="001E5E2B">
        <w:rPr>
          <w:spacing w:val="-4"/>
        </w:rPr>
        <w:t>комментарии по всем пунктам технических характеристик, сделанных Заказчиком, демонстрирующие полное соответствие товаров этим данным;</w:t>
      </w:r>
    </w:p>
    <w:p w:rsidR="00336E5E" w:rsidRPr="00375C50" w:rsidRDefault="00336E5E" w:rsidP="002E3D4F">
      <w:pPr>
        <w:numPr>
          <w:ilvl w:val="0"/>
          <w:numId w:val="30"/>
        </w:numPr>
        <w:tabs>
          <w:tab w:val="clear" w:pos="1887"/>
          <w:tab w:val="left" w:pos="284"/>
          <w:tab w:val="left" w:pos="426"/>
          <w:tab w:val="num" w:pos="900"/>
        </w:tabs>
        <w:ind w:left="0" w:firstLine="0"/>
        <w:jc w:val="both"/>
        <w:rPr>
          <w:spacing w:val="-4"/>
        </w:rPr>
      </w:pPr>
      <w:r w:rsidRPr="00375C50">
        <w:rPr>
          <w:spacing w:val="-4"/>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rsidR="008B525A" w:rsidRPr="00336E5E" w:rsidRDefault="008B525A" w:rsidP="002E3D4F">
      <w:pPr>
        <w:pStyle w:val="21"/>
        <w:tabs>
          <w:tab w:val="left" w:pos="-2800"/>
          <w:tab w:val="left" w:pos="-2520"/>
          <w:tab w:val="left" w:pos="284"/>
          <w:tab w:val="left" w:pos="426"/>
        </w:tabs>
        <w:suppressAutoHyphens/>
        <w:rPr>
          <w:b/>
          <w:sz w:val="20"/>
        </w:rPr>
      </w:pPr>
      <w:r w:rsidRPr="00336E5E">
        <w:rPr>
          <w:sz w:val="20"/>
        </w:rPr>
        <w:t>1.</w:t>
      </w:r>
      <w:r w:rsidR="00336E5E" w:rsidRPr="00336E5E">
        <w:rPr>
          <w:sz w:val="20"/>
        </w:rPr>
        <w:t>4</w:t>
      </w:r>
      <w:r w:rsidRPr="00336E5E">
        <w:rPr>
          <w:sz w:val="20"/>
        </w:rPr>
        <w:t>. </w:t>
      </w:r>
      <w:r w:rsidR="00336E5E" w:rsidRPr="00293E44">
        <w:rPr>
          <w:sz w:val="20"/>
        </w:rPr>
        <w:t xml:space="preserve">Гарантийный срок на закупаемые товары по лоту должен быть не менее 24 месяцев если иное не оговорено в техническом задании на конкретный товар. </w:t>
      </w:r>
      <w:r w:rsidRPr="00293E44">
        <w:rPr>
          <w:sz w:val="20"/>
        </w:rPr>
        <w:t xml:space="preserve">Данные условия также распространяются и на </w:t>
      </w:r>
      <w:r w:rsidR="00B57446" w:rsidRPr="00293E44">
        <w:rPr>
          <w:sz w:val="20"/>
        </w:rPr>
        <w:t>товары</w:t>
      </w:r>
      <w:r w:rsidRPr="00293E44">
        <w:rPr>
          <w:sz w:val="20"/>
        </w:rPr>
        <w:t>, поставляемые в качестве товарной скидки.</w:t>
      </w:r>
    </w:p>
    <w:p w:rsidR="00037041" w:rsidRPr="00013792" w:rsidRDefault="00037041" w:rsidP="002E3D4F">
      <w:pPr>
        <w:shd w:val="clear" w:color="auto" w:fill="FFFFFF"/>
        <w:tabs>
          <w:tab w:val="left" w:pos="284"/>
          <w:tab w:val="left" w:pos="426"/>
        </w:tabs>
        <w:jc w:val="both"/>
        <w:rPr>
          <w:b/>
        </w:rPr>
      </w:pPr>
    </w:p>
    <w:p w:rsidR="00965C13" w:rsidRPr="00013792" w:rsidRDefault="00965C13" w:rsidP="002E3D4F">
      <w:pPr>
        <w:shd w:val="clear" w:color="auto" w:fill="FFFFFF"/>
        <w:tabs>
          <w:tab w:val="left" w:pos="284"/>
          <w:tab w:val="left" w:pos="426"/>
        </w:tabs>
        <w:jc w:val="both"/>
        <w:rPr>
          <w:b/>
        </w:rPr>
      </w:pPr>
      <w:r w:rsidRPr="00013792">
        <w:rPr>
          <w:b/>
        </w:rPr>
        <w:t xml:space="preserve">Глава </w:t>
      </w:r>
      <w:r w:rsidR="0049677A" w:rsidRPr="00013792">
        <w:rPr>
          <w:b/>
        </w:rPr>
        <w:t>2</w:t>
      </w:r>
      <w:r w:rsidRPr="00013792">
        <w:rPr>
          <w:b/>
        </w:rPr>
        <w:t>. СОСТАВ И ПЕРЕЧЕНЬ ДОКУМЕНТОВ ТЕХНИЧЕСКОЙ ЧАСТИ</w:t>
      </w:r>
    </w:p>
    <w:p w:rsidR="00293E44" w:rsidRPr="001E5E2B" w:rsidRDefault="00293E44" w:rsidP="002E3D4F">
      <w:pPr>
        <w:shd w:val="clear" w:color="auto" w:fill="FFFFFF"/>
        <w:tabs>
          <w:tab w:val="left" w:pos="284"/>
          <w:tab w:val="left" w:pos="426"/>
        </w:tabs>
        <w:jc w:val="both"/>
        <w:rPr>
          <w:spacing w:val="-6"/>
        </w:rPr>
      </w:pPr>
      <w:r w:rsidRPr="001E5E2B">
        <w:rPr>
          <w:spacing w:val="-6"/>
        </w:rPr>
        <w:t>2.1.</w:t>
      </w:r>
      <w:r w:rsidRPr="001E5E2B">
        <w:rPr>
          <w:spacing w:val="-6"/>
        </w:rPr>
        <w:tab/>
        <w:t>Участник тендера должен представить в запечатанном конверте с техническим предложением следующие документы:</w:t>
      </w:r>
    </w:p>
    <w:p w:rsidR="00293E44" w:rsidRPr="001E5E2B" w:rsidRDefault="00293E44" w:rsidP="002E3D4F">
      <w:pPr>
        <w:numPr>
          <w:ilvl w:val="0"/>
          <w:numId w:val="17"/>
        </w:numPr>
        <w:shd w:val="clear" w:color="auto" w:fill="FFFFFF"/>
        <w:tabs>
          <w:tab w:val="clear" w:pos="1887"/>
          <w:tab w:val="left" w:pos="284"/>
          <w:tab w:val="left" w:pos="426"/>
          <w:tab w:val="left" w:pos="800"/>
        </w:tabs>
        <w:ind w:left="0" w:firstLine="0"/>
        <w:jc w:val="both"/>
        <w:rPr>
          <w:spacing w:val="-4"/>
        </w:rPr>
      </w:pPr>
      <w:r w:rsidRPr="001E5E2B">
        <w:rPr>
          <w:spacing w:val="-4"/>
        </w:rPr>
        <w:t>Авторизацию от производителя (</w:t>
      </w:r>
      <w:r w:rsidRPr="001E5E2B">
        <w:rPr>
          <w:b/>
          <w:iCs/>
          <w:spacing w:val="-4"/>
        </w:rPr>
        <w:t>Форма №</w:t>
      </w:r>
      <w:r>
        <w:rPr>
          <w:b/>
          <w:iCs/>
          <w:spacing w:val="-4"/>
        </w:rPr>
        <w:t>12</w:t>
      </w:r>
      <w:r w:rsidRPr="001E5E2B">
        <w:rPr>
          <w:iCs/>
          <w:spacing w:val="-4"/>
        </w:rPr>
        <w:t>);</w:t>
      </w:r>
    </w:p>
    <w:p w:rsidR="00293E44" w:rsidRPr="001E5E2B" w:rsidRDefault="00293E44" w:rsidP="002E3D4F">
      <w:pPr>
        <w:numPr>
          <w:ilvl w:val="0"/>
          <w:numId w:val="17"/>
        </w:numPr>
        <w:shd w:val="clear" w:color="auto" w:fill="FFFFFF"/>
        <w:tabs>
          <w:tab w:val="clear" w:pos="1887"/>
          <w:tab w:val="left" w:pos="284"/>
          <w:tab w:val="left" w:pos="426"/>
          <w:tab w:val="left" w:pos="800"/>
        </w:tabs>
        <w:ind w:left="0" w:firstLine="0"/>
        <w:jc w:val="both"/>
        <w:rPr>
          <w:spacing w:val="-4"/>
        </w:rPr>
      </w:pPr>
      <w:r w:rsidRPr="001E5E2B">
        <w:rPr>
          <w:spacing w:val="-4"/>
        </w:rPr>
        <w:t>Техническое предложение на тендер (</w:t>
      </w:r>
      <w:r w:rsidRPr="001E5E2B">
        <w:rPr>
          <w:b/>
          <w:iCs/>
          <w:spacing w:val="-4"/>
        </w:rPr>
        <w:t>Форма №</w:t>
      </w:r>
      <w:r>
        <w:rPr>
          <w:b/>
          <w:iCs/>
          <w:spacing w:val="-4"/>
        </w:rPr>
        <w:t>6</w:t>
      </w:r>
      <w:r w:rsidRPr="001E5E2B">
        <w:rPr>
          <w:iCs/>
          <w:spacing w:val="-4"/>
        </w:rPr>
        <w:t>);</w:t>
      </w:r>
    </w:p>
    <w:p w:rsidR="00293E44" w:rsidRPr="00DD4F7A" w:rsidRDefault="00293E44" w:rsidP="002E3D4F">
      <w:pPr>
        <w:numPr>
          <w:ilvl w:val="0"/>
          <w:numId w:val="17"/>
        </w:numPr>
        <w:shd w:val="clear" w:color="auto" w:fill="FFFFFF"/>
        <w:tabs>
          <w:tab w:val="clear" w:pos="1887"/>
          <w:tab w:val="left" w:pos="284"/>
          <w:tab w:val="left" w:pos="426"/>
          <w:tab w:val="left" w:pos="800"/>
        </w:tabs>
        <w:ind w:left="0" w:firstLine="0"/>
        <w:jc w:val="both"/>
      </w:pPr>
      <w:r w:rsidRPr="001E5E2B">
        <w:rPr>
          <w:spacing w:val="-8"/>
        </w:rPr>
        <w:t>Перечень, технические характеристики и количество поставляемого оборудования в рамках тендера (</w:t>
      </w:r>
      <w:r w:rsidRPr="001E5E2B">
        <w:rPr>
          <w:b/>
          <w:iCs/>
          <w:spacing w:val="-8"/>
        </w:rPr>
        <w:t>Форма №</w:t>
      </w:r>
      <w:r>
        <w:rPr>
          <w:b/>
          <w:iCs/>
          <w:spacing w:val="-8"/>
        </w:rPr>
        <w:t>7</w:t>
      </w:r>
      <w:r w:rsidRPr="001E5E2B">
        <w:rPr>
          <w:iCs/>
          <w:spacing w:val="-8"/>
        </w:rPr>
        <w:t>)</w:t>
      </w:r>
      <w:r>
        <w:rPr>
          <w:iCs/>
          <w:spacing w:val="-8"/>
        </w:rPr>
        <w:t>;</w:t>
      </w:r>
    </w:p>
    <w:p w:rsidR="00293E44" w:rsidRDefault="00293E44" w:rsidP="002E3D4F">
      <w:pPr>
        <w:shd w:val="clear" w:color="auto" w:fill="FFFFFF"/>
        <w:tabs>
          <w:tab w:val="left" w:pos="284"/>
          <w:tab w:val="left" w:pos="426"/>
          <w:tab w:val="left" w:pos="800"/>
        </w:tabs>
        <w:jc w:val="both"/>
        <w:rPr>
          <w:b/>
          <w:spacing w:val="-3"/>
        </w:rPr>
      </w:pPr>
    </w:p>
    <w:p w:rsidR="00293E44" w:rsidRPr="008E7CEA" w:rsidRDefault="00293E44" w:rsidP="002E3D4F">
      <w:pPr>
        <w:shd w:val="clear" w:color="auto" w:fill="FFFFFF"/>
        <w:tabs>
          <w:tab w:val="left" w:pos="284"/>
          <w:tab w:val="left" w:pos="426"/>
          <w:tab w:val="left" w:pos="800"/>
        </w:tabs>
        <w:jc w:val="both"/>
      </w:pPr>
      <w:r w:rsidRPr="008E7CEA">
        <w:rPr>
          <w:b/>
          <w:spacing w:val="-3"/>
        </w:rPr>
        <w:t>Дополнительные условия технических требований:</w:t>
      </w:r>
    </w:p>
    <w:p w:rsidR="00293E44" w:rsidRPr="001E5E2B" w:rsidRDefault="00293E44" w:rsidP="002E3D4F">
      <w:pPr>
        <w:numPr>
          <w:ilvl w:val="0"/>
          <w:numId w:val="31"/>
        </w:numPr>
        <w:shd w:val="clear" w:color="auto" w:fill="FFFFFF"/>
        <w:tabs>
          <w:tab w:val="clear" w:pos="1887"/>
          <w:tab w:val="left" w:pos="284"/>
          <w:tab w:val="left" w:pos="426"/>
          <w:tab w:val="left" w:pos="800"/>
        </w:tabs>
        <w:ind w:left="0" w:firstLine="0"/>
        <w:jc w:val="both"/>
        <w:rPr>
          <w:iCs/>
          <w:spacing w:val="-4"/>
        </w:rPr>
      </w:pPr>
      <w:r w:rsidRPr="001E5E2B">
        <w:rPr>
          <w:b/>
          <w:spacing w:val="-3"/>
        </w:rPr>
        <w:t>Сертификация.</w:t>
      </w:r>
    </w:p>
    <w:p w:rsidR="00293E44" w:rsidRPr="001E5E2B" w:rsidRDefault="00293E44" w:rsidP="002E3D4F">
      <w:pPr>
        <w:tabs>
          <w:tab w:val="left" w:pos="284"/>
          <w:tab w:val="left" w:pos="426"/>
          <w:tab w:val="left" w:pos="800"/>
        </w:tabs>
        <w:jc w:val="both"/>
        <w:rPr>
          <w:spacing w:val="-3"/>
        </w:rPr>
      </w:pPr>
      <w:r w:rsidRPr="001E5E2B">
        <w:rPr>
          <w:spacing w:val="-3"/>
        </w:rPr>
        <w:t>По товарам присужденного контракта, если это необходимо по коду ТН ВЭД, производится Сертификация на Соответствие и Гигиеническая Сертификация для подтверждения соответствия и безопасности поставленного Товара. Оплату услуг по сертификации осуществляет Победитель тендера (Продавец), которому будет присужден контракт;</w:t>
      </w:r>
    </w:p>
    <w:p w:rsidR="00293E44" w:rsidRDefault="00293E44" w:rsidP="002E3D4F">
      <w:pPr>
        <w:shd w:val="clear" w:color="auto" w:fill="FFFFFF"/>
        <w:tabs>
          <w:tab w:val="left" w:pos="284"/>
          <w:tab w:val="left" w:pos="426"/>
          <w:tab w:val="left" w:pos="800"/>
        </w:tabs>
        <w:jc w:val="both"/>
        <w:rPr>
          <w:iCs/>
          <w:color w:val="000000"/>
        </w:rPr>
      </w:pPr>
    </w:p>
    <w:p w:rsidR="00FB387A" w:rsidRPr="00013792" w:rsidRDefault="00FB387A" w:rsidP="002E3D4F">
      <w:pPr>
        <w:shd w:val="clear" w:color="auto" w:fill="FFFFFF"/>
        <w:tabs>
          <w:tab w:val="left" w:pos="284"/>
          <w:tab w:val="left" w:pos="426"/>
        </w:tabs>
        <w:jc w:val="both"/>
        <w:rPr>
          <w:b/>
          <w:color w:val="000000"/>
        </w:rPr>
      </w:pPr>
      <w:r w:rsidRPr="00013792">
        <w:rPr>
          <w:spacing w:val="-6"/>
        </w:rPr>
        <w:t>2.2.</w:t>
      </w:r>
      <w:r w:rsidRPr="00013792">
        <w:rPr>
          <w:spacing w:val="-6"/>
        </w:rPr>
        <w:tab/>
      </w:r>
      <w:r w:rsidRPr="00013792">
        <w:rPr>
          <w:b/>
          <w:color w:val="000000"/>
        </w:rPr>
        <w:t>Вышеуказанные документы должны быть прошиты, пронумерованы, заверены печатью и подписью уполномоченного лица Участника тендера.</w:t>
      </w:r>
    </w:p>
    <w:p w:rsidR="00AE3901" w:rsidRDefault="00FB387A" w:rsidP="002E3D4F">
      <w:pPr>
        <w:shd w:val="clear" w:color="auto" w:fill="FFFFFF"/>
        <w:tabs>
          <w:tab w:val="left" w:pos="284"/>
          <w:tab w:val="left" w:pos="426"/>
        </w:tabs>
        <w:jc w:val="both"/>
        <w:rPr>
          <w:color w:val="000000"/>
        </w:rPr>
      </w:pPr>
      <w:r w:rsidRPr="00013792">
        <w:rPr>
          <w:spacing w:val="-6"/>
        </w:rPr>
        <w:t xml:space="preserve">2.3. </w:t>
      </w:r>
      <w:r w:rsidRPr="00013792">
        <w:rPr>
          <w:color w:val="000000"/>
          <w:spacing w:val="-6"/>
        </w:rPr>
        <w:t>Тендерная</w:t>
      </w:r>
      <w:r w:rsidRPr="00013792">
        <w:rPr>
          <w:color w:val="000000"/>
        </w:rPr>
        <w:t xml:space="preserve">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w:t>
      </w:r>
      <w:r w:rsidR="006D77C2" w:rsidRPr="00013792">
        <w:rPr>
          <w:color w:val="000000"/>
        </w:rPr>
        <w:t>стив об этом Участника тендера.</w:t>
      </w:r>
    </w:p>
    <w:p w:rsidR="007C5415" w:rsidRDefault="007C5415" w:rsidP="002E3D4F">
      <w:pPr>
        <w:shd w:val="clear" w:color="auto" w:fill="FFFFFF"/>
        <w:tabs>
          <w:tab w:val="left" w:pos="284"/>
          <w:tab w:val="left" w:pos="426"/>
        </w:tabs>
        <w:jc w:val="both"/>
        <w:rPr>
          <w:color w:val="000000"/>
        </w:rPr>
      </w:pPr>
    </w:p>
    <w:tbl>
      <w:tblPr>
        <w:tblW w:w="11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17"/>
        <w:gridCol w:w="6378"/>
        <w:gridCol w:w="4162"/>
      </w:tblGrid>
      <w:tr w:rsidR="00C9288A" w:rsidRPr="005A41B8" w:rsidTr="00F34D06">
        <w:trPr>
          <w:trHeight w:val="700"/>
        </w:trPr>
        <w:tc>
          <w:tcPr>
            <w:tcW w:w="517" w:type="dxa"/>
            <w:shd w:val="clear" w:color="000000" w:fill="FFFFFF"/>
            <w:vAlign w:val="center"/>
          </w:tcPr>
          <w:p w:rsidR="00C9288A" w:rsidRPr="005A41B8" w:rsidRDefault="00C9288A" w:rsidP="002E3D4F">
            <w:pPr>
              <w:tabs>
                <w:tab w:val="left" w:pos="284"/>
                <w:tab w:val="left" w:pos="426"/>
              </w:tabs>
              <w:jc w:val="center"/>
              <w:rPr>
                <w:b/>
              </w:rPr>
            </w:pPr>
            <w:r>
              <w:rPr>
                <w:b/>
              </w:rPr>
              <w:t>№</w:t>
            </w:r>
          </w:p>
        </w:tc>
        <w:tc>
          <w:tcPr>
            <w:tcW w:w="6378" w:type="dxa"/>
            <w:shd w:val="clear" w:color="000000" w:fill="FFFFFF"/>
            <w:vAlign w:val="center"/>
          </w:tcPr>
          <w:p w:rsidR="00C9288A" w:rsidRPr="005A41B8" w:rsidRDefault="00C9288A" w:rsidP="002E3D4F">
            <w:pPr>
              <w:tabs>
                <w:tab w:val="left" w:pos="284"/>
                <w:tab w:val="left" w:pos="426"/>
              </w:tabs>
              <w:jc w:val="center"/>
              <w:rPr>
                <w:b/>
              </w:rPr>
            </w:pPr>
            <w:r>
              <w:rPr>
                <w:b/>
              </w:rPr>
              <w:t>Наименование товара</w:t>
            </w:r>
          </w:p>
        </w:tc>
        <w:tc>
          <w:tcPr>
            <w:tcW w:w="4162" w:type="dxa"/>
            <w:shd w:val="clear" w:color="auto" w:fill="auto"/>
            <w:vAlign w:val="center"/>
          </w:tcPr>
          <w:p w:rsidR="00C9288A" w:rsidRPr="005A41B8" w:rsidRDefault="00C9288A" w:rsidP="002E3D4F">
            <w:pPr>
              <w:tabs>
                <w:tab w:val="left" w:pos="284"/>
                <w:tab w:val="left" w:pos="426"/>
              </w:tabs>
              <w:jc w:val="center"/>
              <w:rPr>
                <w:b/>
              </w:rPr>
            </w:pPr>
            <w:r>
              <w:rPr>
                <w:b/>
              </w:rPr>
              <w:t>К</w:t>
            </w:r>
            <w:r w:rsidRPr="005A41B8">
              <w:rPr>
                <w:b/>
              </w:rPr>
              <w:t>ол-во</w:t>
            </w:r>
            <w:r>
              <w:rPr>
                <w:b/>
              </w:rPr>
              <w:t xml:space="preserve"> для закупки</w:t>
            </w:r>
          </w:p>
          <w:p w:rsidR="00C9288A" w:rsidRPr="005A41B8" w:rsidRDefault="00C9288A" w:rsidP="002E3D4F">
            <w:pPr>
              <w:tabs>
                <w:tab w:val="left" w:pos="284"/>
                <w:tab w:val="left" w:pos="426"/>
              </w:tabs>
              <w:jc w:val="center"/>
              <w:rPr>
                <w:b/>
              </w:rPr>
            </w:pPr>
            <w:proofErr w:type="spellStart"/>
            <w:r>
              <w:rPr>
                <w:b/>
              </w:rPr>
              <w:t>уп</w:t>
            </w:r>
            <w:proofErr w:type="spellEnd"/>
            <w:r w:rsidRPr="005A41B8">
              <w:rPr>
                <w:b/>
              </w:rPr>
              <w:t>.</w:t>
            </w:r>
            <w:r>
              <w:rPr>
                <w:b/>
              </w:rPr>
              <w:t xml:space="preserve">  </w:t>
            </w:r>
          </w:p>
        </w:tc>
      </w:tr>
      <w:tr w:rsidR="00C9288A" w:rsidRPr="005A41B8" w:rsidTr="00F34D06">
        <w:trPr>
          <w:trHeight w:val="405"/>
        </w:trPr>
        <w:tc>
          <w:tcPr>
            <w:tcW w:w="517" w:type="dxa"/>
            <w:shd w:val="clear" w:color="000000" w:fill="FFFFFF"/>
            <w:noWrap/>
            <w:vAlign w:val="center"/>
          </w:tcPr>
          <w:p w:rsidR="00C9288A" w:rsidRPr="005A41B8" w:rsidRDefault="00C9288A" w:rsidP="002E3D4F">
            <w:pPr>
              <w:tabs>
                <w:tab w:val="left" w:pos="284"/>
                <w:tab w:val="left" w:pos="426"/>
              </w:tabs>
              <w:jc w:val="center"/>
            </w:pPr>
            <w:r w:rsidRPr="005A41B8">
              <w:t>1.</w:t>
            </w:r>
          </w:p>
        </w:tc>
        <w:tc>
          <w:tcPr>
            <w:tcW w:w="6378" w:type="dxa"/>
            <w:shd w:val="clear" w:color="000000" w:fill="FFFFFF"/>
            <w:vAlign w:val="center"/>
          </w:tcPr>
          <w:p w:rsidR="00C9288A" w:rsidRPr="005A41B8" w:rsidRDefault="00C9288A" w:rsidP="002E3D4F">
            <w:pPr>
              <w:pStyle w:val="BodyText22"/>
              <w:tabs>
                <w:tab w:val="left" w:pos="284"/>
                <w:tab w:val="left" w:pos="426"/>
                <w:tab w:val="left" w:pos="676"/>
                <w:tab w:val="left" w:pos="1440"/>
              </w:tabs>
              <w:suppressAutoHyphens/>
              <w:jc w:val="both"/>
              <w:rPr>
                <w:rFonts w:ascii="Times New Roman" w:hAnsi="Times New Roman"/>
              </w:rPr>
            </w:pPr>
            <w:r w:rsidRPr="00961FF4">
              <w:rPr>
                <w:rFonts w:ascii="Times New Roman" w:hAnsi="Times New Roman"/>
              </w:rPr>
              <w:t>Сухая молочная смесь (400 грамм)</w:t>
            </w:r>
          </w:p>
        </w:tc>
        <w:tc>
          <w:tcPr>
            <w:tcW w:w="4162" w:type="dxa"/>
            <w:shd w:val="clear" w:color="auto" w:fill="auto"/>
            <w:noWrap/>
            <w:vAlign w:val="center"/>
          </w:tcPr>
          <w:p w:rsidR="00C9288A" w:rsidRPr="007F6585" w:rsidRDefault="00C9288A" w:rsidP="002E3D4F">
            <w:pPr>
              <w:tabs>
                <w:tab w:val="left" w:pos="284"/>
                <w:tab w:val="left" w:pos="426"/>
              </w:tabs>
              <w:jc w:val="center"/>
              <w:rPr>
                <w:bCs/>
              </w:rPr>
            </w:pPr>
            <w:r w:rsidRPr="007F6585">
              <w:rPr>
                <w:bCs/>
              </w:rPr>
              <w:t>52 375</w:t>
            </w:r>
          </w:p>
        </w:tc>
      </w:tr>
    </w:tbl>
    <w:p w:rsidR="007C5415" w:rsidRDefault="007C5415" w:rsidP="002E3D4F">
      <w:pPr>
        <w:shd w:val="clear" w:color="auto" w:fill="FFFFFF"/>
        <w:tabs>
          <w:tab w:val="left" w:pos="284"/>
          <w:tab w:val="left" w:pos="426"/>
        </w:tabs>
        <w:jc w:val="both"/>
        <w:rPr>
          <w:color w:val="000000"/>
        </w:rPr>
      </w:pPr>
    </w:p>
    <w:p w:rsidR="00D909A5" w:rsidRDefault="00D909A5"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color w:val="000000"/>
        </w:rPr>
      </w:pPr>
    </w:p>
    <w:p w:rsidR="002E3D4F" w:rsidRPr="002E3D4F" w:rsidRDefault="002E3D4F" w:rsidP="002E3D4F">
      <w:pPr>
        <w:shd w:val="clear" w:color="auto" w:fill="FFFFFF"/>
        <w:tabs>
          <w:tab w:val="left" w:pos="284"/>
          <w:tab w:val="left" w:pos="426"/>
        </w:tabs>
        <w:jc w:val="both"/>
        <w:rPr>
          <w:color w:val="000000"/>
        </w:rPr>
      </w:pPr>
    </w:p>
    <w:p w:rsidR="00C9288A" w:rsidRPr="00C9288A" w:rsidRDefault="00C9288A" w:rsidP="002E3D4F">
      <w:pPr>
        <w:shd w:val="clear" w:color="auto" w:fill="FFFFFF"/>
        <w:tabs>
          <w:tab w:val="left" w:pos="284"/>
          <w:tab w:val="left" w:pos="426"/>
        </w:tabs>
        <w:jc w:val="both"/>
        <w:rPr>
          <w:color w:val="000000"/>
          <w:lang w:val="en-US"/>
        </w:rPr>
      </w:pPr>
    </w:p>
    <w:p w:rsidR="00C9288A" w:rsidRDefault="00C9288A" w:rsidP="002E3D4F">
      <w:pPr>
        <w:shd w:val="clear" w:color="auto" w:fill="FFFFFF"/>
        <w:tabs>
          <w:tab w:val="left" w:pos="284"/>
          <w:tab w:val="left" w:pos="426"/>
        </w:tabs>
        <w:jc w:val="both"/>
        <w:rPr>
          <w:b/>
          <w:sz w:val="24"/>
          <w:szCs w:val="24"/>
          <w:lang w:val="en-US"/>
        </w:rPr>
      </w:pPr>
    </w:p>
    <w:p w:rsidR="000E63A0" w:rsidRDefault="00AE3901" w:rsidP="002E3D4F">
      <w:pPr>
        <w:shd w:val="clear" w:color="auto" w:fill="FFFFFF"/>
        <w:tabs>
          <w:tab w:val="left" w:pos="284"/>
          <w:tab w:val="left" w:pos="426"/>
        </w:tabs>
        <w:jc w:val="both"/>
        <w:rPr>
          <w:b/>
          <w:sz w:val="24"/>
          <w:szCs w:val="24"/>
        </w:rPr>
      </w:pPr>
      <w:r w:rsidRPr="00013792">
        <w:rPr>
          <w:b/>
          <w:sz w:val="24"/>
          <w:szCs w:val="24"/>
        </w:rPr>
        <w:lastRenderedPageBreak/>
        <w:t>Глава 3. ТЕХНИЧЕСКИЕ СПЕЦИФИКАЦИИ</w:t>
      </w:r>
    </w:p>
    <w:p w:rsidR="00C9288A" w:rsidRPr="00C9288A" w:rsidRDefault="00C9288A" w:rsidP="002E3D4F">
      <w:pPr>
        <w:shd w:val="clear" w:color="auto" w:fill="FFFFFF"/>
        <w:tabs>
          <w:tab w:val="left" w:pos="284"/>
          <w:tab w:val="left" w:pos="426"/>
        </w:tabs>
        <w:jc w:val="both"/>
        <w:rPr>
          <w:b/>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8494"/>
        <w:gridCol w:w="1701"/>
      </w:tblGrid>
      <w:tr w:rsidR="00C9288A" w:rsidRPr="00C9288A" w:rsidTr="00C9288A">
        <w:trPr>
          <w:trHeight w:val="813"/>
        </w:trPr>
        <w:tc>
          <w:tcPr>
            <w:tcW w:w="578" w:type="dxa"/>
            <w:noWrap/>
          </w:tcPr>
          <w:p w:rsidR="00C9288A" w:rsidRPr="00C9288A" w:rsidRDefault="00C9288A" w:rsidP="002E3D4F">
            <w:pPr>
              <w:tabs>
                <w:tab w:val="left" w:pos="284"/>
                <w:tab w:val="left" w:pos="426"/>
                <w:tab w:val="center" w:pos="5253"/>
              </w:tabs>
              <w:jc w:val="center"/>
              <w:rPr>
                <w:b/>
                <w:bCs/>
              </w:rPr>
            </w:pPr>
            <w:r w:rsidRPr="00C9288A">
              <w:rPr>
                <w:b/>
                <w:bCs/>
              </w:rPr>
              <w:t>№</w:t>
            </w:r>
          </w:p>
        </w:tc>
        <w:tc>
          <w:tcPr>
            <w:tcW w:w="8494" w:type="dxa"/>
          </w:tcPr>
          <w:p w:rsidR="00C9288A" w:rsidRPr="00C9288A" w:rsidRDefault="00C9288A" w:rsidP="002E3D4F">
            <w:pPr>
              <w:tabs>
                <w:tab w:val="left" w:pos="284"/>
                <w:tab w:val="left" w:pos="426"/>
                <w:tab w:val="center" w:pos="5253"/>
              </w:tabs>
              <w:jc w:val="center"/>
              <w:rPr>
                <w:b/>
                <w:bCs/>
              </w:rPr>
            </w:pPr>
            <w:r w:rsidRPr="00C9288A">
              <w:rPr>
                <w:b/>
                <w:bCs/>
              </w:rPr>
              <w:t>Описание</w:t>
            </w:r>
          </w:p>
        </w:tc>
        <w:tc>
          <w:tcPr>
            <w:tcW w:w="1701" w:type="dxa"/>
          </w:tcPr>
          <w:p w:rsidR="00C9288A" w:rsidRPr="00C9288A" w:rsidRDefault="00C9288A" w:rsidP="002E3D4F">
            <w:pPr>
              <w:tabs>
                <w:tab w:val="left" w:pos="284"/>
                <w:tab w:val="left" w:pos="426"/>
                <w:tab w:val="center" w:pos="5253"/>
              </w:tabs>
              <w:jc w:val="center"/>
              <w:rPr>
                <w:b/>
                <w:bCs/>
              </w:rPr>
            </w:pPr>
            <w:r w:rsidRPr="00C9288A">
              <w:rPr>
                <w:b/>
                <w:bCs/>
              </w:rPr>
              <w:t>Соответствие техническому заданию</w:t>
            </w:r>
          </w:p>
        </w:tc>
      </w:tr>
      <w:tr w:rsidR="00C9288A" w:rsidRPr="00C9288A" w:rsidTr="00C9288A">
        <w:trPr>
          <w:trHeight w:val="465"/>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rPr>
                <w:b/>
                <w:bCs/>
              </w:rPr>
            </w:pPr>
            <w:r w:rsidRPr="00C9288A">
              <w:rPr>
                <w:b/>
                <w:bCs/>
              </w:rPr>
              <w:t xml:space="preserve">Сухая адаптированная молочная смесь для новорожденных и детей до 6 мес. </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603"/>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rPr>
                <w:b/>
                <w:bCs/>
              </w:rPr>
            </w:pPr>
            <w:r w:rsidRPr="00C9288A">
              <w:rPr>
                <w:b/>
                <w:bCs/>
              </w:rPr>
              <w:t>Количество: расчётная годовая потребность (~600 детей) - 20</w:t>
            </w:r>
            <w:r w:rsidR="00534AFE">
              <w:rPr>
                <w:b/>
                <w:bCs/>
              </w:rPr>
              <w:t> </w:t>
            </w:r>
            <w:r w:rsidRPr="00C9288A">
              <w:rPr>
                <w:b/>
                <w:bCs/>
              </w:rPr>
              <w:t>950</w:t>
            </w:r>
            <w:r w:rsidR="00534AFE" w:rsidRPr="00534AFE">
              <w:rPr>
                <w:b/>
                <w:bCs/>
              </w:rPr>
              <w:t xml:space="preserve"> </w:t>
            </w:r>
            <w:r w:rsidRPr="00C9288A">
              <w:rPr>
                <w:b/>
                <w:bCs/>
              </w:rPr>
              <w:t>кг. сухой  адаптированной молочной смеси.</w:t>
            </w:r>
          </w:p>
          <w:p w:rsidR="00C9288A" w:rsidRPr="00C9288A" w:rsidRDefault="00C9288A" w:rsidP="002E3D4F">
            <w:pPr>
              <w:tabs>
                <w:tab w:val="left" w:pos="284"/>
                <w:tab w:val="left" w:pos="426"/>
                <w:tab w:val="center" w:pos="5253"/>
              </w:tabs>
              <w:rPr>
                <w:b/>
                <w:bCs/>
              </w:rPr>
            </w:pPr>
            <w:r w:rsidRPr="00C9288A">
              <w:rPr>
                <w:b/>
                <w:bCs/>
              </w:rPr>
              <w:t>(расчётное количество в зависимости от формы упаковки:</w:t>
            </w:r>
          </w:p>
          <w:p w:rsidR="00C9288A" w:rsidRPr="00C9288A" w:rsidRDefault="00C9288A" w:rsidP="002E3D4F">
            <w:pPr>
              <w:tabs>
                <w:tab w:val="left" w:pos="284"/>
                <w:tab w:val="left" w:pos="426"/>
                <w:tab w:val="center" w:pos="5253"/>
              </w:tabs>
              <w:rPr>
                <w:b/>
                <w:bCs/>
              </w:rPr>
            </w:pPr>
            <w:r w:rsidRPr="00C9288A">
              <w:rPr>
                <w:b/>
                <w:bCs/>
              </w:rPr>
              <w:t>350 гр. – 59,858 упаковок;</w:t>
            </w:r>
          </w:p>
          <w:p w:rsidR="00C9288A" w:rsidRPr="00C9288A" w:rsidRDefault="00C9288A" w:rsidP="002E3D4F">
            <w:pPr>
              <w:tabs>
                <w:tab w:val="left" w:pos="284"/>
                <w:tab w:val="left" w:pos="426"/>
                <w:tab w:val="center" w:pos="5253"/>
              </w:tabs>
              <w:rPr>
                <w:b/>
                <w:bCs/>
              </w:rPr>
            </w:pPr>
            <w:r w:rsidRPr="00C9288A">
              <w:rPr>
                <w:b/>
                <w:bCs/>
              </w:rPr>
              <w:t>400 гр. - 52 375 упаковок;</w:t>
            </w:r>
          </w:p>
          <w:p w:rsidR="00C9288A" w:rsidRPr="00C9288A" w:rsidRDefault="00C9288A" w:rsidP="002E3D4F">
            <w:pPr>
              <w:tabs>
                <w:tab w:val="left" w:pos="284"/>
                <w:tab w:val="left" w:pos="426"/>
                <w:tab w:val="center" w:pos="5253"/>
              </w:tabs>
            </w:pPr>
            <w:r w:rsidRPr="00C9288A">
              <w:rPr>
                <w:b/>
                <w:bCs/>
              </w:rPr>
              <w:t>800 гр. - 26.188 упаковок )</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603"/>
        </w:trPr>
        <w:tc>
          <w:tcPr>
            <w:tcW w:w="578" w:type="dxa"/>
            <w:noWrap/>
          </w:tcPr>
          <w:p w:rsidR="00C9288A" w:rsidRPr="00C9288A" w:rsidRDefault="00C9288A" w:rsidP="002E3D4F">
            <w:pPr>
              <w:tabs>
                <w:tab w:val="left" w:pos="284"/>
                <w:tab w:val="left" w:pos="426"/>
                <w:tab w:val="center" w:pos="5253"/>
              </w:tabs>
              <w:jc w:val="both"/>
            </w:pPr>
          </w:p>
        </w:tc>
        <w:tc>
          <w:tcPr>
            <w:tcW w:w="8494" w:type="dxa"/>
          </w:tcPr>
          <w:p w:rsidR="00C9288A" w:rsidRPr="00C9288A" w:rsidRDefault="00C9288A" w:rsidP="002E3D4F">
            <w:pPr>
              <w:tabs>
                <w:tab w:val="left" w:pos="284"/>
                <w:tab w:val="left" w:pos="426"/>
                <w:tab w:val="center" w:pos="5253"/>
              </w:tabs>
              <w:jc w:val="both"/>
              <w:rPr>
                <w:b/>
                <w:bCs/>
              </w:rPr>
            </w:pPr>
            <w:r w:rsidRPr="00C9288A">
              <w:rPr>
                <w:b/>
                <w:bCs/>
              </w:rPr>
              <w:t xml:space="preserve">Назначение: </w:t>
            </w:r>
            <w:r w:rsidRPr="00C9288A">
              <w:rPr>
                <w:bCs/>
              </w:rPr>
              <w:t xml:space="preserve">Сухая адаптированная молочная смесь для новорожденных и детей до 6 мес. предназначена для выхаживания новорожденных и детей в условиях профилактики </w:t>
            </w:r>
            <w:r w:rsidRPr="00C9288A">
              <w:t>вертикального инфицирования ВИЧ и условии введения прикорма с 6 мес.</w:t>
            </w:r>
          </w:p>
        </w:tc>
        <w:tc>
          <w:tcPr>
            <w:tcW w:w="1701" w:type="dxa"/>
            <w:noWrap/>
          </w:tcPr>
          <w:p w:rsidR="00C9288A" w:rsidRPr="00C9288A" w:rsidRDefault="00C9288A" w:rsidP="002E3D4F">
            <w:pPr>
              <w:tabs>
                <w:tab w:val="left" w:pos="284"/>
                <w:tab w:val="left" w:pos="426"/>
                <w:tab w:val="center" w:pos="5253"/>
              </w:tabs>
              <w:jc w:val="both"/>
            </w:pPr>
          </w:p>
        </w:tc>
      </w:tr>
      <w:tr w:rsidR="00C9288A" w:rsidRPr="00C9288A" w:rsidTr="00C9288A">
        <w:trPr>
          <w:trHeight w:val="79"/>
        </w:trPr>
        <w:tc>
          <w:tcPr>
            <w:tcW w:w="578" w:type="dxa"/>
            <w:noWrap/>
          </w:tcPr>
          <w:p w:rsidR="00C9288A" w:rsidRPr="00C9288A" w:rsidRDefault="00C9288A" w:rsidP="002E3D4F">
            <w:pPr>
              <w:tabs>
                <w:tab w:val="left" w:pos="284"/>
                <w:tab w:val="left" w:pos="426"/>
                <w:tab w:val="center" w:pos="5253"/>
              </w:tabs>
              <w:jc w:val="center"/>
            </w:pPr>
          </w:p>
        </w:tc>
        <w:tc>
          <w:tcPr>
            <w:tcW w:w="8494" w:type="dxa"/>
          </w:tcPr>
          <w:p w:rsidR="00C9288A" w:rsidRPr="00C9288A" w:rsidRDefault="00C9288A" w:rsidP="002E3D4F">
            <w:pPr>
              <w:tabs>
                <w:tab w:val="left" w:pos="284"/>
                <w:tab w:val="left" w:pos="426"/>
                <w:tab w:val="center" w:pos="5253"/>
              </w:tabs>
              <w:rPr>
                <w:b/>
                <w:bCs/>
              </w:rPr>
            </w:pPr>
            <w:r w:rsidRPr="00C9288A">
              <w:rPr>
                <w:b/>
                <w:bCs/>
              </w:rPr>
              <w:t xml:space="preserve">Общие требования: </w:t>
            </w:r>
          </w:p>
        </w:tc>
        <w:tc>
          <w:tcPr>
            <w:tcW w:w="1701" w:type="dxa"/>
            <w:noWrap/>
          </w:tcPr>
          <w:p w:rsidR="00C9288A" w:rsidRPr="00C9288A" w:rsidRDefault="00C9288A" w:rsidP="002E3D4F">
            <w:pPr>
              <w:tabs>
                <w:tab w:val="left" w:pos="284"/>
                <w:tab w:val="left" w:pos="426"/>
                <w:tab w:val="center" w:pos="5253"/>
              </w:tabs>
              <w:jc w:val="both"/>
            </w:pPr>
            <w:r w:rsidRPr="00C9288A">
              <w:t> </w:t>
            </w:r>
          </w:p>
        </w:tc>
      </w:tr>
      <w:tr w:rsidR="00C9288A" w:rsidRPr="00C9288A" w:rsidTr="00C9288A">
        <w:trPr>
          <w:trHeight w:val="139"/>
        </w:trPr>
        <w:tc>
          <w:tcPr>
            <w:tcW w:w="578" w:type="dxa"/>
            <w:noWrap/>
          </w:tcPr>
          <w:p w:rsidR="00C9288A" w:rsidRPr="00C9288A" w:rsidRDefault="00C9288A" w:rsidP="002E3D4F">
            <w:pPr>
              <w:tabs>
                <w:tab w:val="left" w:pos="284"/>
                <w:tab w:val="left" w:pos="426"/>
                <w:tab w:val="center" w:pos="5253"/>
              </w:tabs>
              <w:jc w:val="center"/>
            </w:pPr>
            <w:r w:rsidRPr="00C9288A">
              <w:t>1</w:t>
            </w:r>
          </w:p>
        </w:tc>
        <w:tc>
          <w:tcPr>
            <w:tcW w:w="8494" w:type="dxa"/>
          </w:tcPr>
          <w:p w:rsidR="00C9288A" w:rsidRPr="00C9288A" w:rsidRDefault="00C9288A" w:rsidP="00B9641A">
            <w:pPr>
              <w:tabs>
                <w:tab w:val="left" w:pos="284"/>
                <w:tab w:val="left" w:pos="426"/>
                <w:tab w:val="center" w:pos="5253"/>
              </w:tabs>
              <w:rPr>
                <w:b/>
                <w:bCs/>
              </w:rPr>
            </w:pPr>
            <w:r w:rsidRPr="00C9288A">
              <w:t>-Калорийность - 6</w:t>
            </w:r>
            <w:r w:rsidR="00B9641A">
              <w:t xml:space="preserve">5 – 100 </w:t>
            </w:r>
            <w:r w:rsidRPr="00C9288A">
              <w:t>ккал;</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60"/>
        </w:trPr>
        <w:tc>
          <w:tcPr>
            <w:tcW w:w="578" w:type="dxa"/>
            <w:noWrap/>
          </w:tcPr>
          <w:p w:rsidR="00C9288A" w:rsidRPr="00C9288A" w:rsidRDefault="00C9288A" w:rsidP="002E3D4F">
            <w:pPr>
              <w:tabs>
                <w:tab w:val="left" w:pos="284"/>
                <w:tab w:val="left" w:pos="426"/>
                <w:tab w:val="center" w:pos="5253"/>
              </w:tabs>
              <w:jc w:val="center"/>
            </w:pPr>
            <w:r w:rsidRPr="00C9288A">
              <w:t>2</w:t>
            </w:r>
          </w:p>
        </w:tc>
        <w:tc>
          <w:tcPr>
            <w:tcW w:w="8494" w:type="dxa"/>
          </w:tcPr>
          <w:p w:rsidR="00C9288A" w:rsidRPr="00C9288A" w:rsidRDefault="00C9288A" w:rsidP="002E3D4F">
            <w:pPr>
              <w:tabs>
                <w:tab w:val="left" w:pos="284"/>
                <w:tab w:val="left" w:pos="426"/>
                <w:tab w:val="center" w:pos="5253"/>
              </w:tabs>
              <w:rPr>
                <w:b/>
                <w:bCs/>
              </w:rPr>
            </w:pPr>
            <w:r w:rsidRPr="00C9288A">
              <w:t>- В состав смеси должны входить следующие компоненты: Лактоза, растительные масла, белки молочной сыворотки, минеральные вещества, витамины, холин, биотин, карнитин;</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60"/>
        </w:trPr>
        <w:tc>
          <w:tcPr>
            <w:tcW w:w="578" w:type="dxa"/>
            <w:noWrap/>
          </w:tcPr>
          <w:p w:rsidR="00C9288A" w:rsidRPr="00C9288A" w:rsidRDefault="00C9288A" w:rsidP="002E3D4F">
            <w:pPr>
              <w:tabs>
                <w:tab w:val="left" w:pos="284"/>
                <w:tab w:val="left" w:pos="426"/>
                <w:tab w:val="center" w:pos="5253"/>
              </w:tabs>
              <w:jc w:val="center"/>
            </w:pPr>
            <w:r w:rsidRPr="00C9288A">
              <w:t>3</w:t>
            </w:r>
          </w:p>
        </w:tc>
        <w:tc>
          <w:tcPr>
            <w:tcW w:w="8494" w:type="dxa"/>
          </w:tcPr>
          <w:p w:rsidR="00C9288A" w:rsidRPr="00C9288A" w:rsidRDefault="00C9288A" w:rsidP="002E3D4F">
            <w:pPr>
              <w:tabs>
                <w:tab w:val="left" w:pos="284"/>
                <w:tab w:val="left" w:pos="426"/>
                <w:tab w:val="center" w:pos="5253"/>
              </w:tabs>
              <w:rPr>
                <w:b/>
                <w:bCs/>
              </w:rPr>
            </w:pPr>
            <w:r w:rsidRPr="00C9288A">
              <w:t>- Биологическая ценность не менее 80% по отношению к белку женского молока.</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60"/>
        </w:trPr>
        <w:tc>
          <w:tcPr>
            <w:tcW w:w="578" w:type="dxa"/>
            <w:noWrap/>
          </w:tcPr>
          <w:p w:rsidR="00C9288A" w:rsidRPr="00C9288A" w:rsidRDefault="00C9288A" w:rsidP="002E3D4F">
            <w:pPr>
              <w:tabs>
                <w:tab w:val="left" w:pos="284"/>
                <w:tab w:val="left" w:pos="426"/>
                <w:tab w:val="center" w:pos="5253"/>
              </w:tabs>
              <w:jc w:val="center"/>
            </w:pPr>
          </w:p>
        </w:tc>
        <w:tc>
          <w:tcPr>
            <w:tcW w:w="8494" w:type="dxa"/>
          </w:tcPr>
          <w:p w:rsidR="00C9288A" w:rsidRPr="00C9288A" w:rsidRDefault="00C9288A" w:rsidP="002E3D4F">
            <w:pPr>
              <w:tabs>
                <w:tab w:val="left" w:pos="284"/>
                <w:tab w:val="left" w:pos="426"/>
                <w:tab w:val="center" w:pos="5253"/>
              </w:tabs>
            </w:pPr>
            <w:r w:rsidRPr="00C9288A">
              <w:rPr>
                <w:b/>
                <w:bCs/>
              </w:rPr>
              <w:t xml:space="preserve">Требования к составу сухой адаптированной молочной смеси: </w:t>
            </w:r>
            <w:r w:rsidRPr="00C9288A">
              <w:t xml:space="preserve">                                        Содержание отдельных компонентов  в 100 мл готовой смеси в соответствии с СанПиН 0283-10 должно составлять:</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4</w:t>
            </w:r>
          </w:p>
        </w:tc>
        <w:tc>
          <w:tcPr>
            <w:tcW w:w="8494" w:type="dxa"/>
          </w:tcPr>
          <w:p w:rsidR="00C9288A" w:rsidRPr="00C9288A" w:rsidRDefault="00C9288A" w:rsidP="002E3D4F">
            <w:pPr>
              <w:tabs>
                <w:tab w:val="left" w:pos="284"/>
                <w:tab w:val="left" w:pos="426"/>
                <w:tab w:val="center" w:pos="5253"/>
              </w:tabs>
              <w:rPr>
                <w:b/>
                <w:bCs/>
              </w:rPr>
            </w:pPr>
            <w:r w:rsidRPr="00C9288A">
              <w:t>- Белок - не менее 1,2 гр. и не более 1,7;</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5</w:t>
            </w:r>
          </w:p>
        </w:tc>
        <w:tc>
          <w:tcPr>
            <w:tcW w:w="8494" w:type="dxa"/>
          </w:tcPr>
          <w:p w:rsidR="00C9288A" w:rsidRPr="00C9288A" w:rsidRDefault="00C9288A" w:rsidP="002E3D4F">
            <w:pPr>
              <w:tabs>
                <w:tab w:val="left" w:pos="284"/>
                <w:tab w:val="left" w:pos="426"/>
                <w:tab w:val="center" w:pos="5253"/>
              </w:tabs>
              <w:rPr>
                <w:b/>
                <w:bCs/>
              </w:rPr>
            </w:pPr>
            <w:r w:rsidRPr="00C9288A">
              <w:t>- Молочный белок - не менее 50%;</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6</w:t>
            </w:r>
          </w:p>
        </w:tc>
        <w:tc>
          <w:tcPr>
            <w:tcW w:w="8494" w:type="dxa"/>
          </w:tcPr>
          <w:p w:rsidR="00C9288A" w:rsidRPr="00C9288A" w:rsidRDefault="00C9288A" w:rsidP="002E3D4F">
            <w:pPr>
              <w:tabs>
                <w:tab w:val="left" w:pos="284"/>
                <w:tab w:val="left" w:pos="426"/>
                <w:tab w:val="center" w:pos="5253"/>
              </w:tabs>
              <w:rPr>
                <w:b/>
                <w:bCs/>
              </w:rPr>
            </w:pPr>
            <w:r w:rsidRPr="00C9288A">
              <w:t xml:space="preserve">- Жир –не менее 3,0 и не более </w:t>
            </w:r>
            <w:smartTag w:uri="urn:schemas-microsoft-com:office:smarttags" w:element="metricconverter">
              <w:smartTagPr>
                <w:attr w:name="ProductID" w:val="4,0 г"/>
              </w:smartTagPr>
              <w:r w:rsidRPr="00C9288A">
                <w:t>4,0 г</w:t>
              </w:r>
            </w:smartTag>
            <w:r w:rsidRPr="00C9288A">
              <w:t>;</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7</w:t>
            </w:r>
          </w:p>
        </w:tc>
        <w:tc>
          <w:tcPr>
            <w:tcW w:w="8494" w:type="dxa"/>
          </w:tcPr>
          <w:p w:rsidR="00C9288A" w:rsidRPr="00C9288A" w:rsidRDefault="00C9288A" w:rsidP="002E3D4F">
            <w:pPr>
              <w:tabs>
                <w:tab w:val="left" w:pos="284"/>
                <w:tab w:val="left" w:pos="426"/>
                <w:tab w:val="center" w:pos="5253"/>
              </w:tabs>
              <w:rPr>
                <w:b/>
                <w:bCs/>
              </w:rPr>
            </w:pPr>
            <w:r w:rsidRPr="00C9288A">
              <w:t xml:space="preserve">- </w:t>
            </w:r>
            <w:proofErr w:type="spellStart"/>
            <w:r w:rsidRPr="00C9288A">
              <w:t>Линолевая</w:t>
            </w:r>
            <w:proofErr w:type="spellEnd"/>
            <w:r w:rsidRPr="00C9288A">
              <w:t xml:space="preserve"> кислота (% от количества жирных кислот) - 14-20%, не менее 400 и не более 800 мг;</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8</w:t>
            </w:r>
          </w:p>
        </w:tc>
        <w:tc>
          <w:tcPr>
            <w:tcW w:w="8494" w:type="dxa"/>
          </w:tcPr>
          <w:p w:rsidR="00C9288A" w:rsidRPr="00C9288A" w:rsidRDefault="00C9288A" w:rsidP="00F34D06">
            <w:pPr>
              <w:tabs>
                <w:tab w:val="left" w:pos="284"/>
                <w:tab w:val="left" w:pos="426"/>
                <w:tab w:val="center" w:pos="5253"/>
              </w:tabs>
              <w:rPr>
                <w:b/>
                <w:bCs/>
              </w:rPr>
            </w:pPr>
            <w:r w:rsidRPr="00C9288A">
              <w:t xml:space="preserve">-Альфа-линоленовая </w:t>
            </w:r>
            <w:proofErr w:type="gramStart"/>
            <w:r w:rsidRPr="00C9288A">
              <w:t>полиненасыщенная жирная</w:t>
            </w:r>
            <w:proofErr w:type="gramEnd"/>
            <w:r w:rsidRPr="00C9288A">
              <w:t xml:space="preserve"> кислота – не более </w:t>
            </w:r>
            <w:r w:rsidR="00F34D06" w:rsidRPr="00F34D06">
              <w:t>1</w:t>
            </w:r>
            <w:r w:rsidRPr="00C9288A">
              <w:t>г.;</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9</w:t>
            </w:r>
          </w:p>
        </w:tc>
        <w:tc>
          <w:tcPr>
            <w:tcW w:w="8494" w:type="dxa"/>
          </w:tcPr>
          <w:p w:rsidR="00C9288A" w:rsidRPr="00C9288A" w:rsidRDefault="00C9288A" w:rsidP="002E3D4F">
            <w:pPr>
              <w:tabs>
                <w:tab w:val="left" w:pos="284"/>
                <w:tab w:val="left" w:pos="426"/>
                <w:tab w:val="center" w:pos="5253"/>
              </w:tabs>
              <w:rPr>
                <w:b/>
                <w:bCs/>
              </w:rPr>
            </w:pPr>
            <w:r w:rsidRPr="00C9288A">
              <w:t xml:space="preserve">-Углеводы – не менее 6,5 и не более </w:t>
            </w:r>
            <w:smartTag w:uri="urn:schemas-microsoft-com:office:smarttags" w:element="metricconverter">
              <w:smartTagPr>
                <w:attr w:name="ProductID" w:val="8 г"/>
              </w:smartTagPr>
              <w:r w:rsidRPr="00C9288A">
                <w:t>8 г</w:t>
              </w:r>
            </w:smartTag>
            <w:r w:rsidRPr="00C9288A">
              <w:t>;</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10</w:t>
            </w:r>
          </w:p>
        </w:tc>
        <w:tc>
          <w:tcPr>
            <w:tcW w:w="8494" w:type="dxa"/>
          </w:tcPr>
          <w:p w:rsidR="00C9288A" w:rsidRPr="00C9288A" w:rsidRDefault="00C9288A" w:rsidP="002E3D4F">
            <w:pPr>
              <w:tabs>
                <w:tab w:val="left" w:pos="284"/>
                <w:tab w:val="left" w:pos="426"/>
                <w:tab w:val="center" w:pos="5253"/>
              </w:tabs>
            </w:pPr>
            <w:r w:rsidRPr="00C9288A">
              <w:t>-Лактоза (% от общего количества углеводов) не менее 65%;</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11</w:t>
            </w:r>
          </w:p>
        </w:tc>
        <w:tc>
          <w:tcPr>
            <w:tcW w:w="8494" w:type="dxa"/>
          </w:tcPr>
          <w:p w:rsidR="00C9288A" w:rsidRPr="00C9288A" w:rsidRDefault="00C9288A" w:rsidP="002E3D4F">
            <w:pPr>
              <w:tabs>
                <w:tab w:val="left" w:pos="284"/>
                <w:tab w:val="left" w:pos="426"/>
                <w:tab w:val="center" w:pos="5253"/>
              </w:tabs>
            </w:pPr>
            <w:r w:rsidRPr="00C9288A">
              <w:t>-Таурин - не более 8,0 мг;</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96"/>
        </w:trPr>
        <w:tc>
          <w:tcPr>
            <w:tcW w:w="578" w:type="dxa"/>
            <w:noWrap/>
          </w:tcPr>
          <w:p w:rsidR="00C9288A" w:rsidRPr="00C9288A" w:rsidRDefault="00C9288A" w:rsidP="002E3D4F">
            <w:pPr>
              <w:tabs>
                <w:tab w:val="left" w:pos="284"/>
                <w:tab w:val="left" w:pos="426"/>
                <w:tab w:val="center" w:pos="5253"/>
              </w:tabs>
              <w:jc w:val="center"/>
            </w:pPr>
            <w:r w:rsidRPr="00C9288A">
              <w:t>12</w:t>
            </w:r>
          </w:p>
        </w:tc>
        <w:tc>
          <w:tcPr>
            <w:tcW w:w="8494" w:type="dxa"/>
          </w:tcPr>
          <w:p w:rsidR="00C9288A" w:rsidRPr="00C9288A" w:rsidRDefault="00C9288A" w:rsidP="002E3D4F">
            <w:pPr>
              <w:tabs>
                <w:tab w:val="left" w:pos="284"/>
                <w:tab w:val="left" w:pos="426"/>
                <w:tab w:val="center" w:pos="5253"/>
              </w:tabs>
            </w:pPr>
            <w:proofErr w:type="spellStart"/>
            <w:r w:rsidRPr="00C9288A">
              <w:t>Осмолярность</w:t>
            </w:r>
            <w:proofErr w:type="spellEnd"/>
            <w:r w:rsidRPr="00C9288A">
              <w:t xml:space="preserve"> не менее 275-320 м/</w:t>
            </w:r>
            <w:proofErr w:type="spellStart"/>
            <w:r w:rsidRPr="00C9288A">
              <w:t>осм</w:t>
            </w:r>
            <w:proofErr w:type="spellEnd"/>
            <w:r w:rsidRPr="00C9288A">
              <w:t>.</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507"/>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rPr>
                <w:b/>
                <w:bCs/>
              </w:rPr>
            </w:pPr>
            <w:r w:rsidRPr="00C9288A">
              <w:rPr>
                <w:b/>
                <w:bCs/>
              </w:rPr>
              <w:t xml:space="preserve">Требования к сроку годности закупаемой продукции: </w:t>
            </w:r>
            <w:r w:rsidRPr="00C9288A">
              <w:t>Срок годности на дату поставки должен составлять не менее 80% срока годности предусмотренного производителем.</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900"/>
        </w:trPr>
        <w:tc>
          <w:tcPr>
            <w:tcW w:w="578" w:type="dxa"/>
            <w:noWrap/>
          </w:tcPr>
          <w:p w:rsidR="00C9288A" w:rsidRPr="00C9288A" w:rsidRDefault="00C9288A" w:rsidP="002E3D4F">
            <w:pPr>
              <w:tabs>
                <w:tab w:val="left" w:pos="284"/>
                <w:tab w:val="left" w:pos="426"/>
                <w:tab w:val="center" w:pos="5253"/>
              </w:tabs>
            </w:pPr>
          </w:p>
        </w:tc>
        <w:tc>
          <w:tcPr>
            <w:tcW w:w="8494" w:type="dxa"/>
          </w:tcPr>
          <w:p w:rsidR="00C9288A" w:rsidRPr="00C9288A" w:rsidRDefault="00C9288A" w:rsidP="002E3D4F">
            <w:pPr>
              <w:tabs>
                <w:tab w:val="left" w:pos="284"/>
                <w:tab w:val="left" w:pos="426"/>
                <w:tab w:val="center" w:pos="5253"/>
              </w:tabs>
              <w:jc w:val="both"/>
              <w:rPr>
                <w:b/>
                <w:bCs/>
              </w:rPr>
            </w:pPr>
            <w:r w:rsidRPr="00C9288A">
              <w:rPr>
                <w:b/>
                <w:bCs/>
              </w:rPr>
              <w:t>Требования к форме упаковки:</w:t>
            </w:r>
          </w:p>
          <w:p w:rsidR="00C9288A" w:rsidRPr="00C9288A" w:rsidRDefault="00C9288A" w:rsidP="002E3D4F">
            <w:pPr>
              <w:tabs>
                <w:tab w:val="left" w:pos="284"/>
                <w:tab w:val="left" w:pos="426"/>
                <w:tab w:val="center" w:pos="5253"/>
              </w:tabs>
              <w:jc w:val="both"/>
            </w:pPr>
            <w:r w:rsidRPr="00C9288A">
              <w:t>- Банка/картонная коробка (материал изготовления специально для пищевых продуктов);</w:t>
            </w:r>
          </w:p>
          <w:p w:rsidR="00C9288A" w:rsidRPr="00C9288A" w:rsidRDefault="00C9288A" w:rsidP="002E3D4F">
            <w:pPr>
              <w:tabs>
                <w:tab w:val="left" w:pos="284"/>
                <w:tab w:val="left" w:pos="426"/>
                <w:tab w:val="center" w:pos="5253"/>
              </w:tabs>
            </w:pPr>
            <w:r w:rsidRPr="00C9288A">
              <w:t>- Сухая адаптированная молочная смесь должна быть расфасована в герметичные упаковки (фольга);</w:t>
            </w:r>
          </w:p>
          <w:p w:rsidR="00C9288A" w:rsidRPr="00C9288A" w:rsidRDefault="00C9288A" w:rsidP="002E3D4F">
            <w:pPr>
              <w:tabs>
                <w:tab w:val="left" w:pos="284"/>
                <w:tab w:val="left" w:pos="426"/>
                <w:tab w:val="center" w:pos="5253"/>
              </w:tabs>
            </w:pPr>
            <w:r w:rsidRPr="00C9288A">
              <w:t xml:space="preserve">- Допустимый вес НЕТТО одной упаковке от 350 </w:t>
            </w:r>
            <w:proofErr w:type="spellStart"/>
            <w:r w:rsidRPr="00C9288A">
              <w:t>гр</w:t>
            </w:r>
            <w:proofErr w:type="spellEnd"/>
            <w:r w:rsidRPr="00C9288A">
              <w:t xml:space="preserve"> до  800 </w:t>
            </w:r>
            <w:proofErr w:type="spellStart"/>
            <w:r w:rsidRPr="00C9288A">
              <w:t>гр</w:t>
            </w:r>
            <w:proofErr w:type="spellEnd"/>
            <w:r w:rsidRPr="00C9288A">
              <w:t xml:space="preserve"> сухой адаптированной молочной смеси. (Предложения с упаковками менее 350гр и более 800гр. не рассматриваются);</w:t>
            </w:r>
          </w:p>
          <w:p w:rsidR="00C9288A" w:rsidRPr="00C9288A" w:rsidRDefault="00C9288A" w:rsidP="002E3D4F">
            <w:pPr>
              <w:tabs>
                <w:tab w:val="left" w:pos="284"/>
                <w:tab w:val="left" w:pos="426"/>
                <w:tab w:val="center" w:pos="5253"/>
              </w:tabs>
            </w:pPr>
            <w:r w:rsidRPr="00C9288A">
              <w:t>- Наличие товарного ярлыка на единице потребительской и транспортной упаковки;</w:t>
            </w:r>
          </w:p>
          <w:p w:rsidR="00C9288A" w:rsidRPr="00C9288A" w:rsidRDefault="00C9288A" w:rsidP="002E3D4F">
            <w:pPr>
              <w:tabs>
                <w:tab w:val="left" w:pos="284"/>
                <w:tab w:val="left" w:pos="426"/>
                <w:tab w:val="center" w:pos="5253"/>
              </w:tabs>
              <w:rPr>
                <w:b/>
                <w:bCs/>
              </w:rPr>
            </w:pPr>
            <w:r w:rsidRPr="00C9288A">
              <w:t>- Упаковка продукции должна обеспечивать ее товарный вид и сохранность при транспортировке.</w:t>
            </w:r>
          </w:p>
        </w:tc>
        <w:tc>
          <w:tcPr>
            <w:tcW w:w="1701" w:type="dxa"/>
            <w:noWrap/>
          </w:tcPr>
          <w:p w:rsidR="00C9288A" w:rsidRPr="00C9288A" w:rsidRDefault="00C9288A" w:rsidP="002E3D4F">
            <w:pPr>
              <w:tabs>
                <w:tab w:val="left" w:pos="284"/>
                <w:tab w:val="left" w:pos="426"/>
                <w:tab w:val="center" w:pos="5253"/>
              </w:tabs>
            </w:pPr>
          </w:p>
        </w:tc>
      </w:tr>
      <w:tr w:rsidR="00C9288A" w:rsidRPr="00C9288A" w:rsidTr="00C9288A">
        <w:trPr>
          <w:trHeight w:val="1123"/>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rPr>
                <w:b/>
                <w:bCs/>
              </w:rPr>
            </w:pPr>
            <w:r w:rsidRPr="00C9288A">
              <w:rPr>
                <w:b/>
                <w:bCs/>
              </w:rPr>
              <w:t xml:space="preserve">Требования к поставке: </w:t>
            </w:r>
            <w:r w:rsidRPr="00C9288A">
              <w:rPr>
                <w:bCs/>
              </w:rPr>
              <w:t>В случае если участник предложит товар со сроком годности не более 12 мес., п</w:t>
            </w:r>
            <w:r w:rsidRPr="00C9288A">
              <w:t xml:space="preserve">оставка должна быть осуществлена двумя партиями с поставкой второй партии товара не ранее 120 дней и не позднее 150 дней, после поставки первой партии товара. Поставка должна осуществляться с учетом условий хранения и транспортировки отвечающим </w:t>
            </w:r>
            <w:proofErr w:type="spellStart"/>
            <w:r w:rsidRPr="00C9288A">
              <w:t>СанПи</w:t>
            </w:r>
            <w:proofErr w:type="spellEnd"/>
            <w:r w:rsidRPr="00C9288A">
              <w:rPr>
                <w:lang w:val="uz-Latn-UZ"/>
              </w:rPr>
              <w:t xml:space="preserve">Н </w:t>
            </w:r>
            <w:r w:rsidRPr="00C9288A">
              <w:t>0283-10.</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341"/>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pPr>
            <w:r w:rsidRPr="00C9288A">
              <w:rPr>
                <w:b/>
                <w:bCs/>
              </w:rPr>
              <w:t xml:space="preserve">Инструкция по применению: </w:t>
            </w:r>
            <w:r w:rsidRPr="00C9288A">
              <w:t xml:space="preserve"> должна быть на русском языке или узбекском языке.</w:t>
            </w:r>
          </w:p>
        </w:tc>
        <w:tc>
          <w:tcPr>
            <w:tcW w:w="1701" w:type="dxa"/>
            <w:noWrap/>
          </w:tcPr>
          <w:p w:rsidR="00C9288A" w:rsidRPr="00C9288A" w:rsidRDefault="00C9288A" w:rsidP="002E3D4F">
            <w:pPr>
              <w:tabs>
                <w:tab w:val="left" w:pos="284"/>
                <w:tab w:val="left" w:pos="426"/>
                <w:tab w:val="center" w:pos="5253"/>
              </w:tabs>
            </w:pPr>
            <w:r w:rsidRPr="00C9288A">
              <w:t> </w:t>
            </w:r>
          </w:p>
        </w:tc>
      </w:tr>
      <w:tr w:rsidR="00C9288A" w:rsidRPr="00C9288A" w:rsidTr="00C9288A">
        <w:trPr>
          <w:trHeight w:val="531"/>
        </w:trPr>
        <w:tc>
          <w:tcPr>
            <w:tcW w:w="578" w:type="dxa"/>
            <w:noWrap/>
          </w:tcPr>
          <w:p w:rsidR="00C9288A" w:rsidRPr="00C9288A" w:rsidRDefault="00C9288A" w:rsidP="002E3D4F">
            <w:pPr>
              <w:tabs>
                <w:tab w:val="left" w:pos="284"/>
                <w:tab w:val="left" w:pos="426"/>
                <w:tab w:val="center" w:pos="5253"/>
              </w:tabs>
            </w:pPr>
            <w:r w:rsidRPr="00C9288A">
              <w:t> </w:t>
            </w:r>
          </w:p>
        </w:tc>
        <w:tc>
          <w:tcPr>
            <w:tcW w:w="8494" w:type="dxa"/>
          </w:tcPr>
          <w:p w:rsidR="00C9288A" w:rsidRPr="00C9288A" w:rsidRDefault="00C9288A" w:rsidP="002E3D4F">
            <w:pPr>
              <w:tabs>
                <w:tab w:val="left" w:pos="284"/>
                <w:tab w:val="left" w:pos="426"/>
                <w:tab w:val="center" w:pos="5253"/>
              </w:tabs>
            </w:pPr>
            <w:r w:rsidRPr="00C9288A">
              <w:rPr>
                <w:b/>
                <w:bCs/>
              </w:rPr>
              <w:t xml:space="preserve">Регистрация и сертификация: </w:t>
            </w:r>
            <w:r w:rsidRPr="00C9288A">
              <w:t>Наличие сертификата соответствия и заключения (сертификата) СЭС.</w:t>
            </w:r>
          </w:p>
        </w:tc>
        <w:tc>
          <w:tcPr>
            <w:tcW w:w="1701" w:type="dxa"/>
            <w:noWrap/>
          </w:tcPr>
          <w:p w:rsidR="00C9288A" w:rsidRPr="00C9288A" w:rsidRDefault="00C9288A" w:rsidP="002E3D4F">
            <w:pPr>
              <w:tabs>
                <w:tab w:val="left" w:pos="284"/>
                <w:tab w:val="left" w:pos="426"/>
                <w:tab w:val="center" w:pos="5253"/>
              </w:tabs>
            </w:pPr>
            <w:r w:rsidRPr="00C9288A">
              <w:t> </w:t>
            </w:r>
          </w:p>
        </w:tc>
      </w:tr>
    </w:tbl>
    <w:p w:rsidR="00D909A5" w:rsidRDefault="00D909A5" w:rsidP="002E3D4F">
      <w:pPr>
        <w:shd w:val="clear" w:color="auto" w:fill="FFFFFF"/>
        <w:tabs>
          <w:tab w:val="left" w:pos="284"/>
          <w:tab w:val="left" w:pos="426"/>
        </w:tabs>
        <w:jc w:val="both"/>
        <w:rPr>
          <w:b/>
          <w:sz w:val="24"/>
          <w:szCs w:val="24"/>
        </w:rPr>
      </w:pPr>
    </w:p>
    <w:p w:rsidR="00AC292F" w:rsidRPr="00013792" w:rsidRDefault="00AC292F" w:rsidP="002E3D4F">
      <w:pPr>
        <w:shd w:val="clear" w:color="auto" w:fill="FFFFFF"/>
        <w:tabs>
          <w:tab w:val="left" w:pos="284"/>
          <w:tab w:val="left" w:pos="426"/>
        </w:tabs>
        <w:rPr>
          <w:b/>
        </w:rPr>
        <w:sectPr w:rsidR="00AC292F" w:rsidRPr="00013792" w:rsidSect="00AB3E61">
          <w:pgSz w:w="11906" w:h="16838" w:code="9"/>
          <w:pgMar w:top="426" w:right="424" w:bottom="709" w:left="426" w:header="454" w:footer="454" w:gutter="0"/>
          <w:cols w:space="708"/>
          <w:docGrid w:linePitch="360"/>
        </w:sectPr>
      </w:pPr>
    </w:p>
    <w:p w:rsidR="00AE585F" w:rsidRPr="00013792" w:rsidRDefault="00AE585F" w:rsidP="002E3D4F">
      <w:pPr>
        <w:tabs>
          <w:tab w:val="left" w:pos="284"/>
          <w:tab w:val="left" w:pos="426"/>
        </w:tabs>
        <w:jc w:val="center"/>
        <w:rPr>
          <w:b/>
          <w:bCs/>
          <w:color w:val="000000"/>
          <w:spacing w:val="1"/>
          <w:sz w:val="28"/>
          <w:szCs w:val="28"/>
        </w:rPr>
      </w:pPr>
      <w:r w:rsidRPr="00013792">
        <w:rPr>
          <w:b/>
          <w:bCs/>
          <w:color w:val="000000"/>
          <w:spacing w:val="1"/>
          <w:sz w:val="28"/>
          <w:szCs w:val="28"/>
        </w:rPr>
        <w:lastRenderedPageBreak/>
        <w:t xml:space="preserve">РАЗДЕЛ </w:t>
      </w:r>
      <w:r w:rsidRPr="00013792">
        <w:rPr>
          <w:b/>
          <w:bCs/>
          <w:color w:val="000000"/>
          <w:spacing w:val="1"/>
          <w:sz w:val="28"/>
          <w:szCs w:val="28"/>
          <w:lang w:val="en-US"/>
        </w:rPr>
        <w:t>III</w:t>
      </w:r>
      <w:r w:rsidRPr="00013792">
        <w:rPr>
          <w:b/>
          <w:bCs/>
          <w:color w:val="000000"/>
          <w:spacing w:val="1"/>
          <w:sz w:val="28"/>
          <w:szCs w:val="28"/>
        </w:rPr>
        <w:t>.</w:t>
      </w:r>
    </w:p>
    <w:p w:rsidR="00AE585F" w:rsidRPr="00013792" w:rsidRDefault="001B5929" w:rsidP="002E3D4F">
      <w:pPr>
        <w:shd w:val="clear" w:color="auto" w:fill="FFFFFF"/>
        <w:tabs>
          <w:tab w:val="left" w:pos="284"/>
          <w:tab w:val="left" w:pos="426"/>
        </w:tabs>
        <w:jc w:val="center"/>
        <w:rPr>
          <w:b/>
          <w:bCs/>
          <w:color w:val="000000"/>
          <w:spacing w:val="1"/>
          <w:sz w:val="28"/>
          <w:szCs w:val="28"/>
        </w:rPr>
      </w:pPr>
      <w:r w:rsidRPr="00013792">
        <w:rPr>
          <w:b/>
          <w:bCs/>
          <w:color w:val="000000"/>
          <w:spacing w:val="1"/>
          <w:sz w:val="28"/>
          <w:szCs w:val="28"/>
        </w:rPr>
        <w:t xml:space="preserve">ЦЕНОВАЯ </w:t>
      </w:r>
      <w:r w:rsidR="00AE585F" w:rsidRPr="00013792">
        <w:rPr>
          <w:b/>
          <w:bCs/>
          <w:color w:val="000000"/>
          <w:spacing w:val="1"/>
          <w:sz w:val="28"/>
          <w:szCs w:val="28"/>
        </w:rPr>
        <w:t>ЧАСТЬ</w:t>
      </w:r>
    </w:p>
    <w:p w:rsidR="00996BFD" w:rsidRPr="00563442" w:rsidRDefault="00996BFD" w:rsidP="002E3D4F">
      <w:pPr>
        <w:shd w:val="clear" w:color="auto" w:fill="FFFFFF"/>
        <w:tabs>
          <w:tab w:val="left" w:pos="284"/>
          <w:tab w:val="left" w:pos="426"/>
        </w:tabs>
        <w:rPr>
          <w:b/>
          <w:bCs/>
          <w:spacing w:val="1"/>
          <w:sz w:val="10"/>
          <w:szCs w:val="10"/>
        </w:rPr>
      </w:pPr>
    </w:p>
    <w:p w:rsidR="00F47E46" w:rsidRPr="00013792" w:rsidRDefault="00F47E46" w:rsidP="002E3D4F">
      <w:pPr>
        <w:shd w:val="clear" w:color="auto" w:fill="FFFFFF"/>
        <w:tabs>
          <w:tab w:val="left" w:pos="284"/>
          <w:tab w:val="left" w:pos="426"/>
        </w:tabs>
        <w:rPr>
          <w:b/>
          <w:bCs/>
          <w:spacing w:val="1"/>
        </w:rPr>
      </w:pPr>
      <w:r w:rsidRPr="00013792">
        <w:rPr>
          <w:b/>
          <w:bCs/>
          <w:spacing w:val="1"/>
        </w:rPr>
        <w:t xml:space="preserve">Глава 1. </w:t>
      </w:r>
      <w:r w:rsidR="00ED020E" w:rsidRPr="00013792">
        <w:rPr>
          <w:b/>
          <w:bCs/>
          <w:spacing w:val="1"/>
        </w:rPr>
        <w:t>ОСНОВНЫЕ</w:t>
      </w:r>
      <w:r w:rsidRPr="00013792">
        <w:rPr>
          <w:b/>
          <w:bCs/>
          <w:spacing w:val="1"/>
        </w:rPr>
        <w:t xml:space="preserve"> КОММЕРЧЕСКИЕ УСЛОВИЯ</w:t>
      </w:r>
    </w:p>
    <w:p w:rsidR="00351E1B" w:rsidRPr="00563442" w:rsidRDefault="00351E1B" w:rsidP="002E3D4F">
      <w:pPr>
        <w:shd w:val="clear" w:color="auto" w:fill="FFFFFF"/>
        <w:tabs>
          <w:tab w:val="left" w:pos="284"/>
          <w:tab w:val="left" w:pos="426"/>
        </w:tabs>
        <w:jc w:val="both"/>
        <w:rPr>
          <w:spacing w:val="-4"/>
          <w:sz w:val="10"/>
          <w:szCs w:val="10"/>
        </w:rPr>
      </w:pPr>
    </w:p>
    <w:p w:rsidR="00F62F7F" w:rsidRPr="00013792" w:rsidRDefault="00CE6093" w:rsidP="002E3D4F">
      <w:pPr>
        <w:pStyle w:val="11"/>
        <w:tabs>
          <w:tab w:val="left" w:pos="284"/>
          <w:tab w:val="left" w:pos="426"/>
        </w:tabs>
        <w:suppressAutoHyphens/>
        <w:jc w:val="both"/>
        <w:rPr>
          <w:spacing w:val="-4"/>
          <w:sz w:val="20"/>
        </w:rPr>
      </w:pPr>
      <w:r w:rsidRPr="00013792">
        <w:rPr>
          <w:spacing w:val="-4"/>
          <w:sz w:val="20"/>
        </w:rPr>
        <w:t>1.1. </w:t>
      </w:r>
      <w:r w:rsidR="00F62F7F" w:rsidRPr="00013792">
        <w:rPr>
          <w:spacing w:val="-4"/>
          <w:sz w:val="20"/>
        </w:rPr>
        <w:t xml:space="preserve">Участник тендера </w:t>
      </w:r>
      <w:r w:rsidR="00F40530">
        <w:rPr>
          <w:spacing w:val="-4"/>
          <w:sz w:val="20"/>
        </w:rPr>
        <w:t xml:space="preserve">должен </w:t>
      </w:r>
      <w:r w:rsidR="00F62F7F" w:rsidRPr="00013792">
        <w:rPr>
          <w:spacing w:val="-4"/>
          <w:sz w:val="20"/>
        </w:rPr>
        <w:t xml:space="preserve">представить предложение на </w:t>
      </w:r>
      <w:r w:rsidR="00F40530">
        <w:rPr>
          <w:spacing w:val="-4"/>
          <w:sz w:val="20"/>
        </w:rPr>
        <w:t>все позиции</w:t>
      </w:r>
      <w:r w:rsidR="00F62F7F" w:rsidRPr="00013792">
        <w:rPr>
          <w:spacing w:val="-4"/>
          <w:sz w:val="20"/>
        </w:rPr>
        <w:t xml:space="preserve"> </w:t>
      </w:r>
      <w:r w:rsidR="00F40530">
        <w:rPr>
          <w:spacing w:val="-4"/>
          <w:sz w:val="20"/>
        </w:rPr>
        <w:t>товара по Лоту</w:t>
      </w:r>
      <w:r w:rsidR="00F62F7F" w:rsidRPr="00013792">
        <w:rPr>
          <w:spacing w:val="-4"/>
          <w:sz w:val="20"/>
        </w:rPr>
        <w:t>.</w:t>
      </w:r>
    </w:p>
    <w:p w:rsidR="00194CA2" w:rsidRPr="00CF6728" w:rsidRDefault="00CF6728" w:rsidP="00CF6728">
      <w:pPr>
        <w:pStyle w:val="a5"/>
        <w:numPr>
          <w:ilvl w:val="1"/>
          <w:numId w:val="34"/>
        </w:numPr>
        <w:shd w:val="clear" w:color="auto" w:fill="FFFFFF"/>
        <w:jc w:val="both"/>
        <w:rPr>
          <w:spacing w:val="-4"/>
          <w:lang w:val="en-US"/>
        </w:rPr>
      </w:pPr>
      <w:r w:rsidRPr="00CF6728">
        <w:rPr>
          <w:spacing w:val="-4"/>
        </w:rPr>
        <w:t xml:space="preserve">Наименование и количество товара: </w:t>
      </w:r>
      <w:bookmarkStart w:id="0" w:name="_Ref153996970"/>
    </w:p>
    <w:tbl>
      <w:tblPr>
        <w:tblW w:w="11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1843"/>
        <w:gridCol w:w="2835"/>
      </w:tblGrid>
      <w:tr w:rsidR="001F49DD" w:rsidRPr="005A41B8" w:rsidTr="001F49DD">
        <w:trPr>
          <w:trHeight w:val="700"/>
        </w:trPr>
        <w:tc>
          <w:tcPr>
            <w:tcW w:w="567" w:type="dxa"/>
            <w:shd w:val="clear" w:color="000000" w:fill="FFFFFF"/>
            <w:vAlign w:val="center"/>
          </w:tcPr>
          <w:p w:rsidR="001F49DD" w:rsidRPr="005A41B8" w:rsidRDefault="001F49DD" w:rsidP="002E3D4F">
            <w:pPr>
              <w:tabs>
                <w:tab w:val="left" w:pos="284"/>
                <w:tab w:val="left" w:pos="426"/>
              </w:tabs>
              <w:jc w:val="center"/>
              <w:rPr>
                <w:b/>
              </w:rPr>
            </w:pPr>
            <w:r>
              <w:rPr>
                <w:b/>
              </w:rPr>
              <w:t>№</w:t>
            </w:r>
          </w:p>
        </w:tc>
        <w:tc>
          <w:tcPr>
            <w:tcW w:w="5812" w:type="dxa"/>
            <w:shd w:val="clear" w:color="000000" w:fill="FFFFFF"/>
            <w:vAlign w:val="center"/>
          </w:tcPr>
          <w:p w:rsidR="001F49DD" w:rsidRPr="005A41B8" w:rsidRDefault="001F49DD" w:rsidP="002E3D4F">
            <w:pPr>
              <w:tabs>
                <w:tab w:val="left" w:pos="284"/>
                <w:tab w:val="left" w:pos="426"/>
              </w:tabs>
              <w:jc w:val="center"/>
              <w:rPr>
                <w:b/>
              </w:rPr>
            </w:pPr>
            <w:r w:rsidRPr="005A41B8">
              <w:rPr>
                <w:b/>
              </w:rPr>
              <w:t xml:space="preserve">Предмет тендерных торгов </w:t>
            </w:r>
          </w:p>
        </w:tc>
        <w:tc>
          <w:tcPr>
            <w:tcW w:w="1843" w:type="dxa"/>
            <w:shd w:val="clear" w:color="auto" w:fill="auto"/>
            <w:vAlign w:val="center"/>
          </w:tcPr>
          <w:p w:rsidR="001F49DD" w:rsidRPr="005A41B8" w:rsidRDefault="001F49DD" w:rsidP="002E3D4F">
            <w:pPr>
              <w:tabs>
                <w:tab w:val="left" w:pos="284"/>
                <w:tab w:val="left" w:pos="426"/>
              </w:tabs>
              <w:jc w:val="center"/>
              <w:rPr>
                <w:b/>
              </w:rPr>
            </w:pPr>
            <w:r w:rsidRPr="005A41B8">
              <w:rPr>
                <w:b/>
              </w:rPr>
              <w:t>Кол-во</w:t>
            </w:r>
          </w:p>
          <w:p w:rsidR="001F49DD" w:rsidRPr="005A41B8" w:rsidRDefault="001F49DD" w:rsidP="002E3D4F">
            <w:pPr>
              <w:tabs>
                <w:tab w:val="left" w:pos="284"/>
                <w:tab w:val="left" w:pos="426"/>
              </w:tabs>
              <w:jc w:val="center"/>
              <w:rPr>
                <w:b/>
              </w:rPr>
            </w:pPr>
            <w:proofErr w:type="spellStart"/>
            <w:r>
              <w:rPr>
                <w:b/>
              </w:rPr>
              <w:t>уп</w:t>
            </w:r>
            <w:proofErr w:type="spellEnd"/>
            <w:r w:rsidRPr="005A41B8">
              <w:rPr>
                <w:b/>
              </w:rPr>
              <w:t>.</w:t>
            </w:r>
          </w:p>
        </w:tc>
        <w:tc>
          <w:tcPr>
            <w:tcW w:w="2835" w:type="dxa"/>
            <w:vAlign w:val="center"/>
          </w:tcPr>
          <w:p w:rsidR="001F49DD" w:rsidRPr="005A41B8" w:rsidRDefault="001F49DD" w:rsidP="002E3D4F">
            <w:pPr>
              <w:pStyle w:val="BodyText22"/>
              <w:tabs>
                <w:tab w:val="left" w:pos="284"/>
                <w:tab w:val="left" w:pos="426"/>
                <w:tab w:val="left" w:pos="676"/>
                <w:tab w:val="left" w:pos="1440"/>
              </w:tabs>
              <w:suppressAutoHyphens/>
              <w:ind w:right="-57"/>
              <w:rPr>
                <w:rFonts w:ascii="Times New Roman" w:hAnsi="Times New Roman"/>
                <w:b/>
                <w:spacing w:val="-3"/>
              </w:rPr>
            </w:pPr>
            <w:r>
              <w:rPr>
                <w:rFonts w:ascii="Times New Roman" w:hAnsi="Times New Roman"/>
                <w:b/>
                <w:spacing w:val="-3"/>
              </w:rPr>
              <w:t>Предельная с</w:t>
            </w:r>
            <w:r w:rsidRPr="005A41B8">
              <w:rPr>
                <w:rFonts w:ascii="Times New Roman" w:hAnsi="Times New Roman"/>
                <w:b/>
                <w:spacing w:val="-3"/>
              </w:rPr>
              <w:t>умма</w:t>
            </w:r>
          </w:p>
          <w:p w:rsidR="001F49DD" w:rsidRPr="005A41B8" w:rsidRDefault="001F49DD" w:rsidP="002E3D4F">
            <w:pPr>
              <w:pStyle w:val="BodyText22"/>
              <w:tabs>
                <w:tab w:val="left" w:pos="284"/>
                <w:tab w:val="left" w:pos="426"/>
                <w:tab w:val="left" w:pos="676"/>
                <w:tab w:val="left" w:pos="1440"/>
              </w:tabs>
              <w:suppressAutoHyphens/>
              <w:ind w:right="-57"/>
              <w:rPr>
                <w:rFonts w:ascii="Times New Roman" w:hAnsi="Times New Roman"/>
                <w:b/>
                <w:spacing w:val="-3"/>
              </w:rPr>
            </w:pPr>
            <w:r w:rsidRPr="005A41B8">
              <w:rPr>
                <w:rFonts w:ascii="Times New Roman" w:hAnsi="Times New Roman"/>
                <w:b/>
                <w:spacing w:val="-3"/>
              </w:rPr>
              <w:t xml:space="preserve"> в долл. США. </w:t>
            </w:r>
          </w:p>
        </w:tc>
      </w:tr>
      <w:tr w:rsidR="001F49DD" w:rsidRPr="005A41B8" w:rsidTr="001F49DD">
        <w:trPr>
          <w:trHeight w:val="405"/>
        </w:trPr>
        <w:tc>
          <w:tcPr>
            <w:tcW w:w="567" w:type="dxa"/>
            <w:shd w:val="clear" w:color="000000" w:fill="FFFFFF"/>
            <w:noWrap/>
            <w:vAlign w:val="center"/>
          </w:tcPr>
          <w:p w:rsidR="001F49DD" w:rsidRPr="005A41B8" w:rsidRDefault="001F49DD" w:rsidP="002E3D4F">
            <w:pPr>
              <w:tabs>
                <w:tab w:val="left" w:pos="284"/>
                <w:tab w:val="left" w:pos="426"/>
              </w:tabs>
              <w:jc w:val="center"/>
            </w:pPr>
            <w:r w:rsidRPr="005A41B8">
              <w:t>1.</w:t>
            </w:r>
          </w:p>
        </w:tc>
        <w:tc>
          <w:tcPr>
            <w:tcW w:w="5812" w:type="dxa"/>
            <w:shd w:val="clear" w:color="000000" w:fill="FFFFFF"/>
            <w:vAlign w:val="center"/>
          </w:tcPr>
          <w:p w:rsidR="001F49DD" w:rsidRPr="005A41B8" w:rsidRDefault="001F49DD" w:rsidP="002E3D4F">
            <w:pPr>
              <w:pStyle w:val="BodyText22"/>
              <w:tabs>
                <w:tab w:val="left" w:pos="284"/>
                <w:tab w:val="left" w:pos="426"/>
                <w:tab w:val="left" w:pos="676"/>
                <w:tab w:val="left" w:pos="1440"/>
              </w:tabs>
              <w:suppressAutoHyphens/>
              <w:jc w:val="both"/>
              <w:rPr>
                <w:rFonts w:ascii="Times New Roman" w:hAnsi="Times New Roman"/>
              </w:rPr>
            </w:pPr>
            <w:r w:rsidRPr="00961FF4">
              <w:rPr>
                <w:rFonts w:ascii="Times New Roman" w:hAnsi="Times New Roman"/>
              </w:rPr>
              <w:t>Сухая молочная смесь (400 грамм)</w:t>
            </w:r>
          </w:p>
        </w:tc>
        <w:tc>
          <w:tcPr>
            <w:tcW w:w="1843" w:type="dxa"/>
            <w:shd w:val="clear" w:color="auto" w:fill="auto"/>
            <w:noWrap/>
            <w:vAlign w:val="center"/>
          </w:tcPr>
          <w:p w:rsidR="001F49DD" w:rsidRPr="005A41B8" w:rsidRDefault="001F49DD" w:rsidP="002E3D4F">
            <w:pPr>
              <w:tabs>
                <w:tab w:val="left" w:pos="284"/>
                <w:tab w:val="left" w:pos="426"/>
              </w:tabs>
              <w:jc w:val="center"/>
              <w:rPr>
                <w:bCs/>
              </w:rPr>
            </w:pPr>
            <w:r w:rsidRPr="00F446FC">
              <w:rPr>
                <w:bCs/>
              </w:rPr>
              <w:t>52</w:t>
            </w:r>
            <w:r>
              <w:rPr>
                <w:bCs/>
              </w:rPr>
              <w:t> </w:t>
            </w:r>
            <w:r w:rsidRPr="00F446FC">
              <w:rPr>
                <w:bCs/>
              </w:rPr>
              <w:t>375</w:t>
            </w:r>
          </w:p>
        </w:tc>
        <w:tc>
          <w:tcPr>
            <w:tcW w:w="2835" w:type="dxa"/>
            <w:vAlign w:val="center"/>
          </w:tcPr>
          <w:p w:rsidR="001F49DD" w:rsidRPr="005A41B8" w:rsidRDefault="001F49DD" w:rsidP="002E3D4F">
            <w:pPr>
              <w:tabs>
                <w:tab w:val="left" w:pos="284"/>
                <w:tab w:val="left" w:pos="426"/>
              </w:tabs>
              <w:jc w:val="center"/>
              <w:rPr>
                <w:b/>
              </w:rPr>
            </w:pPr>
            <w:r>
              <w:t>296 966,25</w:t>
            </w:r>
          </w:p>
        </w:tc>
      </w:tr>
    </w:tbl>
    <w:p w:rsidR="00F40530" w:rsidRPr="00563442" w:rsidRDefault="00F40530" w:rsidP="002E3D4F">
      <w:pPr>
        <w:pStyle w:val="11"/>
        <w:tabs>
          <w:tab w:val="left" w:pos="284"/>
          <w:tab w:val="left" w:pos="426"/>
        </w:tabs>
        <w:suppressAutoHyphens/>
        <w:jc w:val="both"/>
        <w:rPr>
          <w:spacing w:val="-4"/>
          <w:sz w:val="10"/>
          <w:szCs w:val="10"/>
        </w:rPr>
      </w:pPr>
    </w:p>
    <w:bookmarkEnd w:id="0"/>
    <w:p w:rsidR="00293E44" w:rsidRPr="001E5E2B" w:rsidRDefault="00293E44" w:rsidP="002E3D4F">
      <w:pPr>
        <w:shd w:val="clear" w:color="auto" w:fill="FFFFFF"/>
        <w:tabs>
          <w:tab w:val="left" w:pos="284"/>
          <w:tab w:val="left" w:pos="426"/>
        </w:tabs>
        <w:jc w:val="both"/>
        <w:rPr>
          <w:spacing w:val="-4"/>
        </w:rPr>
      </w:pPr>
      <w:r w:rsidRPr="001E5E2B">
        <w:rPr>
          <w:spacing w:val="-4"/>
        </w:rPr>
        <w:t>1.3.</w:t>
      </w:r>
      <w:r w:rsidRPr="001E5E2B">
        <w:rPr>
          <w:spacing w:val="-4"/>
        </w:rPr>
        <w:tab/>
        <w:t>Цена предложения должна быть фиксированной и должна действовать в течение всего срока действия контракта до полного его завершения. Цены указываются в долларах США или Евро</w:t>
      </w:r>
      <w:r>
        <w:rPr>
          <w:spacing w:val="-4"/>
        </w:rPr>
        <w:t>.</w:t>
      </w:r>
      <w:r w:rsidRPr="001E5E2B">
        <w:rPr>
          <w:spacing w:val="-4"/>
        </w:rPr>
        <w:t xml:space="preserve"> </w:t>
      </w:r>
    </w:p>
    <w:p w:rsidR="00F34D06" w:rsidRPr="00F34D06" w:rsidRDefault="00293E44" w:rsidP="00F34D06">
      <w:pPr>
        <w:shd w:val="clear" w:color="auto" w:fill="FFFFFF"/>
        <w:tabs>
          <w:tab w:val="left" w:pos="284"/>
          <w:tab w:val="left" w:pos="426"/>
        </w:tabs>
        <w:jc w:val="both"/>
        <w:rPr>
          <w:spacing w:val="-4"/>
        </w:rPr>
      </w:pPr>
      <w:r w:rsidRPr="001E5E2B">
        <w:rPr>
          <w:spacing w:val="-4"/>
        </w:rPr>
        <w:t>1.4.</w:t>
      </w:r>
      <w:r w:rsidRPr="001E5E2B">
        <w:rPr>
          <w:spacing w:val="-4"/>
        </w:rPr>
        <w:tab/>
      </w:r>
      <w:r w:rsidR="00F34D06" w:rsidRPr="00F34D06">
        <w:rPr>
          <w:spacing w:val="-4"/>
        </w:rPr>
        <w:t xml:space="preserve">Условия оплаты: Для иностранных поставщиков оплата за поставляемые товары будет произведена в долларах США и Евро в виде безотзывного делимого аккредитива, открываемого ГУП «O‘ZMEDIMPEKS» в пользу Продавца. Аккредитив открывается в АО «КДБ Банк Узбекистан» после предоставления Продавцом Гарантии на исполнение контракта в адрес ГУП «O‘ZMEDIMPEKS». </w:t>
      </w:r>
    </w:p>
    <w:p w:rsidR="00293E44" w:rsidRPr="001E5E2B" w:rsidRDefault="00F34D06" w:rsidP="00F34D06">
      <w:pPr>
        <w:shd w:val="clear" w:color="auto" w:fill="FFFFFF"/>
        <w:tabs>
          <w:tab w:val="left" w:pos="284"/>
          <w:tab w:val="left" w:pos="426"/>
        </w:tabs>
        <w:jc w:val="both"/>
        <w:rPr>
          <w:spacing w:val="-4"/>
        </w:rPr>
      </w:pPr>
      <w:r w:rsidRPr="00F34D06">
        <w:rPr>
          <w:spacing w:val="-4"/>
        </w:rPr>
        <w:t>Для отечественных поставщиков оплата будет произведена в национальной валюте Республики Узбекистан – «</w:t>
      </w:r>
      <w:proofErr w:type="spellStart"/>
      <w:r w:rsidRPr="00F34D06">
        <w:rPr>
          <w:spacing w:val="-4"/>
        </w:rPr>
        <w:t>сум</w:t>
      </w:r>
      <w:proofErr w:type="spellEnd"/>
      <w:r w:rsidRPr="00F34D06">
        <w:rPr>
          <w:spacing w:val="-4"/>
        </w:rPr>
        <w:t>», в виде 15% предоплаты и 85% после поступления товара</w:t>
      </w:r>
      <w:r w:rsidR="00293E44" w:rsidRPr="001E5E2B">
        <w:rPr>
          <w:spacing w:val="-4"/>
        </w:rPr>
        <w:t xml:space="preserve">. </w:t>
      </w:r>
    </w:p>
    <w:p w:rsidR="00293E44" w:rsidRDefault="00293E44" w:rsidP="002E3D4F">
      <w:pPr>
        <w:shd w:val="clear" w:color="auto" w:fill="FFFFFF"/>
        <w:tabs>
          <w:tab w:val="left" w:pos="284"/>
          <w:tab w:val="left" w:pos="426"/>
        </w:tabs>
        <w:jc w:val="both"/>
        <w:rPr>
          <w:spacing w:val="-4"/>
          <w:lang w:val="uz-Cyrl-UZ"/>
        </w:rPr>
      </w:pPr>
      <w:r w:rsidRPr="004567F4">
        <w:rPr>
          <w:spacing w:val="-4"/>
        </w:rPr>
        <w:t>1.5.</w:t>
      </w:r>
      <w:r w:rsidRPr="004567F4">
        <w:rPr>
          <w:spacing w:val="-4"/>
        </w:rPr>
        <w:tab/>
      </w:r>
      <w:r w:rsidRPr="004567F4">
        <w:rPr>
          <w:b/>
          <w:spacing w:val="-4"/>
        </w:rPr>
        <w:t>Источник финансирования:</w:t>
      </w:r>
      <w:r w:rsidRPr="004567F4">
        <w:rPr>
          <w:spacing w:val="-4"/>
        </w:rPr>
        <w:t xml:space="preserve"> бюджетные </w:t>
      </w:r>
      <w:r w:rsidRPr="004567F4">
        <w:rPr>
          <w:spacing w:val="-4"/>
          <w:lang w:val="uz-Cyrl-UZ"/>
        </w:rPr>
        <w:t>средства Республики Узбекистан.</w:t>
      </w:r>
    </w:p>
    <w:p w:rsidR="00293E44" w:rsidRDefault="00293E44" w:rsidP="002E3D4F">
      <w:pPr>
        <w:shd w:val="clear" w:color="auto" w:fill="FFFFFF"/>
        <w:tabs>
          <w:tab w:val="left" w:pos="284"/>
          <w:tab w:val="left" w:pos="426"/>
        </w:tabs>
        <w:jc w:val="both"/>
      </w:pPr>
      <w:r>
        <w:rPr>
          <w:spacing w:val="-4"/>
          <w:lang w:val="uz-Cyrl-UZ"/>
        </w:rPr>
        <w:t xml:space="preserve">1.6.   </w:t>
      </w:r>
      <w:r>
        <w:rPr>
          <w:b/>
          <w:spacing w:val="-4"/>
        </w:rPr>
        <w:t>Ус</w:t>
      </w:r>
      <w:r w:rsidRPr="00A07DB7">
        <w:rPr>
          <w:b/>
          <w:spacing w:val="-4"/>
        </w:rPr>
        <w:t xml:space="preserve">ловия поставки </w:t>
      </w:r>
      <w:r w:rsidRPr="00A07DB7">
        <w:t>(согласно Инкотермс-2010):</w:t>
      </w:r>
    </w:p>
    <w:p w:rsidR="00293E44" w:rsidRDefault="00293E44" w:rsidP="002E3D4F">
      <w:pPr>
        <w:pStyle w:val="11"/>
        <w:tabs>
          <w:tab w:val="left" w:pos="284"/>
          <w:tab w:val="left" w:pos="426"/>
        </w:tabs>
        <w:suppressAutoHyphens/>
        <w:jc w:val="both"/>
        <w:rPr>
          <w:spacing w:val="-4"/>
          <w:sz w:val="20"/>
        </w:rPr>
      </w:pPr>
      <w:r w:rsidRPr="00921987">
        <w:rPr>
          <w:spacing w:val="-4"/>
          <w:sz w:val="20"/>
        </w:rPr>
        <w:t xml:space="preserve">- для иностранных поставщиков: </w:t>
      </w:r>
      <w:r w:rsidRPr="00921987">
        <w:rPr>
          <w:spacing w:val="-4"/>
          <w:sz w:val="20"/>
          <w:lang w:val="en-US"/>
        </w:rPr>
        <w:t>DAP</w:t>
      </w:r>
      <w:r w:rsidRPr="00921987">
        <w:rPr>
          <w:spacing w:val="-4"/>
          <w:sz w:val="20"/>
        </w:rPr>
        <w:t xml:space="preserve"> </w:t>
      </w:r>
      <w:proofErr w:type="spellStart"/>
      <w:r w:rsidRPr="00921987">
        <w:rPr>
          <w:spacing w:val="-4"/>
          <w:sz w:val="20"/>
        </w:rPr>
        <w:t>г.Ташкент</w:t>
      </w:r>
      <w:proofErr w:type="spellEnd"/>
      <w:r>
        <w:rPr>
          <w:spacing w:val="-4"/>
          <w:sz w:val="20"/>
        </w:rPr>
        <w:t>:</w:t>
      </w:r>
    </w:p>
    <w:p w:rsidR="00293E44" w:rsidRPr="004567F4" w:rsidRDefault="00293E44" w:rsidP="002E3D4F">
      <w:pPr>
        <w:pStyle w:val="11"/>
        <w:tabs>
          <w:tab w:val="left" w:pos="284"/>
          <w:tab w:val="left" w:pos="426"/>
        </w:tabs>
        <w:suppressAutoHyphens/>
        <w:jc w:val="both"/>
        <w:rPr>
          <w:spacing w:val="-4"/>
          <w:sz w:val="20"/>
        </w:rPr>
      </w:pPr>
      <w:r w:rsidRPr="00C57544">
        <w:rPr>
          <w:spacing w:val="-4"/>
          <w:sz w:val="20"/>
        </w:rPr>
        <w:t xml:space="preserve">a) </w:t>
      </w:r>
      <w:r w:rsidRPr="004567F4">
        <w:rPr>
          <w:spacing w:val="-4"/>
          <w:sz w:val="20"/>
        </w:rPr>
        <w:t xml:space="preserve">воздушным транспортом – до международного аэропорта «Ташкент»; </w:t>
      </w:r>
    </w:p>
    <w:p w:rsidR="00293E44" w:rsidRPr="004567F4" w:rsidRDefault="00293E44" w:rsidP="002E3D4F">
      <w:pPr>
        <w:pStyle w:val="11"/>
        <w:tabs>
          <w:tab w:val="left" w:pos="284"/>
          <w:tab w:val="left" w:pos="426"/>
        </w:tabs>
        <w:suppressAutoHyphens/>
        <w:jc w:val="both"/>
        <w:rPr>
          <w:spacing w:val="-4"/>
          <w:sz w:val="20"/>
        </w:rPr>
      </w:pPr>
      <w:r w:rsidRPr="004567F4">
        <w:rPr>
          <w:spacing w:val="-4"/>
          <w:sz w:val="20"/>
        </w:rPr>
        <w:t>b) автотранспортом – до Терминала «</w:t>
      </w:r>
      <w:proofErr w:type="spellStart"/>
      <w:r w:rsidRPr="004567F4">
        <w:rPr>
          <w:spacing w:val="-4"/>
          <w:sz w:val="20"/>
        </w:rPr>
        <w:t>Ark</w:t>
      </w:r>
      <w:proofErr w:type="spellEnd"/>
      <w:r w:rsidRPr="004567F4">
        <w:rPr>
          <w:spacing w:val="-4"/>
          <w:sz w:val="20"/>
        </w:rPr>
        <w:t xml:space="preserve"> </w:t>
      </w:r>
      <w:proofErr w:type="spellStart"/>
      <w:r w:rsidRPr="004567F4">
        <w:rPr>
          <w:spacing w:val="-4"/>
          <w:sz w:val="20"/>
        </w:rPr>
        <w:t>Buloq</w:t>
      </w:r>
      <w:proofErr w:type="spellEnd"/>
      <w:r w:rsidRPr="004567F4">
        <w:rPr>
          <w:spacing w:val="-4"/>
          <w:sz w:val="20"/>
        </w:rPr>
        <w:t xml:space="preserve">»; </w:t>
      </w:r>
    </w:p>
    <w:p w:rsidR="00293E44" w:rsidRPr="004567F4" w:rsidRDefault="00293E44" w:rsidP="002E3D4F">
      <w:pPr>
        <w:pStyle w:val="11"/>
        <w:tabs>
          <w:tab w:val="left" w:pos="284"/>
          <w:tab w:val="left" w:pos="426"/>
        </w:tabs>
        <w:suppressAutoHyphens/>
        <w:jc w:val="both"/>
        <w:rPr>
          <w:spacing w:val="-4"/>
          <w:sz w:val="20"/>
        </w:rPr>
      </w:pPr>
      <w:r w:rsidRPr="004567F4">
        <w:rPr>
          <w:spacing w:val="-4"/>
          <w:sz w:val="20"/>
        </w:rPr>
        <w:t xml:space="preserve">c) ж/д станции «Ташкент-Товарный», код станции 722400, </w:t>
      </w:r>
    </w:p>
    <w:p w:rsidR="00293E44" w:rsidRPr="004567F4" w:rsidRDefault="00293E44" w:rsidP="002E3D4F">
      <w:pPr>
        <w:pStyle w:val="11"/>
        <w:tabs>
          <w:tab w:val="left" w:pos="284"/>
          <w:tab w:val="left" w:pos="426"/>
        </w:tabs>
        <w:suppressAutoHyphens/>
        <w:jc w:val="both"/>
        <w:rPr>
          <w:spacing w:val="-4"/>
          <w:sz w:val="20"/>
        </w:rPr>
      </w:pPr>
      <w:r w:rsidRPr="004567F4">
        <w:rPr>
          <w:spacing w:val="-4"/>
          <w:sz w:val="20"/>
        </w:rPr>
        <w:t xml:space="preserve">- для отечественных поставщиков: склад Покупателя в </w:t>
      </w:r>
      <w:proofErr w:type="spellStart"/>
      <w:r w:rsidRPr="004567F4">
        <w:rPr>
          <w:spacing w:val="-4"/>
          <w:sz w:val="20"/>
        </w:rPr>
        <w:t>г.Ташкенте</w:t>
      </w:r>
      <w:proofErr w:type="spellEnd"/>
      <w:r w:rsidRPr="004567F4">
        <w:rPr>
          <w:spacing w:val="-4"/>
          <w:sz w:val="20"/>
        </w:rPr>
        <w:t>.</w:t>
      </w:r>
    </w:p>
    <w:p w:rsidR="00293E44" w:rsidRPr="00554B3D" w:rsidRDefault="00293E44" w:rsidP="002E3D4F">
      <w:pPr>
        <w:pStyle w:val="11"/>
        <w:tabs>
          <w:tab w:val="left" w:pos="284"/>
          <w:tab w:val="left" w:pos="426"/>
        </w:tabs>
        <w:suppressAutoHyphens/>
        <w:jc w:val="both"/>
        <w:rPr>
          <w:b/>
          <w:spacing w:val="-4"/>
          <w:sz w:val="20"/>
        </w:rPr>
      </w:pPr>
      <w:r w:rsidRPr="00554B3D">
        <w:rPr>
          <w:spacing w:val="-4"/>
          <w:sz w:val="20"/>
        </w:rPr>
        <w:t xml:space="preserve">1.7. </w:t>
      </w:r>
      <w:r w:rsidRPr="00554B3D">
        <w:rPr>
          <w:b/>
          <w:spacing w:val="-4"/>
          <w:sz w:val="20"/>
        </w:rPr>
        <w:t>Срок поставки:</w:t>
      </w:r>
    </w:p>
    <w:p w:rsidR="00293E44" w:rsidRPr="00554B3D" w:rsidRDefault="00293E44" w:rsidP="002E3D4F">
      <w:pPr>
        <w:tabs>
          <w:tab w:val="left" w:pos="284"/>
          <w:tab w:val="left" w:pos="426"/>
          <w:tab w:val="left" w:pos="500"/>
        </w:tabs>
        <w:jc w:val="both"/>
        <w:rPr>
          <w:spacing w:val="-4"/>
        </w:rPr>
      </w:pPr>
      <w:r w:rsidRPr="00554B3D">
        <w:rPr>
          <w:spacing w:val="-4"/>
        </w:rPr>
        <w:t>- для иностранных поставщиков: 90 дней</w:t>
      </w:r>
      <w:r>
        <w:rPr>
          <w:spacing w:val="-4"/>
        </w:rPr>
        <w:t>, д</w:t>
      </w:r>
      <w:r w:rsidRPr="00554B3D">
        <w:rPr>
          <w:spacing w:val="-4"/>
        </w:rPr>
        <w:t xml:space="preserve">атой поставки считается дата поступления товара в </w:t>
      </w:r>
      <w:proofErr w:type="spellStart"/>
      <w:r w:rsidRPr="00554B3D">
        <w:rPr>
          <w:spacing w:val="-4"/>
        </w:rPr>
        <w:t>РУз</w:t>
      </w:r>
      <w:proofErr w:type="spellEnd"/>
      <w:r w:rsidRPr="00554B3D">
        <w:rPr>
          <w:spacing w:val="-4"/>
        </w:rPr>
        <w:t xml:space="preserve"> (отметка таможенных органов </w:t>
      </w:r>
      <w:proofErr w:type="spellStart"/>
      <w:r w:rsidRPr="00554B3D">
        <w:rPr>
          <w:spacing w:val="-4"/>
        </w:rPr>
        <w:t>РУз</w:t>
      </w:r>
      <w:proofErr w:type="spellEnd"/>
      <w:r w:rsidRPr="00554B3D">
        <w:rPr>
          <w:spacing w:val="-4"/>
        </w:rPr>
        <w:t xml:space="preserve"> на ТТН).</w:t>
      </w:r>
    </w:p>
    <w:p w:rsidR="00293E44" w:rsidRPr="001E5E2B" w:rsidRDefault="00293E44" w:rsidP="002E3D4F">
      <w:pPr>
        <w:tabs>
          <w:tab w:val="left" w:pos="284"/>
          <w:tab w:val="left" w:pos="426"/>
          <w:tab w:val="left" w:pos="500"/>
        </w:tabs>
        <w:jc w:val="both"/>
        <w:rPr>
          <w:spacing w:val="-4"/>
        </w:rPr>
      </w:pPr>
      <w:r w:rsidRPr="00554B3D">
        <w:rPr>
          <w:spacing w:val="-4"/>
        </w:rPr>
        <w:t>- для отечественных поставщиков: поставка товара должна быть осуществлена в течение 90 дней со дня проведения 15% предоплаты. Днем поставки считается дата передачи товара Покупателю (дата, указанная на счет-фактуре).</w:t>
      </w:r>
      <w:r>
        <w:rPr>
          <w:spacing w:val="-4"/>
        </w:rPr>
        <w:t xml:space="preserve"> </w:t>
      </w:r>
    </w:p>
    <w:p w:rsidR="00293E44" w:rsidRPr="001E5E2B" w:rsidRDefault="00293E44" w:rsidP="002E3D4F">
      <w:pPr>
        <w:shd w:val="clear" w:color="auto" w:fill="FFFFFF"/>
        <w:tabs>
          <w:tab w:val="left" w:pos="284"/>
          <w:tab w:val="left" w:pos="426"/>
        </w:tabs>
        <w:jc w:val="both"/>
        <w:rPr>
          <w:spacing w:val="-4"/>
        </w:rPr>
      </w:pPr>
      <w:r w:rsidRPr="001E5E2B">
        <w:rPr>
          <w:spacing w:val="-4"/>
        </w:rPr>
        <w:t>1.</w:t>
      </w:r>
      <w:r>
        <w:rPr>
          <w:spacing w:val="-4"/>
        </w:rPr>
        <w:t>8</w:t>
      </w:r>
      <w:r w:rsidRPr="001E5E2B">
        <w:rPr>
          <w:spacing w:val="-4"/>
        </w:rPr>
        <w:t>.</w:t>
      </w:r>
      <w:r w:rsidRPr="001E5E2B">
        <w:rPr>
          <w:spacing w:val="-4"/>
        </w:rPr>
        <w:tab/>
        <w:t xml:space="preserve">Только в целях оценки, цены </w:t>
      </w:r>
      <w:r>
        <w:rPr>
          <w:spacing w:val="-4"/>
        </w:rPr>
        <w:t xml:space="preserve">тендерных </w:t>
      </w:r>
      <w:r w:rsidRPr="001E5E2B">
        <w:rPr>
          <w:spacing w:val="-4"/>
        </w:rPr>
        <w:t>предложений, выраженные в различных валютах, будут переведены в доллары США.</w:t>
      </w:r>
      <w:r w:rsidRPr="001E5E2B">
        <w:rPr>
          <w:i/>
          <w:spacing w:val="-4"/>
        </w:rPr>
        <w:t xml:space="preserve"> </w:t>
      </w:r>
      <w:r w:rsidRPr="001E5E2B">
        <w:rPr>
          <w:spacing w:val="-4"/>
        </w:rPr>
        <w:t xml:space="preserve">Источником обменного курса является: обменный курс, установленный Центральным Банком </w:t>
      </w:r>
      <w:proofErr w:type="spellStart"/>
      <w:r w:rsidRPr="001E5E2B">
        <w:rPr>
          <w:spacing w:val="-4"/>
        </w:rPr>
        <w:t>РУз</w:t>
      </w:r>
      <w:proofErr w:type="spellEnd"/>
      <w:r w:rsidRPr="001E5E2B">
        <w:rPr>
          <w:spacing w:val="-4"/>
        </w:rPr>
        <w:t xml:space="preserve"> на день </w:t>
      </w:r>
      <w:r>
        <w:rPr>
          <w:spacing w:val="-4"/>
        </w:rPr>
        <w:t xml:space="preserve">вскрытия ценовых </w:t>
      </w:r>
      <w:r w:rsidRPr="001E5E2B">
        <w:rPr>
          <w:spacing w:val="-4"/>
        </w:rPr>
        <w:t>предложений.</w:t>
      </w:r>
    </w:p>
    <w:p w:rsidR="00293E44" w:rsidRPr="001E5E2B" w:rsidRDefault="00293E44" w:rsidP="002E3D4F">
      <w:pPr>
        <w:shd w:val="clear" w:color="auto" w:fill="FFFFFF"/>
        <w:tabs>
          <w:tab w:val="left" w:pos="284"/>
          <w:tab w:val="left" w:pos="426"/>
        </w:tabs>
        <w:jc w:val="both"/>
        <w:rPr>
          <w:spacing w:val="-4"/>
        </w:rPr>
      </w:pPr>
      <w:r w:rsidRPr="001E5E2B">
        <w:rPr>
          <w:spacing w:val="-4"/>
        </w:rPr>
        <w:t>1.</w:t>
      </w:r>
      <w:r>
        <w:rPr>
          <w:spacing w:val="-4"/>
        </w:rPr>
        <w:t>9</w:t>
      </w:r>
      <w:r w:rsidRPr="001E5E2B">
        <w:rPr>
          <w:spacing w:val="-4"/>
        </w:rPr>
        <w:t>.</w:t>
      </w:r>
      <w:r w:rsidRPr="001E5E2B">
        <w:rPr>
          <w:spacing w:val="-4"/>
        </w:rPr>
        <w:tab/>
        <w:t xml:space="preserve">Оценка </w:t>
      </w:r>
      <w:r>
        <w:rPr>
          <w:spacing w:val="-4"/>
        </w:rPr>
        <w:t xml:space="preserve">ценовых </w:t>
      </w:r>
      <w:r w:rsidRPr="001E5E2B">
        <w:rPr>
          <w:spacing w:val="-4"/>
        </w:rPr>
        <w:t xml:space="preserve">предложений будет проводится специальной рабочей группой, созданной из представителей Заказчика и тендерной комиссии, или другим уполномоченным органом по решению </w:t>
      </w:r>
      <w:r>
        <w:rPr>
          <w:spacing w:val="-4"/>
        </w:rPr>
        <w:t>Т</w:t>
      </w:r>
      <w:r w:rsidRPr="001E5E2B">
        <w:rPr>
          <w:spacing w:val="-4"/>
        </w:rPr>
        <w:t>ендерной комиссии.</w:t>
      </w:r>
    </w:p>
    <w:p w:rsidR="00293E44" w:rsidRPr="001E5E2B" w:rsidRDefault="00293E44" w:rsidP="002E3D4F">
      <w:pPr>
        <w:shd w:val="clear" w:color="auto" w:fill="FFFFFF"/>
        <w:tabs>
          <w:tab w:val="left" w:pos="284"/>
          <w:tab w:val="left" w:pos="426"/>
        </w:tabs>
        <w:jc w:val="both"/>
        <w:rPr>
          <w:spacing w:val="-4"/>
        </w:rPr>
      </w:pPr>
      <w:r w:rsidRPr="001E5E2B">
        <w:rPr>
          <w:spacing w:val="-4"/>
        </w:rPr>
        <w:t>1.</w:t>
      </w:r>
      <w:r>
        <w:rPr>
          <w:spacing w:val="-4"/>
        </w:rPr>
        <w:t>10</w:t>
      </w:r>
      <w:r w:rsidRPr="001E5E2B">
        <w:rPr>
          <w:spacing w:val="-4"/>
        </w:rPr>
        <w:t>.</w:t>
      </w:r>
      <w:r w:rsidRPr="001E5E2B">
        <w:rPr>
          <w:spacing w:val="-4"/>
        </w:rPr>
        <w:tab/>
        <w:t>В случае, если Участник предлагает натуральную скидку в виде товаров, не закупаемых по Лоту, данная скидка не рассматривается.</w:t>
      </w:r>
    </w:p>
    <w:p w:rsidR="00293E44" w:rsidRPr="001E5E2B" w:rsidRDefault="00293E44" w:rsidP="002E3D4F">
      <w:pPr>
        <w:shd w:val="clear" w:color="auto" w:fill="FFFFFF"/>
        <w:tabs>
          <w:tab w:val="left" w:pos="284"/>
          <w:tab w:val="left" w:pos="426"/>
        </w:tabs>
        <w:jc w:val="both"/>
        <w:rPr>
          <w:spacing w:val="-4"/>
        </w:rPr>
      </w:pPr>
      <w:r w:rsidRPr="001E5E2B">
        <w:rPr>
          <w:spacing w:val="-4"/>
        </w:rPr>
        <w:t>1.1</w:t>
      </w:r>
      <w:r>
        <w:rPr>
          <w:spacing w:val="-4"/>
        </w:rPr>
        <w:t>1</w:t>
      </w:r>
      <w:r w:rsidRPr="001E5E2B">
        <w:rPr>
          <w:spacing w:val="-4"/>
        </w:rPr>
        <w:t>. При оценке предложений учитываются следующие критерии:</w:t>
      </w:r>
    </w:p>
    <w:p w:rsidR="00293E44" w:rsidRPr="001E5E2B" w:rsidRDefault="00293E44" w:rsidP="002E3D4F">
      <w:pPr>
        <w:shd w:val="clear" w:color="auto" w:fill="FFFFFF"/>
        <w:tabs>
          <w:tab w:val="left" w:pos="284"/>
          <w:tab w:val="left" w:pos="426"/>
        </w:tabs>
        <w:jc w:val="both"/>
        <w:rPr>
          <w:spacing w:val="-4"/>
        </w:rPr>
      </w:pPr>
      <w:r w:rsidRPr="001E5E2B">
        <w:rPr>
          <w:spacing w:val="-4"/>
        </w:rPr>
        <w:t>Цена товара;</w:t>
      </w:r>
    </w:p>
    <w:p w:rsidR="00293E44" w:rsidRPr="001E5E2B" w:rsidRDefault="00293E44" w:rsidP="002E3D4F">
      <w:pPr>
        <w:shd w:val="clear" w:color="auto" w:fill="FFFFFF"/>
        <w:tabs>
          <w:tab w:val="left" w:pos="284"/>
          <w:tab w:val="left" w:pos="426"/>
        </w:tabs>
        <w:jc w:val="both"/>
        <w:rPr>
          <w:spacing w:val="-4"/>
        </w:rPr>
      </w:pPr>
      <w:r w:rsidRPr="001E5E2B">
        <w:rPr>
          <w:spacing w:val="-4"/>
        </w:rPr>
        <w:t>Медико-технические характеристики предложенных товаров;</w:t>
      </w:r>
    </w:p>
    <w:p w:rsidR="00293E44" w:rsidRPr="001E5E2B" w:rsidRDefault="00293E44" w:rsidP="002E3D4F">
      <w:pPr>
        <w:shd w:val="clear" w:color="auto" w:fill="FFFFFF"/>
        <w:tabs>
          <w:tab w:val="left" w:pos="284"/>
          <w:tab w:val="left" w:pos="426"/>
        </w:tabs>
        <w:jc w:val="both"/>
        <w:rPr>
          <w:spacing w:val="-4"/>
        </w:rPr>
      </w:pPr>
      <w:r w:rsidRPr="001E5E2B">
        <w:rPr>
          <w:spacing w:val="-4"/>
        </w:rPr>
        <w:t>Срок поставки, предложенный Участником.</w:t>
      </w:r>
    </w:p>
    <w:p w:rsidR="00293E44" w:rsidRPr="001E5E2B" w:rsidRDefault="00293E44" w:rsidP="002E3D4F">
      <w:pPr>
        <w:shd w:val="clear" w:color="auto" w:fill="FFFFFF"/>
        <w:tabs>
          <w:tab w:val="left" w:pos="284"/>
          <w:tab w:val="left" w:pos="426"/>
        </w:tabs>
        <w:jc w:val="both"/>
        <w:rPr>
          <w:b/>
        </w:rPr>
      </w:pPr>
      <w:r w:rsidRPr="001E5E2B">
        <w:rPr>
          <w:b/>
        </w:rPr>
        <w:t>Определение оцененной стоимости предложения:</w:t>
      </w:r>
    </w:p>
    <w:p w:rsidR="00293E44" w:rsidRPr="001E5E2B" w:rsidRDefault="00293E44" w:rsidP="002E3D4F">
      <w:pPr>
        <w:numPr>
          <w:ilvl w:val="0"/>
          <w:numId w:val="26"/>
        </w:numPr>
        <w:tabs>
          <w:tab w:val="clear" w:pos="2142"/>
          <w:tab w:val="left" w:pos="284"/>
          <w:tab w:val="left" w:pos="426"/>
          <w:tab w:val="num" w:pos="1000"/>
        </w:tabs>
        <w:ind w:left="0" w:firstLine="0"/>
        <w:jc w:val="both"/>
      </w:pPr>
      <w:r w:rsidRPr="001E5E2B">
        <w:t xml:space="preserve">При определении оцененной стоимости предложения тендерной комиссией учитывается </w:t>
      </w:r>
      <w:r w:rsidRPr="001E5E2B">
        <w:rPr>
          <w:b/>
        </w:rPr>
        <w:t>срок поставки товара</w:t>
      </w:r>
      <w:r w:rsidRPr="001E5E2B">
        <w:t xml:space="preserve"> путем начисления коэффициента. Для импортируемых товаров при поставке товара в срок 90 и менее дней со дня открытия аккредитива цена предложения участника остается без изменения. Если срок поставки более 90 дней со дня открытия аккредитива, за каждую последующую неделю начисляется коэффициент 0,5 % от стоимости предложения данного участника. </w:t>
      </w:r>
    </w:p>
    <w:p w:rsidR="00293E44" w:rsidRPr="00474ADB" w:rsidRDefault="00293E44" w:rsidP="002E3D4F">
      <w:pPr>
        <w:numPr>
          <w:ilvl w:val="0"/>
          <w:numId w:val="26"/>
        </w:numPr>
        <w:tabs>
          <w:tab w:val="clear" w:pos="2142"/>
          <w:tab w:val="left" w:pos="284"/>
          <w:tab w:val="left" w:pos="426"/>
          <w:tab w:val="num" w:pos="1000"/>
        </w:tabs>
        <w:ind w:left="0" w:firstLine="0"/>
        <w:jc w:val="both"/>
        <w:rPr>
          <w:spacing w:val="-4"/>
        </w:rPr>
      </w:pPr>
      <w:r w:rsidRPr="00474ADB">
        <w:rPr>
          <w:spacing w:val="-4"/>
        </w:rPr>
        <w:t xml:space="preserve">При определении оцененной стоимости предложения тендерной комиссией будут учитываться </w:t>
      </w:r>
      <w:r w:rsidRPr="00474ADB">
        <w:rPr>
          <w:b/>
          <w:spacing w:val="-4"/>
        </w:rPr>
        <w:t>скидки.</w:t>
      </w:r>
      <w:r w:rsidRPr="00474ADB">
        <w:rPr>
          <w:spacing w:val="-4"/>
        </w:rPr>
        <w:t xml:space="preserve"> Финансовая скидка при определении оцененной стоимости вычитается из стоимости предложения. </w:t>
      </w:r>
    </w:p>
    <w:p w:rsidR="00293E44" w:rsidRPr="008314E5" w:rsidRDefault="00293E44" w:rsidP="002E3D4F">
      <w:pPr>
        <w:tabs>
          <w:tab w:val="left" w:pos="284"/>
          <w:tab w:val="left" w:pos="426"/>
        </w:tabs>
        <w:jc w:val="both"/>
        <w:rPr>
          <w:b/>
          <w:i/>
          <w:spacing w:val="-4"/>
        </w:rPr>
      </w:pPr>
      <w:r w:rsidRPr="00474ADB">
        <w:rPr>
          <w:b/>
          <w:i/>
          <w:spacing w:val="-4"/>
        </w:rPr>
        <w:t>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w:t>
      </w:r>
      <w:r w:rsidRPr="008314E5">
        <w:rPr>
          <w:b/>
          <w:i/>
          <w:spacing w:val="-4"/>
        </w:rPr>
        <w:t xml:space="preserve"> </w:t>
      </w:r>
    </w:p>
    <w:p w:rsidR="00CF015D" w:rsidRPr="00563442" w:rsidRDefault="00CF015D" w:rsidP="002E3D4F">
      <w:pPr>
        <w:shd w:val="clear" w:color="auto" w:fill="FFFFFF"/>
        <w:tabs>
          <w:tab w:val="left" w:pos="284"/>
          <w:tab w:val="left" w:pos="426"/>
        </w:tabs>
        <w:jc w:val="both"/>
        <w:rPr>
          <w:sz w:val="10"/>
          <w:szCs w:val="10"/>
        </w:rPr>
      </w:pPr>
    </w:p>
    <w:p w:rsidR="00833193" w:rsidRPr="00013792" w:rsidRDefault="00833193" w:rsidP="002E3D4F">
      <w:pPr>
        <w:shd w:val="clear" w:color="auto" w:fill="FFFFFF"/>
        <w:tabs>
          <w:tab w:val="left" w:pos="284"/>
          <w:tab w:val="left" w:pos="426"/>
        </w:tabs>
        <w:jc w:val="both"/>
        <w:rPr>
          <w:b/>
          <w:spacing w:val="-4"/>
        </w:rPr>
      </w:pPr>
      <w:r w:rsidRPr="00013792">
        <w:rPr>
          <w:b/>
          <w:spacing w:val="-4"/>
        </w:rPr>
        <w:t xml:space="preserve">Глава </w:t>
      </w:r>
      <w:r w:rsidR="0040221C" w:rsidRPr="00013792">
        <w:rPr>
          <w:b/>
          <w:spacing w:val="-4"/>
        </w:rPr>
        <w:t>2</w:t>
      </w:r>
      <w:r w:rsidRPr="00013792">
        <w:rPr>
          <w:b/>
          <w:spacing w:val="-4"/>
        </w:rPr>
        <w:t>. СОСТАВ И ПЕРЕЧЕНЬ ДОКУМЕНТОВ КОММЕРЧЕСКОЙ ЧАСТИ</w:t>
      </w:r>
    </w:p>
    <w:p w:rsidR="004A40F9" w:rsidRPr="00563442" w:rsidRDefault="004A40F9" w:rsidP="002E3D4F">
      <w:pPr>
        <w:shd w:val="clear" w:color="auto" w:fill="FFFFFF"/>
        <w:tabs>
          <w:tab w:val="left" w:pos="284"/>
          <w:tab w:val="left" w:pos="426"/>
        </w:tabs>
        <w:jc w:val="both"/>
        <w:rPr>
          <w:b/>
          <w:spacing w:val="-4"/>
          <w:sz w:val="10"/>
          <w:szCs w:val="10"/>
        </w:rPr>
      </w:pPr>
    </w:p>
    <w:p w:rsidR="002E16C3" w:rsidRPr="001E5E2B" w:rsidRDefault="002E16C3" w:rsidP="002E3D4F">
      <w:pPr>
        <w:shd w:val="clear" w:color="auto" w:fill="FFFFFF"/>
        <w:tabs>
          <w:tab w:val="left" w:pos="284"/>
          <w:tab w:val="left" w:pos="426"/>
        </w:tabs>
        <w:jc w:val="both"/>
      </w:pPr>
      <w:r w:rsidRPr="001E5E2B">
        <w:t>2.1. Участник тендера должен представить вместе с тендерным предложением (в запечатанном конверте с коммерческим предложением) следующие документы:</w:t>
      </w:r>
    </w:p>
    <w:p w:rsidR="002E16C3" w:rsidRPr="001E5E2B" w:rsidRDefault="002E16C3" w:rsidP="002E3D4F">
      <w:pPr>
        <w:shd w:val="clear" w:color="auto" w:fill="FFFFFF"/>
        <w:tabs>
          <w:tab w:val="left" w:pos="284"/>
          <w:tab w:val="left" w:pos="426"/>
        </w:tabs>
        <w:jc w:val="both"/>
        <w:rPr>
          <w:b/>
          <w:iCs/>
        </w:rPr>
      </w:pPr>
      <w:r w:rsidRPr="00500FA1">
        <w:t xml:space="preserve">1) ценовое предложение </w:t>
      </w:r>
      <w:r w:rsidRPr="00500FA1">
        <w:rPr>
          <w:b/>
        </w:rPr>
        <w:t>(</w:t>
      </w:r>
      <w:r w:rsidRPr="00500FA1">
        <w:rPr>
          <w:b/>
          <w:iCs/>
        </w:rPr>
        <w:t xml:space="preserve">Форма № </w:t>
      </w:r>
      <w:r>
        <w:rPr>
          <w:b/>
          <w:iCs/>
        </w:rPr>
        <w:t>8</w:t>
      </w:r>
      <w:r w:rsidRPr="00500FA1">
        <w:rPr>
          <w:b/>
          <w:iCs/>
        </w:rPr>
        <w:t>);</w:t>
      </w:r>
    </w:p>
    <w:p w:rsidR="002E16C3" w:rsidRPr="001E5E2B" w:rsidRDefault="002E16C3" w:rsidP="002E3D4F">
      <w:pPr>
        <w:shd w:val="clear" w:color="auto" w:fill="FFFFFF"/>
        <w:tabs>
          <w:tab w:val="left" w:pos="284"/>
          <w:tab w:val="left" w:pos="426"/>
        </w:tabs>
        <w:jc w:val="both"/>
        <w:rPr>
          <w:b/>
          <w:iCs/>
        </w:rPr>
      </w:pPr>
      <w:r>
        <w:rPr>
          <w:iCs/>
        </w:rPr>
        <w:t>3</w:t>
      </w:r>
      <w:r w:rsidRPr="001E5E2B">
        <w:rPr>
          <w:iCs/>
        </w:rPr>
        <w:t>)</w:t>
      </w:r>
      <w:r w:rsidRPr="001E5E2B">
        <w:rPr>
          <w:b/>
          <w:iCs/>
        </w:rPr>
        <w:t xml:space="preserve"> </w:t>
      </w:r>
      <w:r w:rsidRPr="001E5E2B">
        <w:rPr>
          <w:iCs/>
        </w:rPr>
        <w:t xml:space="preserve">таблица цен на поставляемые товары </w:t>
      </w:r>
      <w:r w:rsidRPr="001E5E2B">
        <w:rPr>
          <w:b/>
          <w:iCs/>
        </w:rPr>
        <w:t xml:space="preserve">(Форма № </w:t>
      </w:r>
      <w:r>
        <w:rPr>
          <w:b/>
          <w:iCs/>
        </w:rPr>
        <w:t>9</w:t>
      </w:r>
      <w:r w:rsidRPr="001E5E2B">
        <w:rPr>
          <w:b/>
          <w:iCs/>
        </w:rPr>
        <w:t>)</w:t>
      </w:r>
      <w:r>
        <w:rPr>
          <w:b/>
          <w:iCs/>
        </w:rPr>
        <w:t>.</w:t>
      </w:r>
    </w:p>
    <w:p w:rsidR="002E16C3" w:rsidRPr="001E5E2B" w:rsidRDefault="002E16C3" w:rsidP="002E3D4F">
      <w:pPr>
        <w:shd w:val="clear" w:color="auto" w:fill="FFFFFF"/>
        <w:tabs>
          <w:tab w:val="left" w:pos="284"/>
          <w:tab w:val="left" w:pos="426"/>
        </w:tabs>
        <w:jc w:val="both"/>
        <w:rPr>
          <w:b/>
        </w:rPr>
      </w:pPr>
      <w:r w:rsidRPr="001E5E2B">
        <w:tab/>
      </w:r>
      <w:r w:rsidRPr="001E5E2B">
        <w:rPr>
          <w:b/>
        </w:rPr>
        <w:t>Вышеуказанные документы должны быть пронумерованы, прошнурованы и заверены печатью и подписью уполномоченного лица Участника тендера.</w:t>
      </w:r>
    </w:p>
    <w:p w:rsidR="002E16C3" w:rsidRPr="001E5E2B" w:rsidRDefault="002E16C3" w:rsidP="002E3D4F">
      <w:pPr>
        <w:shd w:val="clear" w:color="auto" w:fill="FFFFFF"/>
        <w:tabs>
          <w:tab w:val="left" w:pos="284"/>
          <w:tab w:val="left" w:pos="426"/>
        </w:tabs>
        <w:jc w:val="both"/>
      </w:pPr>
      <w:r w:rsidRPr="001E5E2B">
        <w:t>2.2.</w:t>
      </w:r>
      <w:r w:rsidRPr="001E5E2B">
        <w:tab/>
      </w:r>
      <w:r w:rsidRPr="00563442">
        <w:rPr>
          <w:spacing w:val="-6"/>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r w:rsidRPr="001E5E2B">
        <w:t xml:space="preserve"> </w:t>
      </w:r>
    </w:p>
    <w:p w:rsidR="00B6229D" w:rsidRPr="00013792" w:rsidRDefault="0002236E" w:rsidP="002E3D4F">
      <w:pPr>
        <w:shd w:val="clear" w:color="auto" w:fill="FFFFFF"/>
        <w:tabs>
          <w:tab w:val="left" w:pos="284"/>
          <w:tab w:val="left" w:pos="426"/>
        </w:tabs>
        <w:jc w:val="center"/>
        <w:rPr>
          <w:b/>
          <w:bCs/>
          <w:color w:val="000000"/>
          <w:spacing w:val="1"/>
        </w:rPr>
      </w:pPr>
      <w:r w:rsidRPr="00013792">
        <w:rPr>
          <w:color w:val="000000"/>
          <w:spacing w:val="-2"/>
        </w:rPr>
        <w:br w:type="page"/>
      </w:r>
      <w:r w:rsidR="00B6229D" w:rsidRPr="00013792">
        <w:rPr>
          <w:b/>
          <w:bCs/>
          <w:color w:val="000000"/>
          <w:spacing w:val="1"/>
        </w:rPr>
        <w:lastRenderedPageBreak/>
        <w:t xml:space="preserve">РАЗДЕЛ </w:t>
      </w:r>
      <w:r w:rsidR="00B6229D" w:rsidRPr="00013792">
        <w:rPr>
          <w:b/>
          <w:bCs/>
          <w:color w:val="000000"/>
          <w:spacing w:val="1"/>
          <w:lang w:val="en-US"/>
        </w:rPr>
        <w:t>IV</w:t>
      </w:r>
      <w:r w:rsidR="00B6229D" w:rsidRPr="00013792">
        <w:rPr>
          <w:b/>
          <w:bCs/>
          <w:color w:val="000000"/>
          <w:spacing w:val="1"/>
        </w:rPr>
        <w:t>.</w:t>
      </w:r>
    </w:p>
    <w:p w:rsidR="00B6229D" w:rsidRPr="00013792" w:rsidRDefault="00596B88" w:rsidP="002E3D4F">
      <w:pPr>
        <w:shd w:val="clear" w:color="auto" w:fill="FFFFFF"/>
        <w:tabs>
          <w:tab w:val="left" w:pos="284"/>
          <w:tab w:val="left" w:pos="426"/>
        </w:tabs>
        <w:jc w:val="center"/>
        <w:rPr>
          <w:b/>
          <w:bCs/>
          <w:color w:val="000000"/>
          <w:spacing w:val="1"/>
        </w:rPr>
      </w:pPr>
      <w:r w:rsidRPr="00013792">
        <w:rPr>
          <w:b/>
          <w:bCs/>
          <w:color w:val="000000"/>
          <w:spacing w:val="1"/>
        </w:rPr>
        <w:t>ПРОЕКТ ДОГОВОРА</w:t>
      </w:r>
    </w:p>
    <w:p w:rsidR="00943C98" w:rsidRPr="00013792" w:rsidRDefault="00943C98" w:rsidP="002E3D4F">
      <w:pPr>
        <w:tabs>
          <w:tab w:val="left" w:pos="284"/>
          <w:tab w:val="left" w:pos="426"/>
        </w:tabs>
        <w:rPr>
          <w:b/>
          <w:i/>
        </w:rPr>
      </w:pPr>
    </w:p>
    <w:p w:rsidR="00C22735" w:rsidRPr="00013792" w:rsidRDefault="00C22735" w:rsidP="002E3D4F">
      <w:pPr>
        <w:tabs>
          <w:tab w:val="left" w:pos="284"/>
          <w:tab w:val="left" w:pos="426"/>
        </w:tabs>
        <w:rPr>
          <w:b/>
          <w:i/>
        </w:rPr>
      </w:pPr>
      <w:r w:rsidRPr="00013792">
        <w:rPr>
          <w:b/>
          <w:i/>
        </w:rPr>
        <w:t>Для иностранных поставщиков (аккредитивная форма оплаты).</w:t>
      </w:r>
    </w:p>
    <w:p w:rsidR="00C22735" w:rsidRPr="00013792" w:rsidRDefault="00C22735" w:rsidP="002E3D4F">
      <w:pPr>
        <w:tabs>
          <w:tab w:val="left" w:pos="284"/>
          <w:tab w:val="left" w:pos="426"/>
        </w:tabs>
        <w:rPr>
          <w:b/>
          <w:i/>
          <w:spacing w:val="-4"/>
        </w:rPr>
      </w:pPr>
      <w:r w:rsidRPr="00013792">
        <w:rPr>
          <w:b/>
          <w:i/>
          <w:spacing w:val="-4"/>
        </w:rPr>
        <w:t xml:space="preserve">Настоящая проформа контракта (договора) является предварительной, ее условия могут подлежать изменению </w:t>
      </w:r>
      <w:r w:rsidRPr="00013792">
        <w:rPr>
          <w:b/>
          <w:i/>
          <w:spacing w:val="-4"/>
        </w:rPr>
        <w:br/>
        <w:t>по согласованию сторон в частях, не противоречащих действующему законодательству Республики Узбекистан.</w:t>
      </w:r>
    </w:p>
    <w:p w:rsidR="00C22735" w:rsidRPr="00013792" w:rsidRDefault="00C22735" w:rsidP="002E3D4F">
      <w:pPr>
        <w:tabs>
          <w:tab w:val="left" w:pos="284"/>
          <w:tab w:val="left" w:pos="426"/>
        </w:tabs>
      </w:pPr>
    </w:p>
    <w:tbl>
      <w:tblPr>
        <w:tblW w:w="10916" w:type="dxa"/>
        <w:tblInd w:w="71" w:type="dxa"/>
        <w:tblLayout w:type="fixed"/>
        <w:tblCellMar>
          <w:left w:w="71" w:type="dxa"/>
          <w:right w:w="71" w:type="dxa"/>
        </w:tblCellMar>
        <w:tblLook w:val="04A0" w:firstRow="1" w:lastRow="0" w:firstColumn="1" w:lastColumn="0" w:noHBand="0" w:noVBand="1"/>
      </w:tblPr>
      <w:tblGrid>
        <w:gridCol w:w="5246"/>
        <w:gridCol w:w="5670"/>
      </w:tblGrid>
      <w:tr w:rsidR="00C22735" w:rsidRPr="00013792" w:rsidTr="00AB3E61">
        <w:trPr>
          <w:trHeight w:val="20"/>
        </w:trPr>
        <w:tc>
          <w:tcPr>
            <w:tcW w:w="5246" w:type="dxa"/>
          </w:tcPr>
          <w:p w:rsidR="00C22735" w:rsidRPr="00013792" w:rsidRDefault="00C22735" w:rsidP="002E3D4F">
            <w:pPr>
              <w:pStyle w:val="1"/>
              <w:tabs>
                <w:tab w:val="left" w:pos="284"/>
                <w:tab w:val="left" w:pos="426"/>
              </w:tabs>
              <w:spacing w:before="0" w:beforeAutospacing="0" w:after="0" w:afterAutospacing="0"/>
              <w:jc w:val="center"/>
              <w:rPr>
                <w:sz w:val="20"/>
              </w:rPr>
            </w:pPr>
            <w:r w:rsidRPr="00013792">
              <w:rPr>
                <w:sz w:val="20"/>
              </w:rPr>
              <w:t xml:space="preserve">КОНТРАКТ № </w:t>
            </w:r>
            <w:r w:rsidRPr="00013792">
              <w:rPr>
                <w:sz w:val="20"/>
                <w:lang w:val="en-US"/>
              </w:rPr>
              <w:t>UMI – 2018/</w:t>
            </w:r>
            <w:r w:rsidRPr="00013792">
              <w:rPr>
                <w:sz w:val="20"/>
              </w:rPr>
              <w:t>__</w:t>
            </w:r>
          </w:p>
          <w:p w:rsidR="00C22735" w:rsidRPr="00013792" w:rsidRDefault="00C22735" w:rsidP="002E3D4F">
            <w:pPr>
              <w:tabs>
                <w:tab w:val="left" w:pos="284"/>
                <w:tab w:val="left" w:pos="426"/>
              </w:tabs>
            </w:pPr>
          </w:p>
          <w:tbl>
            <w:tblPr>
              <w:tblStyle w:val="ab"/>
              <w:tblW w:w="5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2560"/>
            </w:tblGrid>
            <w:tr w:rsidR="00C22735" w:rsidRPr="00013792" w:rsidTr="009E5075">
              <w:tc>
                <w:tcPr>
                  <w:tcW w:w="2472" w:type="dxa"/>
                  <w:hideMark/>
                </w:tcPr>
                <w:p w:rsidR="00C22735" w:rsidRPr="00013792" w:rsidRDefault="00C22735" w:rsidP="002E3D4F">
                  <w:pPr>
                    <w:tabs>
                      <w:tab w:val="left" w:pos="284"/>
                      <w:tab w:val="left" w:pos="426"/>
                    </w:tabs>
                  </w:pPr>
                  <w:r w:rsidRPr="00013792">
                    <w:t>Ташкент</w:t>
                  </w:r>
                </w:p>
              </w:tc>
              <w:tc>
                <w:tcPr>
                  <w:tcW w:w="2560" w:type="dxa"/>
                  <w:hideMark/>
                </w:tcPr>
                <w:p w:rsidR="00C22735" w:rsidRPr="00013792" w:rsidRDefault="00C22735" w:rsidP="002E3D4F">
                  <w:pPr>
                    <w:tabs>
                      <w:tab w:val="left" w:pos="284"/>
                      <w:tab w:val="left" w:pos="426"/>
                    </w:tabs>
                    <w:jc w:val="right"/>
                  </w:pPr>
                  <w:r w:rsidRPr="00013792">
                    <w:t>«___» ______2018г.</w:t>
                  </w:r>
                </w:p>
              </w:tc>
            </w:tr>
          </w:tbl>
          <w:p w:rsidR="00C22735" w:rsidRPr="00013792" w:rsidRDefault="00C22735" w:rsidP="002E3D4F">
            <w:pPr>
              <w:tabs>
                <w:tab w:val="left" w:pos="284"/>
                <w:tab w:val="left" w:pos="426"/>
              </w:tabs>
            </w:pPr>
          </w:p>
        </w:tc>
        <w:tc>
          <w:tcPr>
            <w:tcW w:w="5670" w:type="dxa"/>
          </w:tcPr>
          <w:p w:rsidR="00C22735" w:rsidRPr="00013792" w:rsidRDefault="00C22735" w:rsidP="002E3D4F">
            <w:pPr>
              <w:pStyle w:val="1"/>
              <w:tabs>
                <w:tab w:val="left" w:pos="284"/>
                <w:tab w:val="left" w:pos="426"/>
              </w:tabs>
              <w:spacing w:before="0" w:beforeAutospacing="0" w:after="0" w:afterAutospacing="0"/>
              <w:jc w:val="center"/>
              <w:rPr>
                <w:sz w:val="20"/>
              </w:rPr>
            </w:pPr>
            <w:r w:rsidRPr="00013792">
              <w:rPr>
                <w:b w:val="0"/>
                <w:bCs w:val="0"/>
              </w:rPr>
              <w:br w:type="page"/>
            </w:r>
            <w:r w:rsidRPr="00013792">
              <w:rPr>
                <w:sz w:val="20"/>
                <w:lang w:val="en-US"/>
              </w:rPr>
              <w:t xml:space="preserve">CONTRACT </w:t>
            </w:r>
            <w:r w:rsidRPr="00013792">
              <w:rPr>
                <w:sz w:val="20"/>
              </w:rPr>
              <w:t xml:space="preserve">№ </w:t>
            </w:r>
            <w:r w:rsidRPr="00013792">
              <w:rPr>
                <w:sz w:val="20"/>
                <w:lang w:val="en-US"/>
              </w:rPr>
              <w:t>UMI – 2018/</w:t>
            </w:r>
            <w:r w:rsidRPr="00013792">
              <w:rPr>
                <w:sz w:val="20"/>
              </w:rPr>
              <w:t>__</w:t>
            </w:r>
          </w:p>
          <w:p w:rsidR="00C22735" w:rsidRPr="00013792" w:rsidRDefault="00C22735" w:rsidP="002E3D4F">
            <w:pPr>
              <w:tabs>
                <w:tab w:val="left" w:pos="284"/>
                <w:tab w:val="left" w:pos="426"/>
              </w:tabs>
            </w:pPr>
          </w:p>
          <w:tbl>
            <w:tblPr>
              <w:tblStyle w:val="ab"/>
              <w:tblW w:w="5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2"/>
              <w:gridCol w:w="2912"/>
            </w:tblGrid>
            <w:tr w:rsidR="00C22735" w:rsidRPr="00013792" w:rsidTr="009E5075">
              <w:tc>
                <w:tcPr>
                  <w:tcW w:w="2332" w:type="dxa"/>
                  <w:hideMark/>
                </w:tcPr>
                <w:p w:rsidR="00C22735" w:rsidRPr="00013792" w:rsidRDefault="00C22735" w:rsidP="002E3D4F">
                  <w:pPr>
                    <w:tabs>
                      <w:tab w:val="left" w:pos="284"/>
                      <w:tab w:val="left" w:pos="426"/>
                    </w:tabs>
                    <w:jc w:val="both"/>
                  </w:pPr>
                  <w:r w:rsidRPr="00013792">
                    <w:rPr>
                      <w:lang w:val="en-US"/>
                    </w:rPr>
                    <w:t>Tashkent</w:t>
                  </w:r>
                </w:p>
              </w:tc>
              <w:tc>
                <w:tcPr>
                  <w:tcW w:w="2913" w:type="dxa"/>
                  <w:hideMark/>
                </w:tcPr>
                <w:p w:rsidR="00C22735" w:rsidRPr="00013792" w:rsidRDefault="00C22735" w:rsidP="002E3D4F">
                  <w:pPr>
                    <w:tabs>
                      <w:tab w:val="left" w:pos="284"/>
                      <w:tab w:val="left" w:pos="426"/>
                    </w:tabs>
                    <w:jc w:val="right"/>
                  </w:pPr>
                  <w:r w:rsidRPr="00013792">
                    <w:t xml:space="preserve">«____» «________» </w:t>
                  </w:r>
                  <w:r w:rsidRPr="00013792">
                    <w:rPr>
                      <w:lang w:val="en-US"/>
                    </w:rPr>
                    <w:t>2018.</w:t>
                  </w:r>
                </w:p>
              </w:tc>
            </w:tr>
          </w:tbl>
          <w:p w:rsidR="00C22735" w:rsidRPr="00013792" w:rsidRDefault="00C22735" w:rsidP="002E3D4F">
            <w:pPr>
              <w:tabs>
                <w:tab w:val="left" w:pos="284"/>
                <w:tab w:val="left" w:pos="426"/>
              </w:tabs>
            </w:pPr>
          </w:p>
        </w:tc>
      </w:tr>
      <w:tr w:rsidR="00C22735" w:rsidRPr="00E915FC" w:rsidTr="00AB3E61">
        <w:trPr>
          <w:trHeight w:val="20"/>
        </w:trPr>
        <w:tc>
          <w:tcPr>
            <w:tcW w:w="5246" w:type="dxa"/>
            <w:hideMark/>
          </w:tcPr>
          <w:p w:rsidR="00C22735" w:rsidRPr="00013792" w:rsidRDefault="00C22735" w:rsidP="00E915FC">
            <w:pPr>
              <w:pStyle w:val="1"/>
              <w:tabs>
                <w:tab w:val="left" w:pos="284"/>
                <w:tab w:val="left" w:pos="426"/>
              </w:tabs>
              <w:spacing w:before="0" w:beforeAutospacing="0" w:after="0" w:afterAutospacing="0"/>
              <w:jc w:val="both"/>
              <w:rPr>
                <w:b w:val="0"/>
                <w:spacing w:val="-6"/>
                <w:sz w:val="20"/>
              </w:rPr>
            </w:pPr>
            <w:r w:rsidRPr="00013792">
              <w:rPr>
                <w:b w:val="0"/>
                <w:spacing w:val="-4"/>
                <w:kern w:val="0"/>
                <w:sz w:val="20"/>
              </w:rPr>
              <w:t>Компания ___________________________</w:t>
            </w:r>
            <w:proofErr w:type="gramStart"/>
            <w:r w:rsidRPr="00013792">
              <w:rPr>
                <w:b w:val="0"/>
                <w:spacing w:val="-4"/>
                <w:kern w:val="0"/>
                <w:sz w:val="20"/>
              </w:rPr>
              <w:t xml:space="preserve"> ,</w:t>
            </w:r>
            <w:proofErr w:type="gramEnd"/>
            <w:r w:rsidRPr="00013792">
              <w:rPr>
                <w:b w:val="0"/>
                <w:spacing w:val="-4"/>
                <w:kern w:val="0"/>
                <w:sz w:val="20"/>
              </w:rPr>
              <w:t xml:space="preserve"> именуемая в дальнейшем «Продавец», в лице Директора ____________ действующего на основании Устава, с одной стороны, и </w:t>
            </w:r>
            <w:r w:rsidRPr="00013792">
              <w:rPr>
                <w:spacing w:val="-4"/>
                <w:kern w:val="0"/>
                <w:sz w:val="20"/>
              </w:rPr>
              <w:t>ГУП «</w:t>
            </w:r>
            <w:proofErr w:type="spellStart"/>
            <w:r w:rsidRPr="00013792">
              <w:rPr>
                <w:spacing w:val="-4"/>
                <w:kern w:val="0"/>
                <w:sz w:val="20"/>
              </w:rPr>
              <w:t>O’zmedimpeks</w:t>
            </w:r>
            <w:proofErr w:type="spellEnd"/>
            <w:r w:rsidRPr="00013792">
              <w:rPr>
                <w:spacing w:val="-4"/>
                <w:kern w:val="0"/>
                <w:sz w:val="20"/>
              </w:rPr>
              <w:t>»</w:t>
            </w:r>
            <w:r w:rsidRPr="00013792">
              <w:rPr>
                <w:b w:val="0"/>
                <w:spacing w:val="-4"/>
                <w:kern w:val="0"/>
                <w:sz w:val="20"/>
              </w:rPr>
              <w:t xml:space="preserve"> (Республика Узбекистан), именуемое в дальнейшем «Покупатель», в лице директора г-на </w:t>
            </w:r>
            <w:proofErr w:type="spellStart"/>
            <w:r w:rsidR="00E915FC">
              <w:rPr>
                <w:spacing w:val="-4"/>
                <w:kern w:val="0"/>
                <w:sz w:val="20"/>
              </w:rPr>
              <w:t>Ташпулатова</w:t>
            </w:r>
            <w:proofErr w:type="spellEnd"/>
            <w:r w:rsidR="00E915FC">
              <w:rPr>
                <w:spacing w:val="-4"/>
                <w:kern w:val="0"/>
                <w:sz w:val="20"/>
              </w:rPr>
              <w:t xml:space="preserve"> А.П.</w:t>
            </w:r>
            <w:r w:rsidRPr="00013792">
              <w:rPr>
                <w:b w:val="0"/>
                <w:spacing w:val="-4"/>
                <w:kern w:val="0"/>
                <w:sz w:val="20"/>
              </w:rPr>
              <w:t xml:space="preserve"> действующего на основании Устава, с другой стороны, заключили настоящий Контракт о нижеследующем:</w:t>
            </w:r>
          </w:p>
        </w:tc>
        <w:tc>
          <w:tcPr>
            <w:tcW w:w="5670" w:type="dxa"/>
            <w:hideMark/>
          </w:tcPr>
          <w:p w:rsidR="00C22735" w:rsidRPr="00013792" w:rsidRDefault="00C22735" w:rsidP="00E915FC">
            <w:pPr>
              <w:pStyle w:val="1"/>
              <w:tabs>
                <w:tab w:val="left" w:pos="284"/>
                <w:tab w:val="left" w:pos="426"/>
              </w:tabs>
              <w:spacing w:before="0" w:beforeAutospacing="0" w:after="0" w:afterAutospacing="0"/>
              <w:jc w:val="both"/>
              <w:rPr>
                <w:b w:val="0"/>
                <w:spacing w:val="-6"/>
                <w:sz w:val="20"/>
                <w:lang w:val="en-US"/>
              </w:rPr>
            </w:pPr>
            <w:r w:rsidRPr="00013792">
              <w:rPr>
                <w:b w:val="0"/>
                <w:spacing w:val="-2"/>
                <w:sz w:val="20"/>
                <w:lang w:val="en-US"/>
              </w:rPr>
              <w:t>The</w:t>
            </w:r>
            <w:r w:rsidRPr="00E915FC">
              <w:rPr>
                <w:b w:val="0"/>
                <w:spacing w:val="-2"/>
                <w:sz w:val="20"/>
                <w:lang w:val="en-US"/>
              </w:rPr>
              <w:t xml:space="preserve"> </w:t>
            </w:r>
            <w:r w:rsidRPr="00013792">
              <w:rPr>
                <w:b w:val="0"/>
                <w:spacing w:val="-2"/>
                <w:sz w:val="20"/>
                <w:lang w:val="en-US"/>
              </w:rPr>
              <w:t>company</w:t>
            </w:r>
            <w:r w:rsidRPr="00E915FC">
              <w:rPr>
                <w:b w:val="0"/>
                <w:spacing w:val="-2"/>
                <w:sz w:val="20"/>
                <w:lang w:val="en-US"/>
              </w:rPr>
              <w:t xml:space="preserve"> ____________________________, </w:t>
            </w:r>
            <w:r w:rsidRPr="00013792">
              <w:rPr>
                <w:b w:val="0"/>
                <w:spacing w:val="-2"/>
                <w:sz w:val="20"/>
                <w:lang w:val="en-US"/>
              </w:rPr>
              <w:t>hereinafter</w:t>
            </w:r>
            <w:r w:rsidRPr="00E915FC">
              <w:rPr>
                <w:b w:val="0"/>
                <w:spacing w:val="-2"/>
                <w:sz w:val="20"/>
                <w:lang w:val="en-US"/>
              </w:rPr>
              <w:t xml:space="preserve"> </w:t>
            </w:r>
            <w:r w:rsidRPr="00013792">
              <w:rPr>
                <w:b w:val="0"/>
                <w:spacing w:val="-2"/>
                <w:sz w:val="20"/>
                <w:lang w:val="en-US"/>
              </w:rPr>
              <w:t>referred</w:t>
            </w:r>
            <w:r w:rsidRPr="00E915FC">
              <w:rPr>
                <w:b w:val="0"/>
                <w:spacing w:val="-2"/>
                <w:sz w:val="20"/>
                <w:lang w:val="en-US"/>
              </w:rPr>
              <w:t xml:space="preserve"> </w:t>
            </w:r>
            <w:r w:rsidRPr="00013792">
              <w:rPr>
                <w:b w:val="0"/>
                <w:spacing w:val="-2"/>
                <w:sz w:val="20"/>
                <w:lang w:val="en-US"/>
              </w:rPr>
              <w:t>to</w:t>
            </w:r>
            <w:r w:rsidRPr="00E915FC">
              <w:rPr>
                <w:b w:val="0"/>
                <w:spacing w:val="-2"/>
                <w:sz w:val="20"/>
                <w:lang w:val="en-US"/>
              </w:rPr>
              <w:t xml:space="preserve"> </w:t>
            </w:r>
            <w:r w:rsidRPr="00013792">
              <w:rPr>
                <w:b w:val="0"/>
                <w:spacing w:val="-2"/>
                <w:sz w:val="20"/>
                <w:lang w:val="en-US"/>
              </w:rPr>
              <w:t>as</w:t>
            </w:r>
            <w:r w:rsidRPr="00E915FC">
              <w:rPr>
                <w:b w:val="0"/>
                <w:spacing w:val="-2"/>
                <w:sz w:val="20"/>
                <w:lang w:val="en-US"/>
              </w:rPr>
              <w:t xml:space="preserve"> «</w:t>
            </w:r>
            <w:r w:rsidRPr="00013792">
              <w:rPr>
                <w:b w:val="0"/>
                <w:spacing w:val="-2"/>
                <w:sz w:val="20"/>
                <w:lang w:val="en-US"/>
              </w:rPr>
              <w:t>the</w:t>
            </w:r>
            <w:r w:rsidRPr="00E915FC">
              <w:rPr>
                <w:b w:val="0"/>
                <w:spacing w:val="-2"/>
                <w:sz w:val="20"/>
                <w:lang w:val="en-US"/>
              </w:rPr>
              <w:t xml:space="preserve"> </w:t>
            </w:r>
            <w:r w:rsidRPr="00013792">
              <w:rPr>
                <w:b w:val="0"/>
                <w:spacing w:val="-2"/>
                <w:sz w:val="20"/>
                <w:lang w:val="en-US"/>
              </w:rPr>
              <w:t>Seller</w:t>
            </w:r>
            <w:r w:rsidRPr="00E915FC">
              <w:rPr>
                <w:b w:val="0"/>
                <w:spacing w:val="-2"/>
                <w:sz w:val="20"/>
                <w:lang w:val="en-US"/>
              </w:rPr>
              <w:t xml:space="preserve">» </w:t>
            </w:r>
            <w:r w:rsidRPr="00013792">
              <w:rPr>
                <w:b w:val="0"/>
                <w:spacing w:val="-2"/>
                <w:sz w:val="20"/>
                <w:lang w:val="en-US"/>
              </w:rPr>
              <w:t>represented</w:t>
            </w:r>
            <w:r w:rsidRPr="00E915FC">
              <w:rPr>
                <w:b w:val="0"/>
                <w:spacing w:val="-2"/>
                <w:sz w:val="20"/>
                <w:lang w:val="en-US"/>
              </w:rPr>
              <w:t xml:space="preserve"> </w:t>
            </w:r>
            <w:r w:rsidRPr="00013792">
              <w:rPr>
                <w:b w:val="0"/>
                <w:spacing w:val="-2"/>
                <w:sz w:val="20"/>
                <w:lang w:val="en-US"/>
              </w:rPr>
              <w:t>by</w:t>
            </w:r>
            <w:r w:rsidRPr="00E915FC">
              <w:rPr>
                <w:b w:val="0"/>
                <w:spacing w:val="-2"/>
                <w:sz w:val="20"/>
                <w:lang w:val="en-US"/>
              </w:rPr>
              <w:t xml:space="preserve"> _________ </w:t>
            </w:r>
            <w:r w:rsidRPr="00013792">
              <w:rPr>
                <w:b w:val="0"/>
                <w:spacing w:val="-2"/>
                <w:sz w:val="20"/>
                <w:lang w:val="en-US"/>
              </w:rPr>
              <w:t>Director</w:t>
            </w:r>
            <w:r w:rsidRPr="00E915FC">
              <w:rPr>
                <w:b w:val="0"/>
                <w:spacing w:val="-2"/>
                <w:sz w:val="20"/>
                <w:lang w:val="en-US"/>
              </w:rPr>
              <w:t xml:space="preserve">, </w:t>
            </w:r>
            <w:r w:rsidRPr="00013792">
              <w:rPr>
                <w:b w:val="0"/>
                <w:spacing w:val="-2"/>
                <w:sz w:val="20"/>
                <w:lang w:val="en-US"/>
              </w:rPr>
              <w:t>acting</w:t>
            </w:r>
            <w:r w:rsidRPr="00E915FC">
              <w:rPr>
                <w:b w:val="0"/>
                <w:spacing w:val="-2"/>
                <w:sz w:val="20"/>
                <w:lang w:val="en-US"/>
              </w:rPr>
              <w:t xml:space="preserve"> </w:t>
            </w:r>
            <w:r w:rsidRPr="00013792">
              <w:rPr>
                <w:b w:val="0"/>
                <w:spacing w:val="-2"/>
                <w:sz w:val="20"/>
                <w:lang w:val="en-US"/>
              </w:rPr>
              <w:t>on</w:t>
            </w:r>
            <w:r w:rsidRPr="00E915FC">
              <w:rPr>
                <w:b w:val="0"/>
                <w:spacing w:val="-2"/>
                <w:sz w:val="20"/>
                <w:lang w:val="en-US"/>
              </w:rPr>
              <w:t xml:space="preserve"> </w:t>
            </w:r>
            <w:r w:rsidRPr="00013792">
              <w:rPr>
                <w:b w:val="0"/>
                <w:spacing w:val="-2"/>
                <w:sz w:val="20"/>
                <w:lang w:val="en-US"/>
              </w:rPr>
              <w:t xml:space="preserve">the basis of Charter, on the one part, and </w:t>
            </w:r>
            <w:r w:rsidRPr="00013792">
              <w:rPr>
                <w:spacing w:val="-2"/>
                <w:sz w:val="20"/>
                <w:lang w:val="en-US"/>
              </w:rPr>
              <w:t>SUE «</w:t>
            </w:r>
            <w:proofErr w:type="spellStart"/>
            <w:r w:rsidRPr="00013792">
              <w:rPr>
                <w:spacing w:val="-2"/>
                <w:sz w:val="20"/>
                <w:lang w:val="en-US"/>
              </w:rPr>
              <w:t>O’zmedimpeks</w:t>
            </w:r>
            <w:proofErr w:type="spellEnd"/>
            <w:r w:rsidRPr="00013792">
              <w:rPr>
                <w:spacing w:val="-2"/>
                <w:sz w:val="20"/>
                <w:lang w:val="en-US"/>
              </w:rPr>
              <w:t>» (Republic of Uzbekistan)</w:t>
            </w:r>
            <w:r w:rsidRPr="00013792">
              <w:rPr>
                <w:b w:val="0"/>
                <w:spacing w:val="-2"/>
                <w:sz w:val="20"/>
                <w:lang w:val="en-US"/>
              </w:rPr>
              <w:t xml:space="preserve">, hereinafter referred to as «the Buyer» represented by </w:t>
            </w:r>
            <w:r w:rsidRPr="00013792">
              <w:rPr>
                <w:spacing w:val="-2"/>
                <w:sz w:val="20"/>
                <w:lang w:val="en-US"/>
              </w:rPr>
              <w:t xml:space="preserve">Mr. </w:t>
            </w:r>
            <w:proofErr w:type="spellStart"/>
            <w:r w:rsidR="00E915FC">
              <w:rPr>
                <w:spacing w:val="-2"/>
                <w:sz w:val="20"/>
                <w:lang w:val="en-US"/>
              </w:rPr>
              <w:t>Tashpulatov</w:t>
            </w:r>
            <w:proofErr w:type="spellEnd"/>
            <w:r w:rsidR="00E915FC">
              <w:rPr>
                <w:spacing w:val="-2"/>
                <w:sz w:val="20"/>
                <w:lang w:val="en-US"/>
              </w:rPr>
              <w:t xml:space="preserve"> A.P.</w:t>
            </w:r>
            <w:r w:rsidRPr="00013792">
              <w:rPr>
                <w:b w:val="0"/>
                <w:spacing w:val="-2"/>
                <w:sz w:val="20"/>
                <w:lang w:val="en-US"/>
              </w:rPr>
              <w:t xml:space="preserve"> - director, acting on the basis of Charter, on the other part, have concluded the present Contract to the following effect:</w:t>
            </w:r>
          </w:p>
        </w:tc>
      </w:tr>
      <w:tr w:rsidR="00C22735" w:rsidRPr="00E915FC" w:rsidTr="00AB3E61">
        <w:trPr>
          <w:trHeight w:val="1539"/>
        </w:trPr>
        <w:tc>
          <w:tcPr>
            <w:tcW w:w="5246" w:type="dxa"/>
          </w:tcPr>
          <w:p w:rsidR="00C22735" w:rsidRPr="00013792" w:rsidRDefault="00C22735" w:rsidP="002E3D4F">
            <w:pPr>
              <w:tabs>
                <w:tab w:val="left" w:pos="-6308"/>
                <w:tab w:val="left" w:pos="284"/>
                <w:tab w:val="left" w:pos="426"/>
              </w:tabs>
              <w:jc w:val="both"/>
              <w:rPr>
                <w:b/>
                <w:lang w:val="en-US"/>
              </w:rPr>
            </w:pPr>
          </w:p>
          <w:p w:rsidR="00C22735" w:rsidRPr="00013792" w:rsidRDefault="00C22735" w:rsidP="002E3D4F">
            <w:pPr>
              <w:tabs>
                <w:tab w:val="left" w:pos="-6308"/>
                <w:tab w:val="left" w:pos="284"/>
                <w:tab w:val="left" w:pos="426"/>
              </w:tabs>
              <w:jc w:val="both"/>
              <w:rPr>
                <w:b/>
              </w:rPr>
            </w:pPr>
            <w:r w:rsidRPr="00013792">
              <w:rPr>
                <w:b/>
              </w:rPr>
              <w:t>1. ПРЕДМЕТ КОНТРАКТА.</w:t>
            </w:r>
          </w:p>
          <w:p w:rsidR="00C22735" w:rsidRPr="00013792" w:rsidRDefault="00C22735" w:rsidP="002E3D4F">
            <w:pPr>
              <w:pStyle w:val="1"/>
              <w:tabs>
                <w:tab w:val="left" w:pos="284"/>
                <w:tab w:val="left" w:pos="426"/>
              </w:tabs>
              <w:spacing w:before="0" w:beforeAutospacing="0" w:after="0" w:afterAutospacing="0"/>
              <w:jc w:val="both"/>
              <w:rPr>
                <w:b w:val="0"/>
                <w:spacing w:val="-4"/>
                <w:kern w:val="0"/>
                <w:sz w:val="20"/>
              </w:rPr>
            </w:pPr>
            <w:r w:rsidRPr="00013792">
              <w:rPr>
                <w:b w:val="0"/>
                <w:spacing w:val="-4"/>
                <w:sz w:val="20"/>
              </w:rPr>
              <w:t xml:space="preserve">1.1. </w:t>
            </w:r>
            <w:r w:rsidRPr="00013792">
              <w:rPr>
                <w:b w:val="0"/>
                <w:spacing w:val="-4"/>
                <w:kern w:val="0"/>
                <w:sz w:val="20"/>
              </w:rPr>
              <w:t xml:space="preserve">Продавец продает, а Покупатель покупает </w:t>
            </w:r>
            <w:r w:rsidR="00F04026">
              <w:rPr>
                <w:b w:val="0"/>
                <w:spacing w:val="-4"/>
                <w:kern w:val="0"/>
                <w:sz w:val="20"/>
              </w:rPr>
              <w:t>товары</w:t>
            </w:r>
            <w:r w:rsidRPr="00013792">
              <w:rPr>
                <w:b w:val="0"/>
                <w:spacing w:val="-4"/>
                <w:kern w:val="0"/>
                <w:sz w:val="20"/>
              </w:rPr>
              <w:t>, в соответствии со спецификацией и условиями, предусмотренными в приложении к настоящему контракту, являющимся его неотъемлемой частью.</w:t>
            </w:r>
          </w:p>
        </w:tc>
        <w:tc>
          <w:tcPr>
            <w:tcW w:w="5670" w:type="dxa"/>
          </w:tcPr>
          <w:p w:rsidR="00C22735" w:rsidRPr="00013792" w:rsidRDefault="00C22735" w:rsidP="002E3D4F">
            <w:pPr>
              <w:tabs>
                <w:tab w:val="left" w:pos="284"/>
                <w:tab w:val="left" w:pos="426"/>
              </w:tabs>
              <w:jc w:val="both"/>
              <w:rPr>
                <w:b/>
              </w:rPr>
            </w:pPr>
          </w:p>
          <w:p w:rsidR="00C22735" w:rsidRPr="00013792" w:rsidRDefault="00C22735" w:rsidP="002E3D4F">
            <w:pPr>
              <w:tabs>
                <w:tab w:val="left" w:pos="284"/>
                <w:tab w:val="left" w:pos="426"/>
              </w:tabs>
              <w:jc w:val="both"/>
              <w:rPr>
                <w:b/>
                <w:lang w:val="en-US"/>
              </w:rPr>
            </w:pPr>
            <w:r w:rsidRPr="00013792">
              <w:rPr>
                <w:b/>
                <w:lang w:val="en-US"/>
              </w:rPr>
              <w:t>1. SUBJECT OF THE CONTRACT</w:t>
            </w:r>
          </w:p>
          <w:p w:rsidR="00C22735" w:rsidRPr="00013792" w:rsidRDefault="00C22735" w:rsidP="002E3D4F">
            <w:pPr>
              <w:pStyle w:val="1"/>
              <w:tabs>
                <w:tab w:val="left" w:pos="284"/>
                <w:tab w:val="left" w:pos="426"/>
              </w:tabs>
              <w:spacing w:before="0" w:beforeAutospacing="0" w:after="0" w:afterAutospacing="0"/>
              <w:jc w:val="both"/>
              <w:rPr>
                <w:b w:val="0"/>
                <w:noProof/>
                <w:spacing w:val="-2"/>
                <w:sz w:val="20"/>
                <w:lang w:val="en-US"/>
              </w:rPr>
            </w:pPr>
            <w:r w:rsidRPr="00013792">
              <w:rPr>
                <w:b w:val="0"/>
                <w:spacing w:val="-2"/>
                <w:sz w:val="20"/>
                <w:lang w:val="en-US"/>
              </w:rPr>
              <w:t xml:space="preserve">1.1. The Seller has sold and the Buyer has purchased </w:t>
            </w:r>
            <w:r w:rsidR="00F04026">
              <w:rPr>
                <w:b w:val="0"/>
                <w:spacing w:val="-2"/>
                <w:sz w:val="20"/>
                <w:lang w:val="en-US"/>
              </w:rPr>
              <w:t>goods</w:t>
            </w:r>
            <w:r w:rsidRPr="00013792">
              <w:rPr>
                <w:b w:val="0"/>
                <w:spacing w:val="-2"/>
                <w:sz w:val="20"/>
                <w:lang w:val="en-US"/>
              </w:rPr>
              <w:t xml:space="preserve"> according to the specification and terms, foreseen in the Appendix to the present contract, which form its integral parts.</w:t>
            </w:r>
          </w:p>
        </w:tc>
      </w:tr>
      <w:tr w:rsidR="00C22735" w:rsidRPr="00E915FC" w:rsidTr="00AB3E61">
        <w:trPr>
          <w:trHeight w:val="20"/>
        </w:trPr>
        <w:tc>
          <w:tcPr>
            <w:tcW w:w="5246" w:type="dxa"/>
          </w:tcPr>
          <w:p w:rsidR="00C22735" w:rsidRPr="00013792" w:rsidRDefault="00C22735" w:rsidP="002E3D4F">
            <w:pPr>
              <w:tabs>
                <w:tab w:val="left" w:pos="0"/>
                <w:tab w:val="left" w:pos="284"/>
                <w:tab w:val="left" w:pos="426"/>
              </w:tabs>
              <w:jc w:val="both"/>
              <w:rPr>
                <w:b/>
                <w:spacing w:val="-2"/>
                <w:lang w:val="uz-Cyrl-UZ"/>
              </w:rPr>
            </w:pPr>
          </w:p>
          <w:p w:rsidR="00C22735" w:rsidRPr="00013792" w:rsidRDefault="00C22735" w:rsidP="002E3D4F">
            <w:pPr>
              <w:tabs>
                <w:tab w:val="left" w:pos="0"/>
                <w:tab w:val="left" w:pos="284"/>
                <w:tab w:val="left" w:pos="426"/>
              </w:tabs>
              <w:jc w:val="both"/>
              <w:rPr>
                <w:noProof/>
                <w:spacing w:val="-4"/>
                <w:lang w:val="uz-Cyrl-UZ"/>
              </w:rPr>
            </w:pPr>
            <w:r w:rsidRPr="00013792">
              <w:rPr>
                <w:b/>
                <w:spacing w:val="-2"/>
              </w:rPr>
              <w:t xml:space="preserve">2. УСЛОВИЯ </w:t>
            </w:r>
            <w:r w:rsidRPr="00013792">
              <w:rPr>
                <w:b/>
                <w:spacing w:val="-2"/>
                <w:lang w:val="uz-Cyrl-UZ"/>
              </w:rPr>
              <w:t xml:space="preserve">И СРОКИ </w:t>
            </w:r>
            <w:r w:rsidRPr="00013792">
              <w:rPr>
                <w:b/>
                <w:spacing w:val="-2"/>
              </w:rPr>
              <w:t>ПОСТАВКИ</w:t>
            </w:r>
          </w:p>
          <w:p w:rsidR="00C22735" w:rsidRPr="00013792" w:rsidRDefault="00C22735" w:rsidP="002E3D4F">
            <w:pPr>
              <w:tabs>
                <w:tab w:val="left" w:pos="284"/>
                <w:tab w:val="left" w:pos="426"/>
              </w:tabs>
              <w:jc w:val="both"/>
              <w:rPr>
                <w:noProof/>
                <w:spacing w:val="-4"/>
                <w:lang w:val="uz-Cyrl-UZ"/>
              </w:rPr>
            </w:pPr>
            <w:r w:rsidRPr="00013792">
              <w:rPr>
                <w:noProof/>
                <w:spacing w:val="-4"/>
              </w:rPr>
              <w:t xml:space="preserve">2.1. Товары, указанные в Приложении № 1 поставляются в течение </w:t>
            </w:r>
            <w:r w:rsidRPr="00013792">
              <w:rPr>
                <w:b/>
                <w:noProof/>
                <w:spacing w:val="-4"/>
              </w:rPr>
              <w:t>90 дней</w:t>
            </w:r>
            <w:r w:rsidRPr="00013792">
              <w:rPr>
                <w:noProof/>
                <w:spacing w:val="-4"/>
              </w:rPr>
              <w:t xml:space="preserve"> со дня открытия безотзывного аккредитива. К указанному сроку товары должны быть изготовлены в соответствии с условиями Контракта, испытаны, упакованы, замаркированы и доставлены на условиях </w:t>
            </w:r>
            <w:r w:rsidRPr="00013792">
              <w:rPr>
                <w:noProof/>
                <w:spacing w:val="-4"/>
                <w:lang w:val="en-US"/>
              </w:rPr>
              <w:t>DAP</w:t>
            </w:r>
            <w:r w:rsidRPr="00013792">
              <w:rPr>
                <w:noProof/>
                <w:spacing w:val="-4"/>
              </w:rPr>
              <w:t>-Ташкент (Инкотермс 2010)</w:t>
            </w:r>
            <w:r w:rsidRPr="00013792">
              <w:rPr>
                <w:noProof/>
                <w:spacing w:val="-4"/>
                <w:lang w:val="uz-Cyrl-UZ"/>
              </w:rPr>
              <w:t>:</w:t>
            </w:r>
          </w:p>
          <w:p w:rsidR="00C22735" w:rsidRPr="00013792" w:rsidRDefault="00C22735" w:rsidP="002E3D4F">
            <w:pPr>
              <w:tabs>
                <w:tab w:val="left" w:pos="284"/>
                <w:tab w:val="left" w:pos="426"/>
              </w:tabs>
              <w:jc w:val="both"/>
              <w:rPr>
                <w:b/>
                <w:spacing w:val="-2"/>
              </w:rPr>
            </w:pPr>
            <w:r w:rsidRPr="00013792">
              <w:rPr>
                <w:b/>
                <w:spacing w:val="-2"/>
              </w:rPr>
              <w:t xml:space="preserve">Пункт назначения: </w:t>
            </w:r>
          </w:p>
          <w:p w:rsidR="00C22735" w:rsidRPr="00013792" w:rsidRDefault="00C22735" w:rsidP="002E3D4F">
            <w:pPr>
              <w:tabs>
                <w:tab w:val="left" w:pos="284"/>
                <w:tab w:val="left" w:pos="426"/>
              </w:tabs>
              <w:jc w:val="both"/>
              <w:rPr>
                <w:spacing w:val="-4"/>
              </w:rPr>
            </w:pPr>
            <w:r w:rsidRPr="00013792">
              <w:rPr>
                <w:spacing w:val="-4"/>
              </w:rPr>
              <w:t xml:space="preserve">a) воздушным транспортом – до международного аэропорта «Ташкент»; </w:t>
            </w:r>
          </w:p>
          <w:p w:rsidR="00C22735" w:rsidRPr="00013792" w:rsidRDefault="00C22735" w:rsidP="002E3D4F">
            <w:pPr>
              <w:tabs>
                <w:tab w:val="left" w:pos="284"/>
                <w:tab w:val="left" w:pos="426"/>
              </w:tabs>
              <w:jc w:val="both"/>
              <w:rPr>
                <w:spacing w:val="-4"/>
              </w:rPr>
            </w:pPr>
            <w:r w:rsidRPr="00013792">
              <w:rPr>
                <w:spacing w:val="-4"/>
              </w:rPr>
              <w:t>b) автотранспортом – до Терминала «</w:t>
            </w:r>
            <w:proofErr w:type="spellStart"/>
            <w:r w:rsidRPr="00013792">
              <w:rPr>
                <w:spacing w:val="-4"/>
              </w:rPr>
              <w:t>Ark</w:t>
            </w:r>
            <w:proofErr w:type="spellEnd"/>
            <w:r w:rsidRPr="00013792">
              <w:rPr>
                <w:spacing w:val="-4"/>
              </w:rPr>
              <w:t xml:space="preserve"> </w:t>
            </w:r>
            <w:proofErr w:type="spellStart"/>
            <w:r w:rsidRPr="00013792">
              <w:rPr>
                <w:spacing w:val="-4"/>
              </w:rPr>
              <w:t>Buloq</w:t>
            </w:r>
            <w:proofErr w:type="spellEnd"/>
            <w:r w:rsidRPr="00013792">
              <w:rPr>
                <w:spacing w:val="-4"/>
              </w:rPr>
              <w:t xml:space="preserve">»; </w:t>
            </w:r>
          </w:p>
          <w:p w:rsidR="00C22735" w:rsidRPr="00013792" w:rsidRDefault="00C22735" w:rsidP="002E3D4F">
            <w:pPr>
              <w:tabs>
                <w:tab w:val="left" w:pos="284"/>
                <w:tab w:val="left" w:pos="426"/>
              </w:tabs>
              <w:jc w:val="both"/>
              <w:rPr>
                <w:spacing w:val="-4"/>
              </w:rPr>
            </w:pPr>
            <w:r w:rsidRPr="00013792">
              <w:rPr>
                <w:spacing w:val="-4"/>
              </w:rPr>
              <w:t xml:space="preserve">c) ж/д – до ж/д станции «Ташкент-Товарный», код станции 722400, </w:t>
            </w:r>
          </w:p>
          <w:p w:rsidR="00C22735" w:rsidRPr="00013792" w:rsidRDefault="00C22735" w:rsidP="002E3D4F">
            <w:pPr>
              <w:tabs>
                <w:tab w:val="left" w:pos="284"/>
                <w:tab w:val="left" w:pos="426"/>
              </w:tabs>
              <w:jc w:val="both"/>
              <w:rPr>
                <w:spacing w:val="-4"/>
              </w:rPr>
            </w:pPr>
            <w:r w:rsidRPr="00013792">
              <w:rPr>
                <w:spacing w:val="-4"/>
              </w:rPr>
              <w:t>2.2. Датой поставки считается, дата штемпеля таможни пункта назначения на транспортной накладной. Частичная отгрузка и досрочная поставка товара разрешена.</w:t>
            </w:r>
          </w:p>
          <w:p w:rsidR="00C22735" w:rsidRPr="00013792" w:rsidRDefault="00C22735" w:rsidP="002E3D4F">
            <w:pPr>
              <w:tabs>
                <w:tab w:val="left" w:pos="284"/>
                <w:tab w:val="left" w:pos="426"/>
              </w:tabs>
              <w:jc w:val="both"/>
              <w:rPr>
                <w:spacing w:val="-4"/>
              </w:rPr>
            </w:pPr>
            <w:r w:rsidRPr="00013792">
              <w:rPr>
                <w:spacing w:val="-4"/>
              </w:rPr>
              <w:t>2.3. Для ввоза товара в Республику Узбекистан, Продавец обязан предоставить с товаром следующие документы, оформленные должным образом и без расхождений:</w:t>
            </w:r>
          </w:p>
          <w:p w:rsidR="00C22735" w:rsidRPr="00013792" w:rsidRDefault="00C22735" w:rsidP="002E3D4F">
            <w:pPr>
              <w:tabs>
                <w:tab w:val="left" w:pos="284"/>
                <w:tab w:val="left" w:pos="426"/>
              </w:tabs>
              <w:jc w:val="both"/>
              <w:rPr>
                <w:spacing w:val="-4"/>
              </w:rPr>
            </w:pPr>
            <w:r w:rsidRPr="00013792">
              <w:rPr>
                <w:spacing w:val="-4"/>
              </w:rPr>
              <w:t>1. Инвойс на Русском или Английском – 1оригинал, 1 копии;</w:t>
            </w:r>
          </w:p>
          <w:p w:rsidR="00C22735" w:rsidRPr="00013792" w:rsidRDefault="00C22735" w:rsidP="002E3D4F">
            <w:pPr>
              <w:tabs>
                <w:tab w:val="left" w:pos="284"/>
                <w:tab w:val="left" w:pos="426"/>
              </w:tabs>
              <w:jc w:val="both"/>
              <w:rPr>
                <w:spacing w:val="-4"/>
              </w:rPr>
            </w:pPr>
            <w:r w:rsidRPr="00013792">
              <w:rPr>
                <w:spacing w:val="-4"/>
              </w:rPr>
              <w:t>2. Транспортная накладная</w:t>
            </w:r>
            <w:r w:rsidRPr="00013792">
              <w:rPr>
                <w:spacing w:val="-4"/>
              </w:rPr>
              <w:tab/>
              <w:t xml:space="preserve"> – 1оригинал, 1 копии;</w:t>
            </w:r>
          </w:p>
          <w:p w:rsidR="00C22735" w:rsidRPr="00013792" w:rsidRDefault="00C22735" w:rsidP="002E3D4F">
            <w:pPr>
              <w:tabs>
                <w:tab w:val="left" w:pos="284"/>
                <w:tab w:val="left" w:pos="426"/>
              </w:tabs>
              <w:jc w:val="both"/>
              <w:rPr>
                <w:spacing w:val="-4"/>
              </w:rPr>
            </w:pPr>
            <w:r w:rsidRPr="00013792">
              <w:rPr>
                <w:spacing w:val="-4"/>
              </w:rPr>
              <w:t>3. Упаковочный лист</w:t>
            </w:r>
            <w:r w:rsidRPr="00013792">
              <w:rPr>
                <w:spacing w:val="-4"/>
              </w:rPr>
              <w:tab/>
            </w:r>
            <w:r w:rsidRPr="00013792">
              <w:rPr>
                <w:spacing w:val="-4"/>
              </w:rPr>
              <w:tab/>
              <w:t xml:space="preserve"> – 1оригинал,  1 копии;</w:t>
            </w:r>
          </w:p>
          <w:p w:rsidR="00C22735" w:rsidRPr="00013792" w:rsidRDefault="00C22735" w:rsidP="002E3D4F">
            <w:pPr>
              <w:tabs>
                <w:tab w:val="left" w:pos="284"/>
                <w:tab w:val="left" w:pos="426"/>
              </w:tabs>
              <w:jc w:val="both"/>
              <w:rPr>
                <w:spacing w:val="-4"/>
              </w:rPr>
            </w:pPr>
            <w:r w:rsidRPr="00013792">
              <w:rPr>
                <w:spacing w:val="-4"/>
              </w:rPr>
              <w:t>4. Сертификат Качества</w:t>
            </w:r>
            <w:r w:rsidRPr="00013792">
              <w:rPr>
                <w:spacing w:val="-4"/>
              </w:rPr>
              <w:tab/>
              <w:t xml:space="preserve"> – 1оригинал,  1 копии;</w:t>
            </w:r>
          </w:p>
          <w:p w:rsidR="00C22735" w:rsidRPr="00013792" w:rsidRDefault="00C22735" w:rsidP="002E3D4F">
            <w:pPr>
              <w:tabs>
                <w:tab w:val="left" w:pos="284"/>
                <w:tab w:val="left" w:pos="426"/>
              </w:tabs>
              <w:jc w:val="both"/>
              <w:rPr>
                <w:spacing w:val="-4"/>
              </w:rPr>
            </w:pPr>
            <w:r w:rsidRPr="00013792">
              <w:rPr>
                <w:spacing w:val="-4"/>
              </w:rPr>
              <w:t>5. Сертификат Происхождения</w:t>
            </w:r>
            <w:r w:rsidRPr="00013792">
              <w:rPr>
                <w:spacing w:val="-4"/>
              </w:rPr>
              <w:tab/>
              <w:t xml:space="preserve"> – 1оригинал,  1 копии;</w:t>
            </w:r>
          </w:p>
          <w:p w:rsidR="00090D88" w:rsidRDefault="00090D88" w:rsidP="002E3D4F">
            <w:pPr>
              <w:tabs>
                <w:tab w:val="left" w:pos="284"/>
                <w:tab w:val="left" w:pos="426"/>
              </w:tabs>
              <w:jc w:val="both"/>
              <w:rPr>
                <w:spacing w:val="-4"/>
              </w:rPr>
            </w:pPr>
          </w:p>
          <w:p w:rsidR="00C22735" w:rsidRPr="00013792" w:rsidRDefault="00C22735" w:rsidP="002E3D4F">
            <w:pPr>
              <w:tabs>
                <w:tab w:val="left" w:pos="284"/>
                <w:tab w:val="left" w:pos="426"/>
              </w:tabs>
              <w:jc w:val="both"/>
              <w:rPr>
                <w:spacing w:val="-4"/>
              </w:rPr>
            </w:pPr>
            <w:r w:rsidRPr="00013792">
              <w:rPr>
                <w:spacing w:val="-4"/>
              </w:rPr>
              <w:t>2.4. До предоставления полного и правильно оформленного пакета документов (п. 2.3.) расходы по таможенному оформлению Товара в режим ИM-74</w:t>
            </w:r>
            <w:r w:rsidRPr="00013792">
              <w:rPr>
                <w:spacing w:val="-4"/>
                <w:lang w:val="uz-Cyrl-UZ"/>
              </w:rPr>
              <w:t>,</w:t>
            </w:r>
            <w:r w:rsidRPr="00013792">
              <w:rPr>
                <w:spacing w:val="-4"/>
              </w:rPr>
              <w:t xml:space="preserve"> а также дальнейшее хранение товара на складе до момента оформления режима ИМ-40, относятся на счет Продавца.</w:t>
            </w:r>
          </w:p>
          <w:p w:rsidR="00C22735" w:rsidRPr="00013792" w:rsidRDefault="00C22735" w:rsidP="002E3D4F">
            <w:pPr>
              <w:tabs>
                <w:tab w:val="left" w:pos="284"/>
                <w:tab w:val="left" w:pos="426"/>
              </w:tabs>
              <w:jc w:val="both"/>
              <w:rPr>
                <w:b/>
                <w:spacing w:val="-4"/>
              </w:rPr>
            </w:pPr>
            <w:r w:rsidRPr="00013792">
              <w:rPr>
                <w:spacing w:val="-4"/>
              </w:rPr>
              <w:t>2.5. В случае поступления товара несоответствующего условиям контракта, Покупатель информирует Продавца о необходимости замены товара. При этом все расходы по его хранению и транспортировке относятся на счет Продавца.</w:t>
            </w:r>
          </w:p>
        </w:tc>
        <w:tc>
          <w:tcPr>
            <w:tcW w:w="5670" w:type="dxa"/>
          </w:tcPr>
          <w:p w:rsidR="00C22735" w:rsidRPr="00013792" w:rsidRDefault="00C22735" w:rsidP="002E3D4F">
            <w:pPr>
              <w:pStyle w:val="ae"/>
              <w:tabs>
                <w:tab w:val="left" w:pos="284"/>
                <w:tab w:val="left" w:pos="426"/>
              </w:tabs>
              <w:spacing w:after="0"/>
              <w:jc w:val="both"/>
              <w:rPr>
                <w:b/>
                <w:noProof/>
                <w:spacing w:val="-2"/>
                <w:sz w:val="20"/>
                <w:szCs w:val="20"/>
                <w:lang w:val="uz-Cyrl-UZ"/>
              </w:rPr>
            </w:pPr>
          </w:p>
          <w:p w:rsidR="00C22735" w:rsidRPr="00013792" w:rsidRDefault="00C22735" w:rsidP="002E3D4F">
            <w:pPr>
              <w:pStyle w:val="ae"/>
              <w:tabs>
                <w:tab w:val="left" w:pos="284"/>
                <w:tab w:val="left" w:pos="426"/>
              </w:tabs>
              <w:spacing w:after="0"/>
              <w:jc w:val="both"/>
              <w:rPr>
                <w:spacing w:val="-4"/>
                <w:sz w:val="20"/>
                <w:szCs w:val="20"/>
                <w:lang w:val="uz-Cyrl-UZ"/>
              </w:rPr>
            </w:pPr>
            <w:r w:rsidRPr="00013792">
              <w:rPr>
                <w:b/>
                <w:noProof/>
                <w:spacing w:val="-2"/>
                <w:sz w:val="20"/>
                <w:szCs w:val="20"/>
                <w:lang w:val="en-US"/>
              </w:rPr>
              <w:t>2. TERMS AND CONDITIONS OF DELIVERY</w:t>
            </w:r>
          </w:p>
          <w:p w:rsidR="00C22735" w:rsidRPr="00013792" w:rsidRDefault="00C22735" w:rsidP="002E3D4F">
            <w:pPr>
              <w:pStyle w:val="ae"/>
              <w:tabs>
                <w:tab w:val="left" w:pos="284"/>
                <w:tab w:val="left" w:pos="426"/>
              </w:tabs>
              <w:spacing w:after="0"/>
              <w:jc w:val="both"/>
              <w:rPr>
                <w:noProof/>
                <w:spacing w:val="-4"/>
                <w:sz w:val="20"/>
                <w:szCs w:val="20"/>
                <w:lang w:val="uz-Cyrl-UZ"/>
              </w:rPr>
            </w:pPr>
            <w:r w:rsidRPr="00013792">
              <w:rPr>
                <w:spacing w:val="-4"/>
                <w:sz w:val="20"/>
                <w:szCs w:val="20"/>
                <w:lang w:val="en-US"/>
              </w:rPr>
              <w:t xml:space="preserve">2.1. </w:t>
            </w:r>
            <w:r w:rsidRPr="00013792">
              <w:rPr>
                <w:noProof/>
                <w:spacing w:val="-4"/>
                <w:sz w:val="20"/>
                <w:szCs w:val="20"/>
                <w:lang w:val="en-US"/>
              </w:rPr>
              <w:t xml:space="preserve">The goods stipulated in Annex № 1 are to be delivered completely within </w:t>
            </w:r>
            <w:r w:rsidRPr="00013792">
              <w:rPr>
                <w:b/>
                <w:noProof/>
                <w:spacing w:val="-4"/>
                <w:sz w:val="20"/>
                <w:szCs w:val="20"/>
                <w:lang w:val="en-US"/>
              </w:rPr>
              <w:t>90 days</w:t>
            </w:r>
            <w:r w:rsidRPr="00013792">
              <w:rPr>
                <w:noProof/>
                <w:spacing w:val="-4"/>
                <w:sz w:val="20"/>
                <w:szCs w:val="20"/>
                <w:lang w:val="en-US"/>
              </w:rPr>
              <w:t xml:space="preserve"> since the date of opening an irrevocable L/C. By the time stipulated the goods are to be manufactured in accordance with the Contract conditions, tested, packed, marked and delivered on terms of DAP-Tashkent (Incoterms 2010)</w:t>
            </w:r>
            <w:r w:rsidRPr="00013792">
              <w:rPr>
                <w:noProof/>
                <w:spacing w:val="-4"/>
                <w:sz w:val="20"/>
                <w:szCs w:val="20"/>
                <w:lang w:val="uz-Cyrl-UZ"/>
              </w:rPr>
              <w:t>:</w:t>
            </w:r>
          </w:p>
          <w:p w:rsidR="00C22735" w:rsidRPr="00013792" w:rsidRDefault="00C22735" w:rsidP="002E3D4F">
            <w:pPr>
              <w:tabs>
                <w:tab w:val="left" w:pos="0"/>
                <w:tab w:val="left" w:pos="284"/>
                <w:tab w:val="left" w:pos="426"/>
              </w:tabs>
              <w:jc w:val="both"/>
              <w:rPr>
                <w:b/>
                <w:noProof/>
                <w:spacing w:val="-2"/>
                <w:lang w:val="uz-Cyrl-UZ"/>
              </w:rPr>
            </w:pPr>
          </w:p>
          <w:p w:rsidR="00C22735" w:rsidRPr="00013792" w:rsidRDefault="00C22735" w:rsidP="002E3D4F">
            <w:pPr>
              <w:tabs>
                <w:tab w:val="left" w:pos="0"/>
                <w:tab w:val="left" w:pos="284"/>
                <w:tab w:val="left" w:pos="426"/>
              </w:tabs>
              <w:jc w:val="both"/>
              <w:rPr>
                <w:spacing w:val="-4"/>
                <w:lang w:val="en-US"/>
              </w:rPr>
            </w:pPr>
            <w:r w:rsidRPr="00013792">
              <w:rPr>
                <w:b/>
                <w:noProof/>
                <w:spacing w:val="-2"/>
                <w:lang w:val="en-US"/>
              </w:rPr>
              <w:t>Point of destination:</w:t>
            </w:r>
          </w:p>
          <w:p w:rsidR="00C22735" w:rsidRPr="00013792" w:rsidRDefault="00C22735" w:rsidP="002E3D4F">
            <w:pPr>
              <w:pStyle w:val="a5"/>
              <w:numPr>
                <w:ilvl w:val="0"/>
                <w:numId w:val="25"/>
              </w:numPr>
              <w:tabs>
                <w:tab w:val="left" w:pos="0"/>
                <w:tab w:val="left" w:pos="284"/>
                <w:tab w:val="left" w:pos="426"/>
              </w:tabs>
              <w:ind w:left="0" w:firstLine="0"/>
              <w:jc w:val="both"/>
              <w:rPr>
                <w:spacing w:val="-4"/>
                <w:lang w:val="en-US"/>
              </w:rPr>
            </w:pPr>
            <w:r w:rsidRPr="00013792">
              <w:rPr>
                <w:spacing w:val="-4"/>
                <w:lang w:val="en-US"/>
              </w:rPr>
              <w:t>By air – International Airport “Tashkent”;</w:t>
            </w:r>
          </w:p>
          <w:p w:rsidR="00C22735" w:rsidRPr="00013792" w:rsidRDefault="00C22735" w:rsidP="002E3D4F">
            <w:pPr>
              <w:pStyle w:val="a5"/>
              <w:tabs>
                <w:tab w:val="left" w:pos="0"/>
                <w:tab w:val="left" w:pos="284"/>
                <w:tab w:val="left" w:pos="426"/>
              </w:tabs>
              <w:ind w:left="0"/>
              <w:jc w:val="both"/>
              <w:rPr>
                <w:spacing w:val="-4"/>
                <w:lang w:val="en-US"/>
              </w:rPr>
            </w:pPr>
          </w:p>
          <w:p w:rsidR="00C22735" w:rsidRPr="000216CB" w:rsidRDefault="00C22735" w:rsidP="002E3D4F">
            <w:pPr>
              <w:pStyle w:val="a5"/>
              <w:numPr>
                <w:ilvl w:val="0"/>
                <w:numId w:val="25"/>
              </w:numPr>
              <w:tabs>
                <w:tab w:val="left" w:pos="0"/>
                <w:tab w:val="left" w:pos="284"/>
                <w:tab w:val="left" w:pos="426"/>
              </w:tabs>
              <w:ind w:left="0" w:firstLine="0"/>
              <w:jc w:val="both"/>
              <w:rPr>
                <w:spacing w:val="-4"/>
                <w:lang w:val="en-US"/>
              </w:rPr>
            </w:pPr>
            <w:r w:rsidRPr="00013792">
              <w:rPr>
                <w:spacing w:val="-4"/>
                <w:lang w:val="en-US"/>
              </w:rPr>
              <w:t xml:space="preserve">By truck  - Terminal “Ark </w:t>
            </w:r>
            <w:proofErr w:type="spellStart"/>
            <w:r w:rsidRPr="00013792">
              <w:rPr>
                <w:spacing w:val="-4"/>
                <w:lang w:val="en-US"/>
              </w:rPr>
              <w:t>Buloq</w:t>
            </w:r>
            <w:proofErr w:type="spellEnd"/>
            <w:r w:rsidRPr="00013792">
              <w:rPr>
                <w:spacing w:val="-4"/>
                <w:lang w:val="en-US"/>
              </w:rPr>
              <w:t xml:space="preserve">”; </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c) By railway – up to railway station “Tashkent-</w:t>
            </w:r>
            <w:proofErr w:type="spellStart"/>
            <w:r w:rsidRPr="00013792">
              <w:rPr>
                <w:spacing w:val="-4"/>
                <w:sz w:val="20"/>
                <w:szCs w:val="20"/>
                <w:lang w:val="en-US"/>
              </w:rPr>
              <w:t>Tovarniy</w:t>
            </w:r>
            <w:proofErr w:type="spellEnd"/>
            <w:r w:rsidRPr="00013792">
              <w:rPr>
                <w:spacing w:val="-4"/>
                <w:sz w:val="20"/>
                <w:szCs w:val="20"/>
                <w:lang w:val="en-US"/>
              </w:rPr>
              <w:t xml:space="preserve">”, </w:t>
            </w:r>
            <w:proofErr w:type="spellStart"/>
            <w:r w:rsidRPr="00013792">
              <w:rPr>
                <w:spacing w:val="-4"/>
                <w:sz w:val="20"/>
                <w:szCs w:val="20"/>
                <w:lang w:val="en-US"/>
              </w:rPr>
              <w:t>сode</w:t>
            </w:r>
            <w:proofErr w:type="spellEnd"/>
            <w:r w:rsidRPr="00013792">
              <w:rPr>
                <w:spacing w:val="-4"/>
                <w:sz w:val="20"/>
                <w:szCs w:val="20"/>
                <w:lang w:val="en-US"/>
              </w:rPr>
              <w:t xml:space="preserve"> station 722400,</w:t>
            </w:r>
          </w:p>
          <w:p w:rsidR="00C22735" w:rsidRPr="00013792" w:rsidRDefault="00C22735" w:rsidP="002E3D4F">
            <w:pPr>
              <w:pStyle w:val="ae"/>
              <w:tabs>
                <w:tab w:val="left" w:pos="284"/>
                <w:tab w:val="left" w:pos="426"/>
              </w:tabs>
              <w:spacing w:after="0"/>
              <w:jc w:val="both"/>
              <w:rPr>
                <w:noProof/>
                <w:spacing w:val="-4"/>
                <w:sz w:val="20"/>
                <w:szCs w:val="20"/>
                <w:lang w:val="en-US"/>
              </w:rPr>
            </w:pPr>
            <w:r w:rsidRPr="00013792">
              <w:rPr>
                <w:noProof/>
                <w:spacing w:val="-4"/>
                <w:sz w:val="20"/>
                <w:szCs w:val="20"/>
                <w:lang w:val="en-US"/>
              </w:rPr>
              <w:t>2.2. The date of delivery shall be considered as the date of stamp of the customs of destination place on the waybill. Partial shipment and early delivery of the goods is allowed.</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2.3. The Seller is obliged to submit the following documents made out properly and without any discrepancies for the delivery of the Goods into Republic Uzbekistan and its customs clearing:</w:t>
            </w:r>
          </w:p>
          <w:p w:rsidR="00C22735" w:rsidRPr="00090D88"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1. Invoice in Russian or Engl</w:t>
            </w:r>
            <w:r w:rsidR="00090D88">
              <w:rPr>
                <w:spacing w:val="-4"/>
                <w:sz w:val="20"/>
                <w:szCs w:val="20"/>
                <w:lang w:val="en-US"/>
              </w:rPr>
              <w:t>ish</w:t>
            </w:r>
            <w:r w:rsidR="00090D88">
              <w:rPr>
                <w:spacing w:val="-4"/>
                <w:sz w:val="20"/>
                <w:szCs w:val="20"/>
                <w:lang w:val="en-US"/>
              </w:rPr>
              <w:tab/>
              <w:t xml:space="preserve">    – 1original,  1 copies;</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2. Way-bill</w:t>
            </w:r>
            <w:r w:rsidRPr="00013792">
              <w:rPr>
                <w:spacing w:val="-4"/>
                <w:sz w:val="20"/>
                <w:szCs w:val="20"/>
                <w:lang w:val="en-US"/>
              </w:rPr>
              <w:tab/>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3. Packing List</w:t>
            </w:r>
            <w:r w:rsidRPr="00013792">
              <w:rPr>
                <w:spacing w:val="-4"/>
                <w:sz w:val="20"/>
                <w:szCs w:val="20"/>
                <w:lang w:val="en-US"/>
              </w:rPr>
              <w:tab/>
            </w:r>
            <w:r w:rsidRPr="00013792">
              <w:rPr>
                <w:spacing w:val="-4"/>
                <w:sz w:val="20"/>
                <w:szCs w:val="20"/>
                <w:lang w:val="en-US"/>
              </w:rPr>
              <w:tab/>
              <w:t xml:space="preserve">    – 1original,  1 copies;</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 xml:space="preserve">4. Certificate of Quality </w:t>
            </w:r>
            <w:r w:rsidRPr="00013792">
              <w:rPr>
                <w:spacing w:val="-4"/>
                <w:sz w:val="20"/>
                <w:szCs w:val="20"/>
                <w:lang w:val="en-US"/>
              </w:rPr>
              <w:tab/>
              <w:t xml:space="preserve">    – 1original,  1 copies;</w:t>
            </w:r>
          </w:p>
          <w:p w:rsidR="00C22735" w:rsidRPr="00FD6997"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5. Certificate of Orig</w:t>
            </w:r>
            <w:r w:rsidR="00090D88">
              <w:rPr>
                <w:spacing w:val="-4"/>
                <w:sz w:val="20"/>
                <w:szCs w:val="20"/>
                <w:lang w:val="en-US"/>
              </w:rPr>
              <w:t>in</w:t>
            </w:r>
            <w:r w:rsidR="00090D88">
              <w:rPr>
                <w:spacing w:val="-4"/>
                <w:sz w:val="20"/>
                <w:szCs w:val="20"/>
                <w:lang w:val="en-US"/>
              </w:rPr>
              <w:tab/>
            </w:r>
            <w:r w:rsidR="00090D88">
              <w:rPr>
                <w:spacing w:val="-4"/>
                <w:sz w:val="20"/>
                <w:szCs w:val="20"/>
                <w:lang w:val="en-US"/>
              </w:rPr>
              <w:tab/>
              <w:t xml:space="preserve">    – 1original,  1 copies;</w:t>
            </w:r>
          </w:p>
          <w:p w:rsidR="00090D88" w:rsidRPr="00FD6997" w:rsidRDefault="00090D88" w:rsidP="002E3D4F">
            <w:pPr>
              <w:pStyle w:val="ae"/>
              <w:tabs>
                <w:tab w:val="left" w:pos="284"/>
                <w:tab w:val="left" w:pos="426"/>
              </w:tabs>
              <w:spacing w:after="0"/>
              <w:jc w:val="both"/>
              <w:rPr>
                <w:spacing w:val="-4"/>
                <w:sz w:val="20"/>
                <w:szCs w:val="20"/>
                <w:lang w:val="en-US"/>
              </w:rPr>
            </w:pPr>
          </w:p>
          <w:p w:rsidR="00C22735" w:rsidRPr="00013792" w:rsidRDefault="00C22735" w:rsidP="002E3D4F">
            <w:pPr>
              <w:pStyle w:val="ae"/>
              <w:tabs>
                <w:tab w:val="left" w:pos="284"/>
                <w:tab w:val="left" w:pos="426"/>
              </w:tabs>
              <w:spacing w:after="0"/>
              <w:jc w:val="both"/>
              <w:rPr>
                <w:spacing w:val="-4"/>
                <w:sz w:val="20"/>
                <w:szCs w:val="20"/>
                <w:lang w:val="en-US"/>
              </w:rPr>
            </w:pPr>
            <w:r w:rsidRPr="00013792">
              <w:rPr>
                <w:spacing w:val="-4"/>
                <w:sz w:val="20"/>
                <w:szCs w:val="20"/>
                <w:lang w:val="en-US"/>
              </w:rPr>
              <w:t>2.4. Before submission of the full and properly made package of documents (p. 2.3.) all expenses for custom clearance of the Goods in the mode IM-74, as well as further storage of goods in the warehouse until the moment of registration of the IM-40 mode, are charged to the Seller's account.</w:t>
            </w:r>
          </w:p>
          <w:p w:rsidR="00C22735" w:rsidRPr="00013792" w:rsidRDefault="00C22735" w:rsidP="002E3D4F">
            <w:pPr>
              <w:pStyle w:val="ae"/>
              <w:tabs>
                <w:tab w:val="left" w:pos="284"/>
                <w:tab w:val="left" w:pos="426"/>
              </w:tabs>
              <w:spacing w:after="0"/>
              <w:jc w:val="both"/>
              <w:rPr>
                <w:spacing w:val="-4"/>
                <w:sz w:val="20"/>
                <w:szCs w:val="20"/>
                <w:lang w:val="en-US"/>
              </w:rPr>
            </w:pPr>
            <w:r w:rsidRPr="00013792">
              <w:rPr>
                <w:sz w:val="20"/>
                <w:szCs w:val="20"/>
                <w:lang w:val="en-US"/>
              </w:rPr>
              <w:t>2.5. In case of receipt of the goods inappropriate to the contract conditions, The Buyer informs the Seller on necessity of replacement of the goods. In this case all expenses on its storage and transportation shall be borne by the Seller.</w:t>
            </w:r>
          </w:p>
        </w:tc>
      </w:tr>
      <w:tr w:rsidR="00C22735" w:rsidRPr="00E915FC" w:rsidTr="00AB3E61">
        <w:trPr>
          <w:trHeight w:val="20"/>
        </w:trPr>
        <w:tc>
          <w:tcPr>
            <w:tcW w:w="5246" w:type="dxa"/>
          </w:tcPr>
          <w:p w:rsidR="00C22735" w:rsidRPr="00013792" w:rsidRDefault="00C22735" w:rsidP="002E3D4F">
            <w:pPr>
              <w:tabs>
                <w:tab w:val="left" w:pos="0"/>
                <w:tab w:val="left" w:pos="284"/>
                <w:tab w:val="left" w:pos="426"/>
              </w:tabs>
              <w:jc w:val="both"/>
              <w:rPr>
                <w:spacing w:val="-4"/>
                <w:lang w:val="en-US"/>
              </w:rPr>
            </w:pPr>
          </w:p>
          <w:p w:rsidR="00C22735" w:rsidRPr="00013792" w:rsidRDefault="00C22735" w:rsidP="002E3D4F">
            <w:pPr>
              <w:tabs>
                <w:tab w:val="left" w:pos="284"/>
                <w:tab w:val="left" w:pos="426"/>
              </w:tabs>
              <w:jc w:val="both"/>
              <w:rPr>
                <w:b/>
                <w:spacing w:val="-4"/>
              </w:rPr>
            </w:pPr>
            <w:r w:rsidRPr="00013792">
              <w:rPr>
                <w:b/>
                <w:spacing w:val="-4"/>
              </w:rPr>
              <w:t>3. ЦЕНА И ОБЩАЯ СУММА КОНТРАКТА</w:t>
            </w:r>
          </w:p>
          <w:p w:rsidR="00C22735" w:rsidRPr="00013792" w:rsidRDefault="00C22735" w:rsidP="002E3D4F">
            <w:pPr>
              <w:tabs>
                <w:tab w:val="left" w:pos="284"/>
                <w:tab w:val="left" w:pos="426"/>
              </w:tabs>
              <w:jc w:val="both"/>
              <w:rPr>
                <w:spacing w:val="-4"/>
                <w:lang w:val="uz-Cyrl-UZ"/>
              </w:rPr>
            </w:pPr>
            <w:r w:rsidRPr="00013792">
              <w:rPr>
                <w:spacing w:val="-4"/>
              </w:rPr>
              <w:t>3.1. Цены на товары указанные в спецификации настоящего контракта установлены в долларах США</w:t>
            </w:r>
            <w:r w:rsidR="00E57103" w:rsidRPr="00013792">
              <w:rPr>
                <w:spacing w:val="-4"/>
              </w:rPr>
              <w:t>/Евро</w:t>
            </w:r>
            <w:r w:rsidRPr="00013792">
              <w:rPr>
                <w:spacing w:val="-4"/>
              </w:rPr>
              <w:t xml:space="preserve"> и включают в себя стоимость доставки, тары, упаковки и маркировки.</w:t>
            </w:r>
          </w:p>
          <w:p w:rsidR="00C22735" w:rsidRPr="00013792" w:rsidRDefault="00C22735" w:rsidP="002E3D4F">
            <w:pPr>
              <w:tabs>
                <w:tab w:val="left" w:pos="284"/>
                <w:tab w:val="left" w:pos="426"/>
              </w:tabs>
              <w:jc w:val="both"/>
              <w:rPr>
                <w:spacing w:val="-4"/>
                <w:lang w:val="uz-Cyrl-UZ"/>
              </w:rPr>
            </w:pPr>
            <w:r w:rsidRPr="00013792">
              <w:rPr>
                <w:spacing w:val="-4"/>
              </w:rPr>
              <w:t>3.2. Цены по настоящему контракту твердые и не подлежат изменению в течение всего срока действия этого Контракта.</w:t>
            </w:r>
          </w:p>
          <w:p w:rsidR="00C22735" w:rsidRPr="00013792" w:rsidRDefault="00C22735" w:rsidP="002E3D4F">
            <w:pPr>
              <w:tabs>
                <w:tab w:val="left" w:pos="284"/>
                <w:tab w:val="left" w:pos="426"/>
              </w:tabs>
              <w:jc w:val="both"/>
              <w:rPr>
                <w:spacing w:val="-4"/>
                <w:lang w:val="uz-Cyrl-UZ"/>
              </w:rPr>
            </w:pPr>
            <w:r w:rsidRPr="00013792">
              <w:rPr>
                <w:spacing w:val="-4"/>
              </w:rPr>
              <w:t>3.3. Общая сумма ___________________</w:t>
            </w:r>
            <w:r w:rsidRPr="00013792">
              <w:rPr>
                <w:b/>
                <w:spacing w:val="-4"/>
              </w:rPr>
              <w:t xml:space="preserve"> долларов США.</w:t>
            </w:r>
          </w:p>
        </w:tc>
        <w:tc>
          <w:tcPr>
            <w:tcW w:w="5670" w:type="dxa"/>
          </w:tcPr>
          <w:p w:rsidR="00C22735" w:rsidRPr="00013792" w:rsidRDefault="00C22735" w:rsidP="002E3D4F">
            <w:pPr>
              <w:pStyle w:val="ae"/>
              <w:tabs>
                <w:tab w:val="left" w:pos="284"/>
                <w:tab w:val="left" w:pos="426"/>
              </w:tabs>
              <w:spacing w:after="0"/>
              <w:jc w:val="both"/>
              <w:rPr>
                <w:b/>
                <w:bCs/>
                <w:noProof/>
                <w:spacing w:val="-6"/>
                <w:lang w:val="en-US"/>
              </w:rPr>
            </w:pPr>
          </w:p>
          <w:p w:rsidR="00C22735" w:rsidRPr="00013792" w:rsidRDefault="00C22735" w:rsidP="002E3D4F">
            <w:pPr>
              <w:pStyle w:val="ae"/>
              <w:tabs>
                <w:tab w:val="left" w:pos="284"/>
                <w:tab w:val="left" w:pos="426"/>
              </w:tabs>
              <w:spacing w:after="0"/>
              <w:jc w:val="both"/>
              <w:rPr>
                <w:b/>
                <w:spacing w:val="-4"/>
                <w:sz w:val="20"/>
                <w:szCs w:val="20"/>
                <w:lang w:val="en-US"/>
              </w:rPr>
            </w:pPr>
            <w:r w:rsidRPr="00013792">
              <w:rPr>
                <w:b/>
                <w:bCs/>
                <w:noProof/>
                <w:spacing w:val="-6"/>
                <w:sz w:val="20"/>
                <w:szCs w:val="20"/>
                <w:lang w:val="en-US"/>
              </w:rPr>
              <w:t>3</w:t>
            </w:r>
            <w:r w:rsidRPr="00013792">
              <w:rPr>
                <w:b/>
                <w:spacing w:val="-4"/>
                <w:sz w:val="20"/>
                <w:szCs w:val="20"/>
                <w:lang w:val="en-US"/>
              </w:rPr>
              <w:t>. PRICE AND TOTAL AMOUNT OF THE CONTRACT</w:t>
            </w:r>
          </w:p>
          <w:p w:rsidR="00C22735" w:rsidRPr="00013792" w:rsidRDefault="00C22735" w:rsidP="002E3D4F">
            <w:pPr>
              <w:tabs>
                <w:tab w:val="left" w:pos="284"/>
                <w:tab w:val="left" w:pos="426"/>
              </w:tabs>
              <w:jc w:val="both"/>
              <w:rPr>
                <w:spacing w:val="-4"/>
                <w:lang w:val="en-US"/>
              </w:rPr>
            </w:pPr>
            <w:r w:rsidRPr="00013792">
              <w:rPr>
                <w:lang w:val="en-US"/>
              </w:rPr>
              <w:t>3</w:t>
            </w:r>
            <w:r w:rsidRPr="00013792">
              <w:rPr>
                <w:spacing w:val="-4"/>
                <w:lang w:val="en-US"/>
              </w:rPr>
              <w:t>.1. The prices for goods specified in the specifications of this contract are set in US dollars and include the cost of delivery, packaging, packaging and marking.</w:t>
            </w:r>
          </w:p>
          <w:p w:rsidR="00C22735" w:rsidRPr="00013792" w:rsidRDefault="00C22735" w:rsidP="002E3D4F">
            <w:pPr>
              <w:tabs>
                <w:tab w:val="left" w:pos="284"/>
                <w:tab w:val="left" w:pos="426"/>
              </w:tabs>
              <w:jc w:val="both"/>
              <w:rPr>
                <w:spacing w:val="-4"/>
                <w:lang w:val="uz-Cyrl-UZ"/>
              </w:rPr>
            </w:pPr>
            <w:r w:rsidRPr="00013792">
              <w:rPr>
                <w:spacing w:val="-4"/>
                <w:lang w:val="en-US"/>
              </w:rPr>
              <w:t>3.2. Prices under the present Contract are firm and not subject to any alteration during the whole period of execution of this Contract.</w:t>
            </w:r>
          </w:p>
          <w:p w:rsidR="00C22735" w:rsidRPr="00013792" w:rsidRDefault="00C22735" w:rsidP="002E3D4F">
            <w:pPr>
              <w:tabs>
                <w:tab w:val="left" w:pos="284"/>
                <w:tab w:val="left" w:pos="426"/>
              </w:tabs>
              <w:jc w:val="both"/>
              <w:rPr>
                <w:b/>
                <w:noProof/>
                <w:spacing w:val="-2"/>
                <w:lang w:val="uz-Cyrl-UZ"/>
              </w:rPr>
            </w:pPr>
            <w:r w:rsidRPr="00013792">
              <w:rPr>
                <w:lang w:val="en-US"/>
              </w:rPr>
              <w:t>3.3. Total cost of the Contract is _____________</w:t>
            </w:r>
            <w:r w:rsidRPr="00013792">
              <w:rPr>
                <w:b/>
                <w:lang w:val="en-US"/>
              </w:rPr>
              <w:t>US dollars.</w:t>
            </w:r>
          </w:p>
        </w:tc>
      </w:tr>
      <w:tr w:rsidR="00C22735" w:rsidRPr="00E915FC" w:rsidTr="00AB3E61">
        <w:trPr>
          <w:trHeight w:val="20"/>
        </w:trPr>
        <w:tc>
          <w:tcPr>
            <w:tcW w:w="5246" w:type="dxa"/>
          </w:tcPr>
          <w:p w:rsidR="00C22735" w:rsidRPr="00013792" w:rsidRDefault="00C22735" w:rsidP="002E3D4F">
            <w:pPr>
              <w:tabs>
                <w:tab w:val="left" w:pos="-250"/>
                <w:tab w:val="left" w:pos="284"/>
                <w:tab w:val="left" w:pos="426"/>
              </w:tabs>
              <w:jc w:val="both"/>
              <w:rPr>
                <w:b/>
                <w:spacing w:val="-2"/>
                <w:lang w:val="en-US"/>
              </w:rPr>
            </w:pPr>
          </w:p>
          <w:p w:rsidR="00C22735" w:rsidRPr="00013792" w:rsidRDefault="00C22735" w:rsidP="002E3D4F">
            <w:pPr>
              <w:tabs>
                <w:tab w:val="left" w:pos="-250"/>
                <w:tab w:val="left" w:pos="284"/>
                <w:tab w:val="left" w:pos="426"/>
              </w:tabs>
              <w:jc w:val="both"/>
              <w:rPr>
                <w:b/>
                <w:spacing w:val="-2"/>
              </w:rPr>
            </w:pPr>
            <w:r w:rsidRPr="00013792">
              <w:rPr>
                <w:b/>
                <w:spacing w:val="-2"/>
              </w:rPr>
              <w:t>4. УСЛОВИЯ ПЛАТЕЖА</w:t>
            </w:r>
          </w:p>
          <w:p w:rsidR="00C22735" w:rsidRPr="00013792" w:rsidRDefault="00C22735" w:rsidP="002E3D4F">
            <w:pPr>
              <w:tabs>
                <w:tab w:val="left" w:pos="-250"/>
                <w:tab w:val="left" w:pos="284"/>
                <w:tab w:val="left" w:pos="426"/>
              </w:tabs>
              <w:jc w:val="both"/>
              <w:rPr>
                <w:lang w:val="uz-Cyrl-UZ"/>
              </w:rPr>
            </w:pPr>
            <w:r w:rsidRPr="00013792">
              <w:t>4.1. Платеж производится в валюте Контракта (в долларах США) посредством безотзывного, документарного аккредитива на сумму _____</w:t>
            </w:r>
            <w:r w:rsidRPr="00013792">
              <w:rPr>
                <w:b/>
                <w:spacing w:val="-4"/>
              </w:rPr>
              <w:t xml:space="preserve">  долларов США</w:t>
            </w:r>
            <w:r w:rsidRPr="00013792">
              <w:t xml:space="preserve">, открываемого Покупателем сроком на </w:t>
            </w:r>
            <w:r w:rsidRPr="00013792">
              <w:rPr>
                <w:b/>
                <w:spacing w:val="-6"/>
              </w:rPr>
              <w:t>120</w:t>
            </w:r>
            <w:r w:rsidRPr="00013792">
              <w:rPr>
                <w:b/>
              </w:rPr>
              <w:t xml:space="preserve"> дней</w:t>
            </w:r>
            <w:r w:rsidRPr="00013792">
              <w:t>.</w:t>
            </w:r>
          </w:p>
          <w:p w:rsidR="00C22735" w:rsidRPr="00013792" w:rsidRDefault="00C22735" w:rsidP="002E3D4F">
            <w:pPr>
              <w:tabs>
                <w:tab w:val="left" w:pos="-250"/>
                <w:tab w:val="left" w:pos="284"/>
                <w:tab w:val="left" w:pos="426"/>
              </w:tabs>
              <w:jc w:val="both"/>
            </w:pPr>
            <w:r w:rsidRPr="00013792">
              <w:t>4.2. Срок действия аккредитива, при необходимости, может быть пролонгирован по согласованию Покупателя и Продавца.</w:t>
            </w:r>
          </w:p>
          <w:p w:rsidR="00C22735" w:rsidRPr="00013792" w:rsidRDefault="00C22735" w:rsidP="002E3D4F">
            <w:pPr>
              <w:tabs>
                <w:tab w:val="left" w:pos="-250"/>
                <w:tab w:val="left" w:pos="284"/>
                <w:tab w:val="left" w:pos="426"/>
              </w:tabs>
              <w:jc w:val="both"/>
              <w:rPr>
                <w:spacing w:val="-4"/>
              </w:rPr>
            </w:pPr>
            <w:r w:rsidRPr="00013792">
              <w:rPr>
                <w:spacing w:val="-4"/>
              </w:rPr>
              <w:t>4.3. Все расходы, связанные с изменением условий аккредитива, также как возникшие в связи с этим расходы по вине Продавца относятся за счет Продавца, по вине Покупателя, относятся за счет Покупателя.</w:t>
            </w:r>
          </w:p>
          <w:p w:rsidR="00C22735" w:rsidRPr="00013792" w:rsidRDefault="00C22735" w:rsidP="002E3D4F">
            <w:pPr>
              <w:tabs>
                <w:tab w:val="left" w:pos="-250"/>
                <w:tab w:val="left" w:pos="284"/>
                <w:tab w:val="left" w:pos="426"/>
              </w:tabs>
              <w:jc w:val="both"/>
              <w:rPr>
                <w:spacing w:val="-4"/>
                <w:lang w:val="uz-Cyrl-UZ"/>
              </w:rPr>
            </w:pPr>
            <w:r w:rsidRPr="00013792">
              <w:rPr>
                <w:spacing w:val="-4"/>
              </w:rPr>
              <w:t>4.4. Аккредитив должен быть открыт через АО “КДБ Банк Узбекистан”, город Ташкент.</w:t>
            </w:r>
          </w:p>
          <w:p w:rsidR="00C22735" w:rsidRPr="00013792" w:rsidRDefault="00C22735" w:rsidP="002E3D4F">
            <w:pPr>
              <w:tabs>
                <w:tab w:val="left" w:pos="-250"/>
                <w:tab w:val="left" w:pos="284"/>
                <w:tab w:val="left" w:pos="426"/>
              </w:tabs>
              <w:jc w:val="both"/>
              <w:rPr>
                <w:spacing w:val="-4"/>
                <w:lang w:val="uz-Cyrl-UZ"/>
              </w:rPr>
            </w:pPr>
            <w:r w:rsidRPr="00013792">
              <w:rPr>
                <w:spacing w:val="-4"/>
              </w:rPr>
              <w:t>4.5. Валюта платежа – Доллар США/</w:t>
            </w:r>
            <w:r w:rsidR="00114EC8" w:rsidRPr="00013792">
              <w:rPr>
                <w:spacing w:val="-4"/>
              </w:rPr>
              <w:t>Е</w:t>
            </w:r>
            <w:r w:rsidRPr="00013792">
              <w:rPr>
                <w:spacing w:val="-4"/>
              </w:rPr>
              <w:t>вро.</w:t>
            </w:r>
          </w:p>
          <w:p w:rsidR="00C22735" w:rsidRPr="00013792" w:rsidRDefault="00C22735" w:rsidP="002E3D4F">
            <w:pPr>
              <w:tabs>
                <w:tab w:val="left" w:pos="-250"/>
                <w:tab w:val="left" w:pos="284"/>
                <w:tab w:val="left" w:pos="426"/>
              </w:tabs>
              <w:jc w:val="both"/>
              <w:rPr>
                <w:spacing w:val="-4"/>
                <w:lang w:val="uz-Cyrl-UZ"/>
              </w:rPr>
            </w:pPr>
            <w:r w:rsidRPr="00013792">
              <w:rPr>
                <w:spacing w:val="-4"/>
              </w:rPr>
              <w:t>4.6. Оплата производится после предоставления Продавцом следующих документов через свой банк:</w:t>
            </w:r>
          </w:p>
          <w:p w:rsidR="00C22735" w:rsidRPr="00013792" w:rsidRDefault="00C22735" w:rsidP="002E3D4F">
            <w:pPr>
              <w:tabs>
                <w:tab w:val="left" w:pos="284"/>
                <w:tab w:val="left" w:pos="426"/>
              </w:tabs>
              <w:jc w:val="both"/>
              <w:rPr>
                <w:spacing w:val="-4"/>
              </w:rPr>
            </w:pPr>
            <w:r w:rsidRPr="00013792">
              <w:rPr>
                <w:spacing w:val="-4"/>
              </w:rPr>
              <w:t>1. Счет-фактура – инвойс – 1 оригинал, 2 копии;</w:t>
            </w:r>
          </w:p>
          <w:p w:rsidR="00C22735" w:rsidRPr="00013792" w:rsidRDefault="00C22735" w:rsidP="002E3D4F">
            <w:pPr>
              <w:tabs>
                <w:tab w:val="left" w:pos="284"/>
                <w:tab w:val="left" w:pos="426"/>
              </w:tabs>
              <w:jc w:val="both"/>
              <w:rPr>
                <w:spacing w:val="-4"/>
              </w:rPr>
            </w:pPr>
            <w:r w:rsidRPr="00013792">
              <w:rPr>
                <w:spacing w:val="-4"/>
              </w:rPr>
              <w:t>2. Транспортная накладная со штемпелем таможни пункта назначения – 2 копии;</w:t>
            </w:r>
          </w:p>
          <w:p w:rsidR="00C22735" w:rsidRPr="00013792" w:rsidRDefault="00C22735" w:rsidP="002E3D4F">
            <w:pPr>
              <w:tabs>
                <w:tab w:val="left" w:pos="-250"/>
                <w:tab w:val="left" w:pos="284"/>
                <w:tab w:val="left" w:pos="426"/>
              </w:tabs>
              <w:jc w:val="both"/>
              <w:rPr>
                <w:spacing w:val="-4"/>
                <w:lang w:val="uz-Cyrl-UZ"/>
              </w:rPr>
            </w:pPr>
            <w:r w:rsidRPr="00013792">
              <w:rPr>
                <w:spacing w:val="-4"/>
              </w:rPr>
              <w:t>3. Грузовая таможенная декларация ИM-40 со штрих кодом таможенного органа Республики Узбекистан на русском языке – 2 копии;</w:t>
            </w:r>
          </w:p>
          <w:p w:rsidR="00C22735" w:rsidRPr="00013792" w:rsidRDefault="00C22735" w:rsidP="002E3D4F">
            <w:pPr>
              <w:tabs>
                <w:tab w:val="left" w:pos="-250"/>
                <w:tab w:val="left" w:pos="284"/>
                <w:tab w:val="left" w:pos="426"/>
              </w:tabs>
              <w:jc w:val="both"/>
            </w:pPr>
            <w:r w:rsidRPr="00013792">
              <w:rPr>
                <w:spacing w:val="-4"/>
              </w:rPr>
              <w:t>Все банковские и таможенные расходы в стране Покупателя производятся за счет Покупателя, на всей остальной территории - за счет Продавца.</w:t>
            </w:r>
          </w:p>
        </w:tc>
        <w:tc>
          <w:tcPr>
            <w:tcW w:w="5670" w:type="dxa"/>
          </w:tcPr>
          <w:p w:rsidR="00C22735" w:rsidRPr="00013792" w:rsidRDefault="00C22735" w:rsidP="002E3D4F">
            <w:pPr>
              <w:tabs>
                <w:tab w:val="left" w:pos="284"/>
                <w:tab w:val="left" w:pos="426"/>
              </w:tabs>
              <w:jc w:val="both"/>
              <w:rPr>
                <w:b/>
                <w:noProof/>
                <w:spacing w:val="-2"/>
              </w:rPr>
            </w:pPr>
          </w:p>
          <w:p w:rsidR="00C22735" w:rsidRPr="00013792" w:rsidRDefault="00C22735" w:rsidP="002E3D4F">
            <w:pPr>
              <w:tabs>
                <w:tab w:val="left" w:pos="284"/>
                <w:tab w:val="left" w:pos="426"/>
              </w:tabs>
              <w:jc w:val="both"/>
              <w:rPr>
                <w:b/>
                <w:noProof/>
                <w:spacing w:val="-2"/>
                <w:lang w:val="en-US"/>
              </w:rPr>
            </w:pPr>
            <w:r w:rsidRPr="00013792">
              <w:rPr>
                <w:b/>
                <w:noProof/>
                <w:spacing w:val="-2"/>
                <w:lang w:val="en-US"/>
              </w:rPr>
              <w:t>4. CONDITIONS OF PAYMENT</w:t>
            </w:r>
          </w:p>
          <w:p w:rsidR="00C22735" w:rsidRPr="00013792" w:rsidRDefault="00C22735" w:rsidP="002E3D4F">
            <w:pPr>
              <w:tabs>
                <w:tab w:val="left" w:pos="284"/>
                <w:tab w:val="left" w:pos="426"/>
              </w:tabs>
              <w:jc w:val="both"/>
              <w:rPr>
                <w:noProof/>
                <w:lang w:val="uz-Cyrl-UZ"/>
              </w:rPr>
            </w:pPr>
            <w:r w:rsidRPr="00013792">
              <w:rPr>
                <w:noProof/>
                <w:lang w:val="en-US"/>
              </w:rPr>
              <w:t xml:space="preserve">4.1. Payment is to be made </w:t>
            </w:r>
            <w:r w:rsidRPr="00013792">
              <w:rPr>
                <w:lang w:val="en-US"/>
              </w:rPr>
              <w:t xml:space="preserve">in currency of the Contract (in US dollars) </w:t>
            </w:r>
            <w:r w:rsidRPr="00013792">
              <w:rPr>
                <w:noProof/>
                <w:lang w:val="en-US"/>
              </w:rPr>
              <w:t xml:space="preserve">by means of irrevocable, </w:t>
            </w:r>
            <w:r w:rsidRPr="00013792">
              <w:rPr>
                <w:lang w:val="en-US"/>
              </w:rPr>
              <w:t xml:space="preserve">documentary </w:t>
            </w:r>
            <w:r w:rsidRPr="00013792">
              <w:rPr>
                <w:noProof/>
                <w:lang w:val="en-US"/>
              </w:rPr>
              <w:t>Letter of Credit to the amount of _____</w:t>
            </w:r>
            <w:r w:rsidRPr="00013792">
              <w:rPr>
                <w:b/>
                <w:lang w:val="en-US"/>
              </w:rPr>
              <w:t xml:space="preserve"> US dollars, </w:t>
            </w:r>
            <w:r w:rsidRPr="00013792">
              <w:rPr>
                <w:lang w:val="en-US"/>
              </w:rPr>
              <w:t xml:space="preserve">opened by the Buyer </w:t>
            </w:r>
            <w:r w:rsidRPr="00013792">
              <w:rPr>
                <w:noProof/>
                <w:lang w:val="en-US"/>
              </w:rPr>
              <w:t xml:space="preserve">for the period of </w:t>
            </w:r>
            <w:r w:rsidRPr="00013792">
              <w:rPr>
                <w:b/>
                <w:spacing w:val="-6"/>
                <w:lang w:val="en-US"/>
              </w:rPr>
              <w:t xml:space="preserve">120 </w:t>
            </w:r>
            <w:r w:rsidRPr="00013792">
              <w:rPr>
                <w:b/>
                <w:noProof/>
                <w:lang w:val="en-US"/>
              </w:rPr>
              <w:t>days</w:t>
            </w:r>
            <w:r w:rsidRPr="00013792">
              <w:rPr>
                <w:noProof/>
                <w:lang w:val="en-US"/>
              </w:rPr>
              <w:t xml:space="preserve">. </w:t>
            </w:r>
          </w:p>
          <w:p w:rsidR="00C22735" w:rsidRPr="00013792" w:rsidRDefault="00C22735" w:rsidP="002E3D4F">
            <w:pPr>
              <w:tabs>
                <w:tab w:val="left" w:pos="284"/>
                <w:tab w:val="left" w:pos="426"/>
              </w:tabs>
              <w:jc w:val="both"/>
              <w:rPr>
                <w:lang w:val="en-US"/>
              </w:rPr>
            </w:pPr>
            <w:r w:rsidRPr="00013792">
              <w:rPr>
                <w:lang w:val="en-US"/>
              </w:rPr>
              <w:t>4.2. Validity of the Letter of Credit, if necessary, can be prolonged as agreed between the Buyer and the Seller.</w:t>
            </w:r>
          </w:p>
          <w:p w:rsidR="00C22735" w:rsidRPr="00013792" w:rsidRDefault="00C22735" w:rsidP="002E3D4F">
            <w:pPr>
              <w:tabs>
                <w:tab w:val="left" w:pos="284"/>
                <w:tab w:val="left" w:pos="426"/>
              </w:tabs>
              <w:jc w:val="both"/>
              <w:rPr>
                <w:lang w:val="uz-Cyrl-UZ"/>
              </w:rPr>
            </w:pPr>
          </w:p>
          <w:p w:rsidR="00C22735" w:rsidRPr="00013792" w:rsidRDefault="00C22735" w:rsidP="002E3D4F">
            <w:pPr>
              <w:tabs>
                <w:tab w:val="left" w:pos="284"/>
                <w:tab w:val="left" w:pos="426"/>
              </w:tabs>
              <w:jc w:val="both"/>
              <w:rPr>
                <w:lang w:val="en-US"/>
              </w:rPr>
            </w:pPr>
            <w:r w:rsidRPr="00013792">
              <w:rPr>
                <w:lang w:val="en-US"/>
              </w:rPr>
              <w:t>4.3. All charges connected to change of the conditions of the letter of credit, as well as in these connection arisen charges through the Seller’s fault are charged to the Seller, and those through the Buyer’s fault, at the expense of the Buyer.</w:t>
            </w:r>
          </w:p>
          <w:p w:rsidR="00C22735" w:rsidRPr="00013792" w:rsidRDefault="00C22735" w:rsidP="002E3D4F">
            <w:pPr>
              <w:tabs>
                <w:tab w:val="left" w:pos="-250"/>
                <w:tab w:val="left" w:pos="284"/>
                <w:tab w:val="left" w:pos="426"/>
              </w:tabs>
              <w:jc w:val="both"/>
              <w:rPr>
                <w:noProof/>
                <w:lang w:val="uz-Cyrl-UZ"/>
              </w:rPr>
            </w:pPr>
            <w:r w:rsidRPr="00013792">
              <w:rPr>
                <w:noProof/>
                <w:lang w:val="en-US"/>
              </w:rPr>
              <w:t xml:space="preserve">4.4. The Letter of Credit shall be issued by </w:t>
            </w:r>
            <w:r w:rsidRPr="00013792">
              <w:rPr>
                <w:lang w:val="en-US"/>
              </w:rPr>
              <w:t>JSC “KDB Bank Uzbekistan”</w:t>
            </w:r>
            <w:r w:rsidRPr="00013792">
              <w:rPr>
                <w:noProof/>
                <w:lang w:val="en-US"/>
              </w:rPr>
              <w:t xml:space="preserve"> Tashkent.</w:t>
            </w:r>
          </w:p>
          <w:p w:rsidR="00C22735" w:rsidRPr="00013792" w:rsidRDefault="00C22735" w:rsidP="002E3D4F">
            <w:pPr>
              <w:tabs>
                <w:tab w:val="left" w:pos="-250"/>
                <w:tab w:val="left" w:pos="284"/>
                <w:tab w:val="left" w:pos="426"/>
              </w:tabs>
              <w:jc w:val="both"/>
              <w:rPr>
                <w:noProof/>
                <w:lang w:val="uz-Cyrl-UZ"/>
              </w:rPr>
            </w:pPr>
            <w:r w:rsidRPr="00013792">
              <w:rPr>
                <w:noProof/>
                <w:lang w:val="en-US"/>
              </w:rPr>
              <w:t>4.5. Currency payment – USD/EURO.</w:t>
            </w:r>
          </w:p>
          <w:p w:rsidR="00C22735" w:rsidRPr="00013792" w:rsidRDefault="00C22735" w:rsidP="002E3D4F">
            <w:pPr>
              <w:tabs>
                <w:tab w:val="left" w:pos="-250"/>
                <w:tab w:val="left" w:pos="284"/>
                <w:tab w:val="left" w:pos="426"/>
              </w:tabs>
              <w:jc w:val="both"/>
              <w:rPr>
                <w:noProof/>
                <w:lang w:val="uz-Cyrl-UZ"/>
              </w:rPr>
            </w:pPr>
            <w:r w:rsidRPr="00013792">
              <w:rPr>
                <w:noProof/>
                <w:lang w:val="en-US"/>
              </w:rPr>
              <w:t>4.6. Payment shall be effected against the Seller's presentation of the following documents</w:t>
            </w:r>
            <w:r w:rsidRPr="00013792">
              <w:rPr>
                <w:lang w:val="en-US"/>
              </w:rPr>
              <w:t xml:space="preserve"> t</w:t>
            </w:r>
            <w:r w:rsidRPr="00013792">
              <w:rPr>
                <w:noProof/>
                <w:lang w:val="en-US"/>
              </w:rPr>
              <w:t>hrough own bank:</w:t>
            </w:r>
          </w:p>
          <w:p w:rsidR="00C22735" w:rsidRPr="00013792" w:rsidRDefault="00C22735" w:rsidP="002E3D4F">
            <w:pPr>
              <w:tabs>
                <w:tab w:val="left" w:pos="284"/>
                <w:tab w:val="left" w:pos="426"/>
              </w:tabs>
              <w:jc w:val="both"/>
              <w:rPr>
                <w:spacing w:val="-2"/>
                <w:lang w:val="en-US"/>
              </w:rPr>
            </w:pPr>
            <w:r w:rsidRPr="00013792">
              <w:rPr>
                <w:spacing w:val="-2"/>
                <w:lang w:val="en-US"/>
              </w:rPr>
              <w:t>1. Commercial Invoice</w:t>
            </w:r>
            <w:r w:rsidRPr="00013792">
              <w:rPr>
                <w:lang w:val="en-US"/>
              </w:rPr>
              <w:t>– 1 original,</w:t>
            </w:r>
            <w:r w:rsidRPr="00013792">
              <w:rPr>
                <w:spacing w:val="-2"/>
                <w:lang w:val="en-US"/>
              </w:rPr>
              <w:t xml:space="preserve"> 2 copies;</w:t>
            </w:r>
          </w:p>
          <w:p w:rsidR="00C22735" w:rsidRPr="00013792" w:rsidRDefault="00C22735" w:rsidP="002E3D4F">
            <w:pPr>
              <w:tabs>
                <w:tab w:val="left" w:pos="284"/>
                <w:tab w:val="left" w:pos="426"/>
              </w:tabs>
              <w:jc w:val="both"/>
              <w:rPr>
                <w:spacing w:val="-2"/>
                <w:lang w:val="en-US"/>
              </w:rPr>
            </w:pPr>
            <w:r w:rsidRPr="00013792">
              <w:rPr>
                <w:spacing w:val="-2"/>
                <w:lang w:val="en-US"/>
              </w:rPr>
              <w:t xml:space="preserve">2. Way-bill with stamp of customs house of point of destination </w:t>
            </w:r>
            <w:r w:rsidRPr="00013792">
              <w:rPr>
                <w:spacing w:val="-6"/>
                <w:lang w:val="en-US"/>
              </w:rPr>
              <w:t xml:space="preserve">– </w:t>
            </w:r>
            <w:r w:rsidRPr="00013792">
              <w:rPr>
                <w:spacing w:val="-2"/>
                <w:lang w:val="en-US"/>
              </w:rPr>
              <w:t>2 copies;</w:t>
            </w:r>
          </w:p>
          <w:p w:rsidR="00C22735" w:rsidRPr="00013792" w:rsidRDefault="00C22735" w:rsidP="002E3D4F">
            <w:pPr>
              <w:tabs>
                <w:tab w:val="left" w:pos="-250"/>
                <w:tab w:val="left" w:pos="284"/>
                <w:tab w:val="left" w:pos="426"/>
              </w:tabs>
              <w:jc w:val="both"/>
              <w:rPr>
                <w:noProof/>
                <w:lang w:val="uz-Cyrl-UZ"/>
              </w:rPr>
            </w:pPr>
            <w:r w:rsidRPr="00013792">
              <w:rPr>
                <w:spacing w:val="-2"/>
                <w:lang w:val="en-US"/>
              </w:rPr>
              <w:t xml:space="preserve">3. </w:t>
            </w:r>
            <w:r w:rsidRPr="00013792">
              <w:rPr>
                <w:noProof/>
                <w:lang w:val="en-US"/>
              </w:rPr>
              <w:t xml:space="preserve">Cargo Customs Declaration IM-40 with the bar code of the custom department of the Republic of Uzbekistan in Russian </w:t>
            </w:r>
            <w:r w:rsidRPr="00013792">
              <w:rPr>
                <w:lang w:val="en-US"/>
              </w:rPr>
              <w:t xml:space="preserve">– </w:t>
            </w:r>
            <w:r w:rsidRPr="00013792">
              <w:rPr>
                <w:noProof/>
                <w:lang w:val="en-US"/>
              </w:rPr>
              <w:t>2 copies;</w:t>
            </w:r>
          </w:p>
          <w:p w:rsidR="00C22735" w:rsidRPr="00013792" w:rsidRDefault="00C22735" w:rsidP="002E3D4F">
            <w:pPr>
              <w:tabs>
                <w:tab w:val="left" w:pos="284"/>
                <w:tab w:val="left" w:pos="426"/>
              </w:tabs>
              <w:jc w:val="both"/>
              <w:rPr>
                <w:lang w:val="en-US"/>
              </w:rPr>
            </w:pPr>
            <w:r w:rsidRPr="00013792">
              <w:rPr>
                <w:spacing w:val="-2"/>
                <w:lang w:val="en-US"/>
              </w:rPr>
              <w:t>All banking and customs expenses in the country of the Buyer are made at the expense of the Buyer, in the rest of the territory - at the Seller's expense.</w:t>
            </w:r>
          </w:p>
        </w:tc>
      </w:tr>
      <w:tr w:rsidR="00C22735" w:rsidRPr="00E915FC" w:rsidTr="00AB3E61">
        <w:trPr>
          <w:trHeight w:val="20"/>
        </w:trPr>
        <w:tc>
          <w:tcPr>
            <w:tcW w:w="5246" w:type="dxa"/>
          </w:tcPr>
          <w:p w:rsidR="00C22735" w:rsidRPr="00013792" w:rsidRDefault="00C22735" w:rsidP="002E3D4F">
            <w:pPr>
              <w:tabs>
                <w:tab w:val="left" w:pos="284"/>
                <w:tab w:val="left" w:pos="426"/>
              </w:tabs>
              <w:jc w:val="both"/>
              <w:rPr>
                <w:b/>
                <w:spacing w:val="-2"/>
                <w:lang w:val="en-US"/>
              </w:rPr>
            </w:pPr>
          </w:p>
          <w:p w:rsidR="00C22735" w:rsidRPr="00013792" w:rsidRDefault="00C22735" w:rsidP="002E3D4F">
            <w:pPr>
              <w:tabs>
                <w:tab w:val="left" w:pos="284"/>
                <w:tab w:val="left" w:pos="426"/>
              </w:tabs>
              <w:jc w:val="both"/>
              <w:rPr>
                <w:b/>
                <w:spacing w:val="-2"/>
              </w:rPr>
            </w:pPr>
            <w:r w:rsidRPr="00013792">
              <w:rPr>
                <w:b/>
                <w:spacing w:val="-2"/>
              </w:rPr>
              <w:t>5. КАЧЕСТВО И ГАРАНТИИ</w:t>
            </w:r>
          </w:p>
          <w:p w:rsidR="00C22735" w:rsidRPr="00013792" w:rsidRDefault="00C22735" w:rsidP="002E3D4F">
            <w:pPr>
              <w:tabs>
                <w:tab w:val="left" w:pos="284"/>
                <w:tab w:val="left" w:pos="426"/>
              </w:tabs>
              <w:jc w:val="both"/>
              <w:rPr>
                <w:spacing w:val="-4"/>
              </w:rPr>
            </w:pPr>
            <w:r w:rsidRPr="00013792">
              <w:rPr>
                <w:spacing w:val="-6"/>
              </w:rPr>
              <w:t>5.</w:t>
            </w:r>
            <w:r w:rsidRPr="00013792">
              <w:rPr>
                <w:spacing w:val="-4"/>
              </w:rPr>
              <w:t>1</w:t>
            </w:r>
            <w:r w:rsidR="00F40530">
              <w:rPr>
                <w:spacing w:val="-4"/>
                <w:lang w:val="uz-Cyrl-UZ"/>
              </w:rPr>
              <w:t>.</w:t>
            </w:r>
            <w:r w:rsidR="00F40530" w:rsidRPr="00F40530">
              <w:rPr>
                <w:spacing w:val="-4"/>
              </w:rPr>
              <w:t xml:space="preserve"> </w:t>
            </w:r>
            <w:r w:rsidRPr="00013792">
              <w:rPr>
                <w:spacing w:val="-4"/>
              </w:rPr>
              <w:t>Качество поставляемых товаров должно соответствовать техническим условиям и стандартам разработчика и подтверждается сертификатом качества производителя.</w:t>
            </w:r>
          </w:p>
          <w:p w:rsidR="00C22735" w:rsidRPr="00013792" w:rsidRDefault="00C22735" w:rsidP="002E3D4F">
            <w:pPr>
              <w:tabs>
                <w:tab w:val="left" w:pos="284"/>
                <w:tab w:val="left" w:pos="426"/>
              </w:tabs>
              <w:jc w:val="both"/>
              <w:rPr>
                <w:spacing w:val="-4"/>
              </w:rPr>
            </w:pPr>
            <w:r w:rsidRPr="00013792">
              <w:rPr>
                <w:spacing w:val="-4"/>
              </w:rPr>
              <w:t>5.2.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 Фактический срок годности товаров на момент их поставки должен быть не менее 80% срока годности установленного производителем. Поставка товара с меньшим остаточным сроком годности возможна только после согласования сторон. Поставка товара с меньшим остаточным сроком годности возможна на основании дополнительного соглашения к настоящему Контракту.</w:t>
            </w:r>
          </w:p>
          <w:p w:rsidR="00C22735" w:rsidRPr="00013792" w:rsidRDefault="00C22735" w:rsidP="002E3D4F">
            <w:pPr>
              <w:tabs>
                <w:tab w:val="left" w:pos="284"/>
                <w:tab w:val="left" w:pos="426"/>
              </w:tabs>
              <w:jc w:val="both"/>
              <w:rPr>
                <w:spacing w:val="-4"/>
              </w:rPr>
            </w:pPr>
            <w:r w:rsidRPr="00013792">
              <w:rPr>
                <w:spacing w:val="-4"/>
              </w:rPr>
              <w:t>5.3.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w:t>
            </w:r>
          </w:p>
          <w:p w:rsidR="00C22735" w:rsidRPr="00013792" w:rsidRDefault="00C22735" w:rsidP="002E3D4F">
            <w:pPr>
              <w:tabs>
                <w:tab w:val="left" w:pos="284"/>
                <w:tab w:val="left" w:pos="426"/>
              </w:tabs>
              <w:jc w:val="both"/>
              <w:rPr>
                <w:spacing w:val="-4"/>
              </w:rPr>
            </w:pPr>
            <w:r w:rsidRPr="00013792">
              <w:rPr>
                <w:spacing w:val="-4"/>
              </w:rPr>
              <w:t>5.4.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p w:rsidR="00C22735" w:rsidRPr="00013792" w:rsidRDefault="00C22735" w:rsidP="002E3D4F">
            <w:pPr>
              <w:tabs>
                <w:tab w:val="left" w:pos="284"/>
                <w:tab w:val="left" w:pos="426"/>
              </w:tabs>
              <w:jc w:val="both"/>
              <w:rPr>
                <w:spacing w:val="-4"/>
              </w:rPr>
            </w:pPr>
            <w:r w:rsidRPr="00013792">
              <w:rPr>
                <w:spacing w:val="-4"/>
              </w:rPr>
              <w:t>5.5. Базисные условия поставки товара (в том числе в случае замены дефектного товара на качественный и допоставки не достающегося количества товара) - DAP Ташкент (</w:t>
            </w:r>
            <w:proofErr w:type="spellStart"/>
            <w:r w:rsidRPr="00013792">
              <w:rPr>
                <w:spacing w:val="-4"/>
              </w:rPr>
              <w:t>Инкотермс</w:t>
            </w:r>
            <w:proofErr w:type="spellEnd"/>
            <w:r w:rsidRPr="00013792">
              <w:rPr>
                <w:spacing w:val="-4"/>
              </w:rPr>
              <w:t xml:space="preserve"> 2010).</w:t>
            </w:r>
          </w:p>
          <w:p w:rsidR="00C22735" w:rsidRPr="00013792" w:rsidRDefault="00C22735" w:rsidP="002E3D4F">
            <w:pPr>
              <w:tabs>
                <w:tab w:val="left" w:pos="284"/>
                <w:tab w:val="left" w:pos="426"/>
              </w:tabs>
              <w:jc w:val="both"/>
              <w:rPr>
                <w:spacing w:val="-4"/>
              </w:rPr>
            </w:pPr>
            <w:r w:rsidRPr="00013792">
              <w:rPr>
                <w:spacing w:val="-4"/>
              </w:rPr>
              <w:t>5.6. Замененный дефектный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дефектного товара в стране Покупателя, так же как на территориях стран транзита и Продавца.</w:t>
            </w:r>
          </w:p>
          <w:p w:rsidR="00C22735" w:rsidRPr="00013792" w:rsidRDefault="00C22735" w:rsidP="002E3D4F">
            <w:pPr>
              <w:tabs>
                <w:tab w:val="left" w:pos="284"/>
                <w:tab w:val="left" w:pos="426"/>
              </w:tabs>
              <w:jc w:val="both"/>
              <w:rPr>
                <w:spacing w:val="-4"/>
              </w:rPr>
            </w:pPr>
            <w:r w:rsidRPr="00013792">
              <w:rPr>
                <w:spacing w:val="-4"/>
              </w:rPr>
              <w:t>5.7. Если Продавец не заменит дефектный товар новым в течение 90 дней со дня предъявления претензии, то Покупатель вправе отказаться от Контракта в отношении дефектного товара. В этом случае Покупатель возвращает Продавцу, за его счет, дефектный товар, а Продавец обязан возместить Покупателю произведенные последним платежи, а также убытки, понесенные в этой связи.</w:t>
            </w:r>
          </w:p>
          <w:p w:rsidR="00C22735" w:rsidRPr="00013792" w:rsidRDefault="00C22735" w:rsidP="002E3D4F">
            <w:pPr>
              <w:tabs>
                <w:tab w:val="left" w:pos="284"/>
                <w:tab w:val="left" w:pos="426"/>
              </w:tabs>
              <w:jc w:val="both"/>
              <w:rPr>
                <w:spacing w:val="-4"/>
              </w:rPr>
            </w:pPr>
            <w:r w:rsidRPr="00013792">
              <w:rPr>
                <w:spacing w:val="-4"/>
              </w:rPr>
              <w:lastRenderedPageBreak/>
              <w:t>5.8. Продавец гарантирует предоставление Банковской гарантии на исполнение контракта (</w:t>
            </w:r>
            <w:proofErr w:type="spellStart"/>
            <w:r w:rsidRPr="00013792">
              <w:rPr>
                <w:spacing w:val="-4"/>
              </w:rPr>
              <w:t>Performance</w:t>
            </w:r>
            <w:proofErr w:type="spellEnd"/>
            <w:r w:rsidR="00EC0A6E" w:rsidRPr="00013792">
              <w:rPr>
                <w:spacing w:val="-4"/>
              </w:rPr>
              <w:t xml:space="preserve"> </w:t>
            </w:r>
            <w:proofErr w:type="spellStart"/>
            <w:r w:rsidRPr="00013792">
              <w:rPr>
                <w:spacing w:val="-4"/>
              </w:rPr>
              <w:t>Security</w:t>
            </w:r>
            <w:proofErr w:type="spellEnd"/>
            <w:r w:rsidRPr="00013792">
              <w:rPr>
                <w:spacing w:val="-4"/>
              </w:rPr>
              <w:t xml:space="preserve">) в размере 5% от общей стоимости Контракта, то есть на сумму ________ </w:t>
            </w:r>
            <w:r w:rsidRPr="00013792">
              <w:rPr>
                <w:b/>
                <w:spacing w:val="-4"/>
              </w:rPr>
              <w:t>долларов США.</w:t>
            </w:r>
            <w:r w:rsidRPr="00013792">
              <w:rPr>
                <w:spacing w:val="-4"/>
              </w:rPr>
              <w:t xml:space="preserve"> Банковская гарантия предоставляется не менее чем на 140 дней и должна покрывать срок поставки, вплоть до оформления грузовой таможенной декларации ИМ-(40).</w:t>
            </w:r>
          </w:p>
          <w:p w:rsidR="00C22735" w:rsidRPr="00013792" w:rsidRDefault="00C22735" w:rsidP="002E3D4F">
            <w:pPr>
              <w:tabs>
                <w:tab w:val="left" w:pos="284"/>
                <w:tab w:val="left" w:pos="426"/>
              </w:tabs>
              <w:jc w:val="both"/>
              <w:rPr>
                <w:spacing w:val="-4"/>
              </w:rPr>
            </w:pPr>
            <w:r w:rsidRPr="00013792">
              <w:rPr>
                <w:spacing w:val="-4"/>
              </w:rPr>
              <w:t>5.9. Подлинность оригинала Банковской гарантии исполнения контракта должна быть подтверждена  SWIFT сообщением Банка, выдавшего данную гарантию в Банк Покупателя.</w:t>
            </w:r>
          </w:p>
          <w:p w:rsidR="00C22735" w:rsidRPr="00013792" w:rsidRDefault="00C22735" w:rsidP="002E3D4F">
            <w:pPr>
              <w:tabs>
                <w:tab w:val="left" w:pos="284"/>
                <w:tab w:val="left" w:pos="426"/>
              </w:tabs>
              <w:jc w:val="both"/>
              <w:rPr>
                <w:spacing w:val="-4"/>
              </w:rPr>
            </w:pPr>
            <w:r w:rsidRPr="00013792">
              <w:rPr>
                <w:spacing w:val="-4"/>
              </w:rPr>
              <w:t>5.10. Все банковские расходы по предоставлению гарантии относятся на счет Продавца.</w:t>
            </w:r>
          </w:p>
          <w:p w:rsidR="00C22735" w:rsidRPr="00013792" w:rsidRDefault="00C22735" w:rsidP="002E3D4F">
            <w:pPr>
              <w:tabs>
                <w:tab w:val="left" w:pos="284"/>
                <w:tab w:val="left" w:pos="426"/>
              </w:tabs>
              <w:jc w:val="both"/>
              <w:rPr>
                <w:spacing w:val="-4"/>
              </w:rPr>
            </w:pPr>
            <w:r w:rsidRPr="00013792">
              <w:rPr>
                <w:spacing w:val="-4"/>
              </w:rPr>
              <w:t>5.11. Банковская гарантия на исполнение контракта должна быть предоставлена в течение 30 дней со дня вступления контракта в законную силу.</w:t>
            </w:r>
          </w:p>
          <w:p w:rsidR="00C22735" w:rsidRPr="00013792" w:rsidRDefault="00C22735" w:rsidP="002E3D4F">
            <w:pPr>
              <w:tabs>
                <w:tab w:val="left" w:pos="284"/>
                <w:tab w:val="left" w:pos="426"/>
              </w:tabs>
              <w:jc w:val="both"/>
              <w:rPr>
                <w:b/>
                <w:spacing w:val="-6"/>
              </w:rPr>
            </w:pPr>
            <w:r w:rsidRPr="00013792">
              <w:rPr>
                <w:spacing w:val="-4"/>
              </w:rPr>
              <w:t xml:space="preserve">5.12. Банковская гарантия будет снята по первому требованию и в полном объеме в случае неисполнения Продавцом обязательств, предусмотренных настоящим контрактом. </w:t>
            </w:r>
          </w:p>
        </w:tc>
        <w:tc>
          <w:tcPr>
            <w:tcW w:w="5670" w:type="dxa"/>
          </w:tcPr>
          <w:p w:rsidR="00C22735" w:rsidRPr="00013792" w:rsidRDefault="00C22735" w:rsidP="002E3D4F">
            <w:pPr>
              <w:tabs>
                <w:tab w:val="left" w:pos="284"/>
                <w:tab w:val="left" w:pos="426"/>
              </w:tabs>
              <w:jc w:val="both"/>
              <w:rPr>
                <w:b/>
              </w:rPr>
            </w:pPr>
          </w:p>
          <w:p w:rsidR="00C22735" w:rsidRPr="00013792" w:rsidRDefault="00C22735" w:rsidP="002E3D4F">
            <w:pPr>
              <w:tabs>
                <w:tab w:val="left" w:pos="284"/>
                <w:tab w:val="left" w:pos="426"/>
              </w:tabs>
              <w:jc w:val="both"/>
              <w:rPr>
                <w:b/>
                <w:lang w:val="en-US"/>
              </w:rPr>
            </w:pPr>
            <w:r w:rsidRPr="00013792">
              <w:rPr>
                <w:b/>
                <w:lang w:val="en-US"/>
              </w:rPr>
              <w:t>5</w:t>
            </w:r>
            <w:r w:rsidRPr="00013792">
              <w:rPr>
                <w:b/>
                <w:spacing w:val="-2"/>
                <w:lang w:val="en-US"/>
              </w:rPr>
              <w:t>. QUALITY AND GUARANTEE</w:t>
            </w:r>
          </w:p>
          <w:p w:rsidR="00C22735" w:rsidRPr="00013792" w:rsidRDefault="00C22735" w:rsidP="002E3D4F">
            <w:pPr>
              <w:pStyle w:val="HTML"/>
              <w:shd w:val="clear" w:color="auto" w:fill="FFFFFF"/>
              <w:tabs>
                <w:tab w:val="left" w:pos="284"/>
                <w:tab w:val="left" w:pos="426"/>
              </w:tabs>
              <w:jc w:val="both"/>
              <w:rPr>
                <w:rFonts w:ascii="Times New Roman" w:hAnsi="Times New Roman"/>
                <w:spacing w:val="-4"/>
                <w:lang w:val="en-US"/>
              </w:rPr>
            </w:pPr>
            <w:r w:rsidRPr="00013792">
              <w:rPr>
                <w:rFonts w:ascii="Times New Roman" w:hAnsi="Times New Roman"/>
                <w:spacing w:val="-4"/>
                <w:lang w:val="en-US"/>
              </w:rPr>
              <w:t>5.1. Quality of the goods delivered should be in accordance with technical specification and standards of the factory of origin and is to be confirmed by the producer’s certificate of quality.</w:t>
            </w: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hAnsi="Times New Roman"/>
                <w:spacing w:val="-4"/>
                <w:lang w:val="en-US"/>
              </w:rPr>
              <w:t xml:space="preserve">5.2. The Seller is responsible for the quality of goods within the expiry date </w:t>
            </w:r>
            <w:r w:rsidRPr="00013792">
              <w:rPr>
                <w:rFonts w:ascii="Times New Roman" w:eastAsia="Verdana" w:hAnsi="Times New Roman"/>
                <w:spacing w:val="-4"/>
                <w:lang w:val="en-US"/>
              </w:rPr>
              <w:t>stated by the manufacturer provided the proper storage by the Buyer. Real expiry time of the goods to the moment of delivery should be not less than 80% of the expiry date established by the manufacturer. Delivery of goods with less expiry term is possible based on parties’ agreement only. Delivery of goods with less expiry term is possible on the basis of an addendum to this Contract.</w:t>
            </w: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eastAsia="Verdana" w:hAnsi="Times New Roman"/>
                <w:spacing w:val="-4"/>
                <w:lang w:val="en-US"/>
              </w:rPr>
              <w:t>5.3. The Seller is responsible for the alterations in quality, damage or the breakage of the goods, after the transference of the risks to the Buyer's, if the change in the goods' quality, damage or breakage had taken place while improper transporting.</w:t>
            </w: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eastAsia="Verdana" w:hAnsi="Times New Roman"/>
                <w:spacing w:val="-4"/>
                <w:lang w:val="en-US"/>
              </w:rPr>
              <w:t>5.4. If the delivered goods prove to be defective or do not correspond to the terms of the Contract, the Seller has at his expense to replace the goods with new ones, not later than 90 days after the day of receipt the claim.</w:t>
            </w: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eastAsia="Verdana" w:hAnsi="Times New Roman"/>
                <w:spacing w:val="-4"/>
                <w:lang w:val="en-US"/>
              </w:rPr>
              <w:t>5.5. Basic terms of goods delivery (including in case of replacement of the defective goods to qualitative and additional deliveries of a missing quantity of the goods) – DAP Tashkent (Incoterms 2010).</w:t>
            </w:r>
          </w:p>
          <w:p w:rsidR="00891432" w:rsidRPr="001F49DD" w:rsidRDefault="00891432" w:rsidP="002E3D4F">
            <w:pPr>
              <w:pStyle w:val="HTML"/>
              <w:shd w:val="clear" w:color="auto" w:fill="FFFFFF"/>
              <w:tabs>
                <w:tab w:val="left" w:pos="284"/>
                <w:tab w:val="left" w:pos="426"/>
              </w:tabs>
              <w:jc w:val="both"/>
              <w:rPr>
                <w:rFonts w:ascii="Times New Roman" w:eastAsia="Verdana" w:hAnsi="Times New Roman"/>
                <w:spacing w:val="-4"/>
                <w:lang w:val="en-US"/>
              </w:rPr>
            </w:pP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eastAsia="Verdana" w:hAnsi="Times New Roman"/>
                <w:spacing w:val="-4"/>
                <w:lang w:val="en-US"/>
              </w:rPr>
              <w:t>5.6. At the Seller’s request the faulty goods shall be returned to the Seller at his expense, followed not later than 1 month after the day of replacement. The Seller shall bear all transport and other expenses, connected to replacement or returning of the defective goods in the Buyer’s country, as well as in the territories of transit countries and the Seller’s countries.</w:t>
            </w:r>
          </w:p>
          <w:p w:rsidR="00C22735" w:rsidRPr="00013792" w:rsidRDefault="00C22735" w:rsidP="002E3D4F">
            <w:pPr>
              <w:pStyle w:val="HTML"/>
              <w:shd w:val="clear" w:color="auto" w:fill="FFFFFF"/>
              <w:tabs>
                <w:tab w:val="left" w:pos="284"/>
                <w:tab w:val="left" w:pos="426"/>
              </w:tabs>
              <w:jc w:val="both"/>
              <w:rPr>
                <w:rFonts w:ascii="Times New Roman" w:eastAsia="Verdana" w:hAnsi="Times New Roman"/>
                <w:spacing w:val="-4"/>
                <w:lang w:val="en-US"/>
              </w:rPr>
            </w:pPr>
            <w:r w:rsidRPr="00013792">
              <w:rPr>
                <w:rFonts w:ascii="Times New Roman" w:eastAsia="Verdana" w:hAnsi="Times New Roman"/>
                <w:spacing w:val="-4"/>
                <w:lang w:val="en-US"/>
              </w:rPr>
              <w:t>5.7. If the Seller fails to replace the defective goods with a new one within 90 days months from the day of receipt of the claim, the Buyer shall have the right to reject the Contract in respect to the defective goods. In this case the defective goods shall be returned to the Seller at his expense, and the Seller shall compensate the Buyer all payments and losses, he has incurred in this connections.</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lastRenderedPageBreak/>
              <w:t>5.8. The Seller presents the Bank Guarantee for Contract Performance (Performance Security) to the amount of 5% of the total price of the Contract, i.e. for the sum of  ____</w:t>
            </w:r>
            <w:r w:rsidRPr="00013792">
              <w:rPr>
                <w:b/>
                <w:spacing w:val="-4"/>
                <w:lang w:val="en-US"/>
              </w:rPr>
              <w:t xml:space="preserve"> US dollars.</w:t>
            </w:r>
            <w:r w:rsidRPr="00013792">
              <w:rPr>
                <w:spacing w:val="-4"/>
                <w:lang w:val="en-US"/>
              </w:rPr>
              <w:t xml:space="preserve"> The Bank guarantee shall be submitted for a period not less than 140 days and also must cover the period of delivery,</w:t>
            </w:r>
            <w:r w:rsidR="002B3AA3" w:rsidRPr="002B3AA3">
              <w:rPr>
                <w:spacing w:val="-4"/>
                <w:lang w:val="en-US"/>
              </w:rPr>
              <w:t xml:space="preserve"> </w:t>
            </w:r>
            <w:r w:rsidRPr="00013792">
              <w:rPr>
                <w:spacing w:val="-4"/>
                <w:lang w:val="en-US"/>
              </w:rPr>
              <w:t>up to registration of cargo customs declaration IM- (40).</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5.9. The authenticity of the original of a Bank’s performance guarantee should be confirmed by the SWIFT message of Bank, which was issuing the present guarantee, to Buyer’s Bank.</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5.10. All bank charges on provision of guarantee are to be for the Seller’s account.</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5.11. The Bank guarantee shall be submitted within 30 days from the date of contract entry into force.</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5.12. The bank guarantee will be withdrawn upon the first demand and in full in the event of failure by the Seller to fulfill the obligations provided for in this contract.</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b/>
                <w:spacing w:val="-4"/>
              </w:rPr>
            </w:pPr>
            <w:r w:rsidRPr="00013792">
              <w:rPr>
                <w:b/>
                <w:spacing w:val="-4"/>
              </w:rPr>
              <w:t>6. УПАКОВКА</w:t>
            </w:r>
          </w:p>
          <w:p w:rsidR="00C22735" w:rsidRPr="00013792" w:rsidRDefault="00C22735" w:rsidP="002E3D4F">
            <w:pPr>
              <w:tabs>
                <w:tab w:val="left" w:pos="0"/>
                <w:tab w:val="left" w:pos="284"/>
                <w:tab w:val="left" w:pos="426"/>
              </w:tabs>
              <w:jc w:val="both"/>
              <w:rPr>
                <w:spacing w:val="-4"/>
              </w:rPr>
            </w:pPr>
            <w:r w:rsidRPr="00013792">
              <w:rPr>
                <w:spacing w:val="-4"/>
              </w:rPr>
              <w:t>6.1. Продавец должен отгрузить товары в экспортной упаковке, которая обеспечивала бы сохранность груза от всякого рода повреждений при перевозке различными видами транспорта с учетом перегрузок и длительного хранения, а также климатических условий.</w:t>
            </w:r>
          </w:p>
        </w:tc>
        <w:tc>
          <w:tcPr>
            <w:tcW w:w="5670" w:type="dxa"/>
          </w:tcPr>
          <w:p w:rsidR="00C22735" w:rsidRPr="00013792" w:rsidRDefault="00C22735" w:rsidP="002E3D4F">
            <w:pPr>
              <w:tabs>
                <w:tab w:val="left" w:pos="284"/>
                <w:tab w:val="left" w:pos="426"/>
                <w:tab w:val="left" w:pos="708"/>
              </w:tabs>
              <w:jc w:val="both"/>
              <w:rPr>
                <w:spacing w:val="-4"/>
              </w:rPr>
            </w:pPr>
          </w:p>
          <w:p w:rsidR="00C22735" w:rsidRPr="00013792" w:rsidRDefault="00C22735" w:rsidP="002E3D4F">
            <w:pPr>
              <w:tabs>
                <w:tab w:val="left" w:pos="284"/>
                <w:tab w:val="left" w:pos="426"/>
                <w:tab w:val="left" w:pos="708"/>
              </w:tabs>
              <w:jc w:val="both"/>
              <w:rPr>
                <w:b/>
                <w:spacing w:val="-4"/>
                <w:lang w:val="en-US"/>
              </w:rPr>
            </w:pPr>
            <w:r w:rsidRPr="00013792">
              <w:rPr>
                <w:b/>
                <w:spacing w:val="-4"/>
                <w:lang w:val="en-US"/>
              </w:rPr>
              <w:t xml:space="preserve">6. PACKING </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6.1. The Seller undertakes to deliver the goods in export packing securing all safety of a cargo from any kind of damage when the cargo is transported by various transport means taking into account transshipment and long-time storage, likewise from atmospheric effects.</w:t>
            </w:r>
          </w:p>
        </w:tc>
      </w:tr>
      <w:tr w:rsidR="00C22735" w:rsidRPr="00E915FC" w:rsidTr="00AB3E61">
        <w:trPr>
          <w:trHeight w:val="20"/>
        </w:trPr>
        <w:tc>
          <w:tcPr>
            <w:tcW w:w="5246" w:type="dxa"/>
            <w:hideMark/>
          </w:tcPr>
          <w:p w:rsidR="00C22735" w:rsidRPr="00013792" w:rsidRDefault="00C22735" w:rsidP="002E3D4F">
            <w:pPr>
              <w:tabs>
                <w:tab w:val="left" w:pos="284"/>
                <w:tab w:val="left" w:pos="426"/>
                <w:tab w:val="left" w:pos="708"/>
              </w:tabs>
              <w:jc w:val="both"/>
              <w:rPr>
                <w:spacing w:val="-4"/>
              </w:rPr>
            </w:pPr>
            <w:r w:rsidRPr="00013792">
              <w:rPr>
                <w:spacing w:val="-4"/>
              </w:rPr>
              <w:t>6.2. Каждая индивидуальная упаковка должна иметь на узбекском (русском) языке следующую маркировку: наименование, количество, номер серии, дата выпуска и срок годности. Каждая первичная упаковка должна содержать инструкцию для пользователя на узбекском языке.</w:t>
            </w:r>
          </w:p>
        </w:tc>
        <w:tc>
          <w:tcPr>
            <w:tcW w:w="5670" w:type="dxa"/>
            <w:hideMark/>
          </w:tcPr>
          <w:p w:rsidR="00C22735" w:rsidRPr="00013792" w:rsidRDefault="00C22735" w:rsidP="002E3D4F">
            <w:pPr>
              <w:tabs>
                <w:tab w:val="left" w:pos="284"/>
                <w:tab w:val="left" w:pos="426"/>
                <w:tab w:val="left" w:pos="708"/>
              </w:tabs>
              <w:jc w:val="both"/>
              <w:rPr>
                <w:spacing w:val="-4"/>
                <w:lang w:val="en-US"/>
              </w:rPr>
            </w:pPr>
            <w:r w:rsidRPr="00013792">
              <w:rPr>
                <w:spacing w:val="-4"/>
                <w:lang w:val="en-US"/>
              </w:rPr>
              <w:t>6.2. Each individual packing must have the following marking in Uzbek (Russian) language: the name, quantity (dosage), batch number, date of output and expiry. Each primary carton should contain slips of the instructions for user in Uzbek language.</w:t>
            </w:r>
          </w:p>
        </w:tc>
      </w:tr>
      <w:tr w:rsidR="00C22735" w:rsidRPr="00E915FC" w:rsidTr="00AB3E61">
        <w:trPr>
          <w:trHeight w:val="20"/>
        </w:trPr>
        <w:tc>
          <w:tcPr>
            <w:tcW w:w="5246" w:type="dxa"/>
            <w:hideMark/>
          </w:tcPr>
          <w:p w:rsidR="00C22735" w:rsidRPr="00013792" w:rsidRDefault="00C22735" w:rsidP="002E3D4F">
            <w:pPr>
              <w:tabs>
                <w:tab w:val="left" w:pos="284"/>
                <w:tab w:val="left" w:pos="426"/>
                <w:tab w:val="left" w:pos="708"/>
              </w:tabs>
              <w:jc w:val="both"/>
              <w:rPr>
                <w:spacing w:val="-4"/>
              </w:rPr>
            </w:pPr>
            <w:r w:rsidRPr="00013792">
              <w:rPr>
                <w:spacing w:val="-4"/>
              </w:rPr>
              <w:t>6.3. Продавец гарантирует поставку термолабильных товаров в специальных изотермических контейнерах с хладагентами, обеспечивающими необходимую температуру (+2-8</w:t>
            </w:r>
            <w:r w:rsidRPr="00013792">
              <w:rPr>
                <w:spacing w:val="-4"/>
                <w:vertAlign w:val="superscript"/>
              </w:rPr>
              <w:t>°</w:t>
            </w:r>
            <w:r w:rsidRPr="00013792">
              <w:rPr>
                <w:spacing w:val="-4"/>
              </w:rPr>
              <w:t>С) в течение 72 часов. В каждый  контейнер вкладывается индикатор температурного режима. В случае нарушения условий этого пункта. Продавец заменяет за свой счет дефектную партию товара.</w:t>
            </w:r>
          </w:p>
        </w:tc>
        <w:tc>
          <w:tcPr>
            <w:tcW w:w="5670" w:type="dxa"/>
            <w:hideMark/>
          </w:tcPr>
          <w:p w:rsidR="00C22735" w:rsidRPr="00013792" w:rsidRDefault="00C22735" w:rsidP="002E3D4F">
            <w:pPr>
              <w:tabs>
                <w:tab w:val="left" w:pos="284"/>
                <w:tab w:val="left" w:pos="426"/>
                <w:tab w:val="left" w:pos="708"/>
              </w:tabs>
              <w:jc w:val="both"/>
              <w:rPr>
                <w:spacing w:val="-4"/>
                <w:lang w:val="en-US"/>
              </w:rPr>
            </w:pPr>
            <w:r w:rsidRPr="00013792">
              <w:rPr>
                <w:spacing w:val="-4"/>
                <w:lang w:val="en-US"/>
              </w:rPr>
              <w:t xml:space="preserve">6.3. </w:t>
            </w:r>
            <w:r w:rsidRPr="00013792">
              <w:rPr>
                <w:lang w:val="en-US"/>
              </w:rPr>
              <w:t>The Seller guaranties to deliver the thermo unsteady goods in special isothermal coolant containers, providing necessary temperature (+2-8</w:t>
            </w:r>
            <w:r w:rsidRPr="00013792">
              <w:rPr>
                <w:spacing w:val="-4"/>
                <w:vertAlign w:val="superscript"/>
                <w:lang w:val="en-US"/>
              </w:rPr>
              <w:t>°</w:t>
            </w:r>
            <w:r w:rsidRPr="00013792">
              <w:t>С</w:t>
            </w:r>
            <w:r w:rsidRPr="00013792">
              <w:rPr>
                <w:lang w:val="en-US"/>
              </w:rPr>
              <w:t>) within 72 hours. Each of the containers shall be provided with cold chain monitor. In case of terms violation of this clause, the Seller change at his own account the whole defected consignment.</w:t>
            </w:r>
          </w:p>
        </w:tc>
      </w:tr>
      <w:tr w:rsidR="00C22735" w:rsidRPr="00E915FC" w:rsidTr="00AB3E61">
        <w:trPr>
          <w:trHeight w:val="20"/>
        </w:trPr>
        <w:tc>
          <w:tcPr>
            <w:tcW w:w="5246" w:type="dxa"/>
            <w:hideMark/>
          </w:tcPr>
          <w:p w:rsidR="00C22735" w:rsidRPr="00013792" w:rsidRDefault="00C22735" w:rsidP="002E3D4F">
            <w:pPr>
              <w:tabs>
                <w:tab w:val="left" w:pos="284"/>
                <w:tab w:val="left" w:pos="426"/>
                <w:tab w:val="left" w:pos="708"/>
              </w:tabs>
              <w:jc w:val="both"/>
              <w:rPr>
                <w:spacing w:val="-4"/>
              </w:rPr>
            </w:pPr>
            <w:r w:rsidRPr="00013792">
              <w:rPr>
                <w:spacing w:val="-4"/>
              </w:rPr>
              <w:t>6.4. Каждое грузовое место должно иметь стандартную общепринятую маркировку, которая наносится на русском или английском языке:</w:t>
            </w:r>
          </w:p>
        </w:tc>
        <w:tc>
          <w:tcPr>
            <w:tcW w:w="5670" w:type="dxa"/>
            <w:hideMark/>
          </w:tcPr>
          <w:p w:rsidR="00C22735" w:rsidRPr="00013792" w:rsidRDefault="00C22735" w:rsidP="002E3D4F">
            <w:pPr>
              <w:tabs>
                <w:tab w:val="left" w:pos="284"/>
                <w:tab w:val="left" w:pos="426"/>
                <w:tab w:val="left" w:pos="708"/>
              </w:tabs>
              <w:jc w:val="both"/>
              <w:rPr>
                <w:spacing w:val="-4"/>
                <w:lang w:val="en-US"/>
              </w:rPr>
            </w:pPr>
            <w:r w:rsidRPr="00013792">
              <w:rPr>
                <w:spacing w:val="-4"/>
                <w:lang w:val="en-US"/>
              </w:rPr>
              <w:t>6.4. Each cargo space must have an International standard universally adopted marking, which must be drawn with paint in Russian or English language:</w:t>
            </w:r>
          </w:p>
        </w:tc>
      </w:tr>
      <w:tr w:rsidR="00C22735" w:rsidRPr="00013792" w:rsidTr="00AB3E61">
        <w:trPr>
          <w:trHeight w:val="20"/>
        </w:trPr>
        <w:tc>
          <w:tcPr>
            <w:tcW w:w="5246" w:type="dxa"/>
            <w:hideMark/>
          </w:tcPr>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номер Контракта;</w:t>
            </w:r>
          </w:p>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наименование товара, их тип (модель), количество;</w:t>
            </w:r>
          </w:p>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серийный номер;</w:t>
            </w:r>
          </w:p>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дата выпуска;</w:t>
            </w:r>
          </w:p>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вес брутто;</w:t>
            </w:r>
          </w:p>
          <w:p w:rsidR="00C22735" w:rsidRPr="00013792" w:rsidRDefault="00C22735" w:rsidP="002E3D4F">
            <w:pPr>
              <w:widowControl/>
              <w:numPr>
                <w:ilvl w:val="0"/>
                <w:numId w:val="22"/>
              </w:numPr>
              <w:tabs>
                <w:tab w:val="left" w:pos="284"/>
                <w:tab w:val="left" w:pos="426"/>
              </w:tabs>
              <w:autoSpaceDE/>
              <w:adjustRightInd/>
              <w:ind w:left="0" w:firstLine="0"/>
              <w:jc w:val="both"/>
              <w:rPr>
                <w:spacing w:val="-2"/>
              </w:rPr>
            </w:pPr>
            <w:r w:rsidRPr="00013792">
              <w:rPr>
                <w:spacing w:val="-2"/>
              </w:rPr>
              <w:t>вес нетто.</w:t>
            </w:r>
          </w:p>
        </w:tc>
        <w:tc>
          <w:tcPr>
            <w:tcW w:w="5670" w:type="dxa"/>
            <w:hideMark/>
          </w:tcPr>
          <w:p w:rsidR="00C22735" w:rsidRPr="00013792" w:rsidRDefault="00EC0A6E" w:rsidP="002E3D4F">
            <w:pPr>
              <w:widowControl/>
              <w:numPr>
                <w:ilvl w:val="0"/>
                <w:numId w:val="23"/>
              </w:numPr>
              <w:tabs>
                <w:tab w:val="left" w:pos="-6732"/>
                <w:tab w:val="left" w:pos="284"/>
                <w:tab w:val="left" w:pos="426"/>
                <w:tab w:val="num" w:pos="498"/>
              </w:tabs>
              <w:autoSpaceDE/>
              <w:adjustRightInd/>
              <w:ind w:left="0" w:firstLine="0"/>
              <w:jc w:val="both"/>
              <w:rPr>
                <w:spacing w:val="-4"/>
              </w:rPr>
            </w:pPr>
            <w:proofErr w:type="spellStart"/>
            <w:r w:rsidRPr="00013792">
              <w:rPr>
                <w:spacing w:val="-4"/>
              </w:rPr>
              <w:t>N</w:t>
            </w:r>
            <w:r w:rsidR="00C22735" w:rsidRPr="00013792">
              <w:rPr>
                <w:spacing w:val="-4"/>
              </w:rPr>
              <w:t>umber</w:t>
            </w:r>
            <w:proofErr w:type="spellEnd"/>
            <w:r w:rsidRPr="00013792">
              <w:rPr>
                <w:spacing w:val="-4"/>
              </w:rPr>
              <w:t xml:space="preserve"> </w:t>
            </w:r>
            <w:proofErr w:type="spellStart"/>
            <w:r w:rsidR="00C22735" w:rsidRPr="00013792">
              <w:rPr>
                <w:spacing w:val="-4"/>
              </w:rPr>
              <w:t>of</w:t>
            </w:r>
            <w:proofErr w:type="spellEnd"/>
            <w:r w:rsidRPr="00013792">
              <w:rPr>
                <w:spacing w:val="-4"/>
              </w:rPr>
              <w:t xml:space="preserve"> </w:t>
            </w:r>
            <w:proofErr w:type="spellStart"/>
            <w:r w:rsidR="00C22735" w:rsidRPr="00013792">
              <w:rPr>
                <w:spacing w:val="-4"/>
              </w:rPr>
              <w:t>Contract</w:t>
            </w:r>
            <w:proofErr w:type="spellEnd"/>
            <w:r w:rsidR="00C22735" w:rsidRPr="00013792">
              <w:rPr>
                <w:spacing w:val="-4"/>
              </w:rPr>
              <w:t>;</w:t>
            </w:r>
          </w:p>
          <w:p w:rsidR="00C22735" w:rsidRPr="00013792" w:rsidRDefault="00C22735" w:rsidP="002E3D4F">
            <w:pPr>
              <w:widowControl/>
              <w:numPr>
                <w:ilvl w:val="0"/>
                <w:numId w:val="23"/>
              </w:numPr>
              <w:tabs>
                <w:tab w:val="left" w:pos="-6732"/>
                <w:tab w:val="left" w:pos="284"/>
                <w:tab w:val="left" w:pos="426"/>
                <w:tab w:val="num" w:pos="498"/>
              </w:tabs>
              <w:autoSpaceDE/>
              <w:adjustRightInd/>
              <w:ind w:left="0" w:firstLine="0"/>
              <w:jc w:val="both"/>
              <w:rPr>
                <w:spacing w:val="-4"/>
                <w:lang w:val="en-US"/>
              </w:rPr>
            </w:pPr>
            <w:r w:rsidRPr="00013792">
              <w:rPr>
                <w:spacing w:val="-4"/>
                <w:lang w:val="en-US"/>
              </w:rPr>
              <w:t>name of goods, their type (model), quantity;</w:t>
            </w:r>
          </w:p>
          <w:p w:rsidR="00C22735" w:rsidRPr="00013792" w:rsidRDefault="00C22735" w:rsidP="002E3D4F">
            <w:pPr>
              <w:widowControl/>
              <w:numPr>
                <w:ilvl w:val="0"/>
                <w:numId w:val="23"/>
              </w:numPr>
              <w:tabs>
                <w:tab w:val="left" w:pos="-6732"/>
                <w:tab w:val="left" w:pos="284"/>
                <w:tab w:val="left" w:pos="426"/>
                <w:tab w:val="num" w:pos="498"/>
              </w:tabs>
              <w:autoSpaceDE/>
              <w:adjustRightInd/>
              <w:ind w:left="0" w:firstLine="0"/>
              <w:jc w:val="both"/>
              <w:rPr>
                <w:spacing w:val="-4"/>
              </w:rPr>
            </w:pPr>
            <w:proofErr w:type="spellStart"/>
            <w:r w:rsidRPr="00013792">
              <w:rPr>
                <w:spacing w:val="-4"/>
              </w:rPr>
              <w:t>serial</w:t>
            </w:r>
            <w:proofErr w:type="spellEnd"/>
            <w:r w:rsidR="00EC0A6E" w:rsidRPr="00013792">
              <w:rPr>
                <w:spacing w:val="-4"/>
              </w:rPr>
              <w:t xml:space="preserve"> </w:t>
            </w:r>
            <w:proofErr w:type="spellStart"/>
            <w:r w:rsidRPr="00013792">
              <w:rPr>
                <w:spacing w:val="-4"/>
              </w:rPr>
              <w:t>number</w:t>
            </w:r>
            <w:proofErr w:type="spellEnd"/>
            <w:r w:rsidRPr="00013792">
              <w:rPr>
                <w:spacing w:val="-4"/>
              </w:rPr>
              <w:t>;</w:t>
            </w:r>
          </w:p>
          <w:p w:rsidR="00C22735" w:rsidRPr="00013792" w:rsidRDefault="00C22735" w:rsidP="002E3D4F">
            <w:pPr>
              <w:widowControl/>
              <w:numPr>
                <w:ilvl w:val="0"/>
                <w:numId w:val="23"/>
              </w:numPr>
              <w:tabs>
                <w:tab w:val="left" w:pos="-6732"/>
                <w:tab w:val="left" w:pos="284"/>
                <w:tab w:val="left" w:pos="426"/>
                <w:tab w:val="num" w:pos="498"/>
              </w:tabs>
              <w:autoSpaceDE/>
              <w:adjustRightInd/>
              <w:ind w:left="0" w:firstLine="0"/>
              <w:jc w:val="both"/>
              <w:rPr>
                <w:spacing w:val="-4"/>
              </w:rPr>
            </w:pPr>
            <w:proofErr w:type="spellStart"/>
            <w:r w:rsidRPr="00013792">
              <w:rPr>
                <w:spacing w:val="-4"/>
              </w:rPr>
              <w:t>date</w:t>
            </w:r>
            <w:proofErr w:type="spellEnd"/>
            <w:r w:rsidR="00EC0A6E" w:rsidRPr="00013792">
              <w:rPr>
                <w:spacing w:val="-4"/>
              </w:rPr>
              <w:t xml:space="preserve"> </w:t>
            </w:r>
            <w:r w:rsidRPr="00013792">
              <w:rPr>
                <w:spacing w:val="-4"/>
              </w:rPr>
              <w:t>o</w:t>
            </w:r>
            <w:r w:rsidR="00453A47" w:rsidRPr="00013792">
              <w:rPr>
                <w:spacing w:val="-4"/>
                <w:lang w:val="en-US"/>
              </w:rPr>
              <w:t xml:space="preserve">f </w:t>
            </w:r>
            <w:proofErr w:type="spellStart"/>
            <w:r w:rsidRPr="00013792">
              <w:rPr>
                <w:spacing w:val="-4"/>
              </w:rPr>
              <w:t>issue</w:t>
            </w:r>
            <w:proofErr w:type="spellEnd"/>
            <w:r w:rsidRPr="00013792">
              <w:rPr>
                <w:spacing w:val="-4"/>
              </w:rPr>
              <w:t>;</w:t>
            </w:r>
          </w:p>
          <w:p w:rsidR="00C22735" w:rsidRPr="00013792" w:rsidRDefault="00C22735" w:rsidP="002E3D4F">
            <w:pPr>
              <w:widowControl/>
              <w:numPr>
                <w:ilvl w:val="0"/>
                <w:numId w:val="23"/>
              </w:numPr>
              <w:tabs>
                <w:tab w:val="left" w:pos="-6732"/>
                <w:tab w:val="left" w:pos="284"/>
                <w:tab w:val="left" w:pos="426"/>
                <w:tab w:val="num" w:pos="498"/>
              </w:tabs>
              <w:autoSpaceDE/>
              <w:adjustRightInd/>
              <w:ind w:left="0" w:firstLine="0"/>
              <w:jc w:val="both"/>
              <w:rPr>
                <w:spacing w:val="-4"/>
              </w:rPr>
            </w:pPr>
            <w:proofErr w:type="spellStart"/>
            <w:r w:rsidRPr="00013792">
              <w:rPr>
                <w:spacing w:val="-4"/>
              </w:rPr>
              <w:t>net</w:t>
            </w:r>
            <w:proofErr w:type="spellEnd"/>
            <w:r w:rsidR="00EC0A6E" w:rsidRPr="00013792">
              <w:rPr>
                <w:spacing w:val="-4"/>
              </w:rPr>
              <w:t xml:space="preserve"> </w:t>
            </w:r>
            <w:proofErr w:type="spellStart"/>
            <w:r w:rsidRPr="00013792">
              <w:rPr>
                <w:spacing w:val="-4"/>
              </w:rPr>
              <w:t>weight</w:t>
            </w:r>
            <w:proofErr w:type="spellEnd"/>
            <w:r w:rsidRPr="00013792">
              <w:rPr>
                <w:spacing w:val="-4"/>
              </w:rPr>
              <w:t>;</w:t>
            </w:r>
          </w:p>
          <w:p w:rsidR="00C22735" w:rsidRPr="00013792" w:rsidRDefault="00C22735" w:rsidP="002E3D4F">
            <w:pPr>
              <w:widowControl/>
              <w:numPr>
                <w:ilvl w:val="0"/>
                <w:numId w:val="23"/>
              </w:numPr>
              <w:tabs>
                <w:tab w:val="left" w:pos="-6732"/>
                <w:tab w:val="left" w:pos="284"/>
                <w:tab w:val="left" w:pos="426"/>
                <w:tab w:val="num" w:pos="498"/>
              </w:tabs>
              <w:autoSpaceDE/>
              <w:adjustRightInd/>
              <w:ind w:left="0" w:firstLine="0"/>
              <w:jc w:val="both"/>
              <w:rPr>
                <w:spacing w:val="-4"/>
              </w:rPr>
            </w:pPr>
            <w:proofErr w:type="spellStart"/>
            <w:r w:rsidRPr="00013792">
              <w:rPr>
                <w:spacing w:val="-4"/>
              </w:rPr>
              <w:t>gross</w:t>
            </w:r>
            <w:proofErr w:type="spellEnd"/>
            <w:r w:rsidR="00EC0A6E" w:rsidRPr="00013792">
              <w:rPr>
                <w:spacing w:val="-4"/>
              </w:rPr>
              <w:t xml:space="preserve"> </w:t>
            </w:r>
            <w:proofErr w:type="spellStart"/>
            <w:r w:rsidRPr="00013792">
              <w:rPr>
                <w:spacing w:val="-4"/>
              </w:rPr>
              <w:t>weight</w:t>
            </w:r>
            <w:proofErr w:type="spellEnd"/>
            <w:r w:rsidRPr="00013792">
              <w:rPr>
                <w:spacing w:val="-4"/>
              </w:rPr>
              <w:t>.</w:t>
            </w:r>
          </w:p>
        </w:tc>
      </w:tr>
      <w:tr w:rsidR="00C22735" w:rsidRPr="00E915FC" w:rsidTr="00AB3E61">
        <w:trPr>
          <w:trHeight w:val="20"/>
        </w:trPr>
        <w:tc>
          <w:tcPr>
            <w:tcW w:w="5246" w:type="dxa"/>
            <w:hideMark/>
          </w:tcPr>
          <w:p w:rsidR="00C22735" w:rsidRPr="00013792" w:rsidRDefault="00C22735" w:rsidP="002E3D4F">
            <w:pPr>
              <w:tabs>
                <w:tab w:val="left" w:pos="284"/>
                <w:tab w:val="left" w:pos="426"/>
                <w:tab w:val="left" w:pos="708"/>
              </w:tabs>
              <w:autoSpaceDE/>
              <w:adjustRightInd/>
              <w:jc w:val="both"/>
              <w:rPr>
                <w:spacing w:val="-2"/>
              </w:rPr>
            </w:pPr>
            <w:r w:rsidRPr="00013792">
              <w:rPr>
                <w:spacing w:val="-4"/>
              </w:rPr>
              <w:t>Продавец несет ответственность за всякого рода порчу товара вследствие некачественной или ненадлежащей упаковки</w:t>
            </w:r>
            <w:r w:rsidR="00453A47" w:rsidRPr="00013792">
              <w:rPr>
                <w:spacing w:val="-4"/>
              </w:rPr>
              <w:t xml:space="preserve"> </w:t>
            </w:r>
            <w:r w:rsidRPr="00013792">
              <w:rPr>
                <w:spacing w:val="-4"/>
              </w:rPr>
              <w:t>и недостаточной маркировки</w:t>
            </w:r>
            <w:r w:rsidRPr="00013792">
              <w:rPr>
                <w:spacing w:val="-2"/>
              </w:rPr>
              <w:t>.</w:t>
            </w:r>
          </w:p>
        </w:tc>
        <w:tc>
          <w:tcPr>
            <w:tcW w:w="5670" w:type="dxa"/>
            <w:hideMark/>
          </w:tcPr>
          <w:p w:rsidR="00C22735" w:rsidRPr="00013792" w:rsidRDefault="00C22735" w:rsidP="002E3D4F">
            <w:pPr>
              <w:tabs>
                <w:tab w:val="left" w:pos="-6732"/>
                <w:tab w:val="left" w:pos="284"/>
                <w:tab w:val="left" w:pos="426"/>
              </w:tabs>
              <w:autoSpaceDE/>
              <w:adjustRightInd/>
              <w:jc w:val="both"/>
              <w:rPr>
                <w:lang w:val="en-US"/>
              </w:rPr>
            </w:pPr>
            <w:r w:rsidRPr="00013792">
              <w:rPr>
                <w:noProof/>
                <w:lang w:val="en-US"/>
              </w:rPr>
              <w:t>The Seller is responsible for all the damages as to the goods proved to be due to inadequate or unsuitable packing and insufficient marking.</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jc w:val="both"/>
              <w:rPr>
                <w:b/>
                <w:spacing w:val="-2"/>
                <w:lang w:val="en-US"/>
              </w:rPr>
            </w:pPr>
          </w:p>
          <w:p w:rsidR="00C22735" w:rsidRPr="00013792" w:rsidRDefault="00C22735" w:rsidP="002E3D4F">
            <w:pPr>
              <w:tabs>
                <w:tab w:val="left" w:pos="284"/>
                <w:tab w:val="left" w:pos="426"/>
                <w:tab w:val="left" w:pos="708"/>
              </w:tabs>
              <w:jc w:val="both"/>
              <w:rPr>
                <w:b/>
                <w:spacing w:val="-2"/>
              </w:rPr>
            </w:pPr>
            <w:r w:rsidRPr="00013792">
              <w:rPr>
                <w:b/>
                <w:spacing w:val="-2"/>
              </w:rPr>
              <w:t>7. МАРКИРОВКА.</w:t>
            </w:r>
          </w:p>
          <w:p w:rsidR="00C22735" w:rsidRPr="00013792" w:rsidRDefault="00C22735" w:rsidP="002E3D4F">
            <w:pPr>
              <w:tabs>
                <w:tab w:val="left" w:pos="284"/>
                <w:tab w:val="left" w:pos="426"/>
                <w:tab w:val="left" w:pos="708"/>
              </w:tabs>
              <w:jc w:val="both"/>
              <w:rPr>
                <w:spacing w:val="-2"/>
              </w:rPr>
            </w:pPr>
            <w:r w:rsidRPr="00013792">
              <w:rPr>
                <w:spacing w:val="-2"/>
              </w:rPr>
              <w:t>На каждом грузовом месте с трех сторон наносится на русском или английском языках следующая маркировка:</w:t>
            </w:r>
          </w:p>
          <w:p w:rsidR="00C22735" w:rsidRPr="00013792" w:rsidRDefault="00C22735" w:rsidP="002E3D4F">
            <w:pPr>
              <w:tabs>
                <w:tab w:val="left" w:pos="284"/>
                <w:tab w:val="left" w:pos="426"/>
                <w:tab w:val="left" w:pos="708"/>
              </w:tabs>
              <w:jc w:val="both"/>
              <w:rPr>
                <w:noProof/>
                <w:spacing w:val="-2"/>
              </w:rPr>
            </w:pPr>
            <w:r w:rsidRPr="00013792">
              <w:rPr>
                <w:spacing w:val="-2"/>
              </w:rPr>
              <w:t xml:space="preserve">КОНТРАКТ </w:t>
            </w:r>
            <w:r w:rsidRPr="00013792">
              <w:rPr>
                <w:spacing w:val="-6"/>
              </w:rPr>
              <w:t xml:space="preserve">№ </w:t>
            </w:r>
            <w:r w:rsidRPr="00013792">
              <w:rPr>
                <w:lang w:val="en-US"/>
              </w:rPr>
              <w:t>UMI</w:t>
            </w:r>
            <w:r w:rsidRPr="00013792">
              <w:t xml:space="preserve"> – _______</w:t>
            </w:r>
            <w:r w:rsidRPr="00013792">
              <w:rPr>
                <w:spacing w:val="-6"/>
              </w:rPr>
              <w:t>.</w:t>
            </w:r>
          </w:p>
          <w:p w:rsidR="00C22735" w:rsidRPr="00013792" w:rsidRDefault="00C22735" w:rsidP="002E3D4F">
            <w:pPr>
              <w:tabs>
                <w:tab w:val="left" w:pos="284"/>
                <w:tab w:val="left" w:pos="426"/>
                <w:tab w:val="left" w:pos="708"/>
              </w:tabs>
              <w:jc w:val="both"/>
              <w:rPr>
                <w:noProof/>
                <w:spacing w:val="-2"/>
              </w:rPr>
            </w:pPr>
            <w:r w:rsidRPr="00013792">
              <w:rPr>
                <w:noProof/>
                <w:spacing w:val="-2"/>
              </w:rPr>
              <w:t xml:space="preserve">Продавец: </w:t>
            </w:r>
            <w:r w:rsidRPr="00013792">
              <w:rPr>
                <w:spacing w:val="-2"/>
              </w:rPr>
              <w:t>«</w:t>
            </w:r>
            <w:r w:rsidRPr="00013792">
              <w:rPr>
                <w:spacing w:val="-6"/>
              </w:rPr>
              <w:t>________________</w:t>
            </w:r>
            <w:r w:rsidRPr="00013792">
              <w:rPr>
                <w:spacing w:val="-2"/>
              </w:rPr>
              <w:t>»</w:t>
            </w:r>
          </w:p>
          <w:p w:rsidR="00C22735" w:rsidRPr="00013792" w:rsidRDefault="00C22735" w:rsidP="002E3D4F">
            <w:pPr>
              <w:tabs>
                <w:tab w:val="left" w:pos="284"/>
                <w:tab w:val="left" w:pos="426"/>
                <w:tab w:val="left" w:pos="708"/>
              </w:tabs>
              <w:autoSpaceDE/>
              <w:adjustRightInd/>
              <w:jc w:val="both"/>
              <w:rPr>
                <w:spacing w:val="-2"/>
              </w:rPr>
            </w:pPr>
            <w:r w:rsidRPr="00013792">
              <w:rPr>
                <w:spacing w:val="-2"/>
              </w:rPr>
              <w:t xml:space="preserve">Покупатель/Грузополучатель: </w:t>
            </w:r>
            <w:r w:rsidRPr="00013792">
              <w:rPr>
                <w:spacing w:val="-2"/>
                <w:lang w:val="uz-Cyrl-UZ"/>
              </w:rPr>
              <w:t>ГУП</w:t>
            </w:r>
            <w:r w:rsidRPr="00013792">
              <w:rPr>
                <w:spacing w:val="-2"/>
              </w:rPr>
              <w:t xml:space="preserve"> «</w:t>
            </w:r>
            <w:r w:rsidRPr="00013792">
              <w:rPr>
                <w:spacing w:val="-2"/>
                <w:lang w:val="en-US"/>
              </w:rPr>
              <w:t>O</w:t>
            </w:r>
            <w:r w:rsidRPr="00013792">
              <w:rPr>
                <w:spacing w:val="-2"/>
              </w:rPr>
              <w:t>’</w:t>
            </w:r>
            <w:proofErr w:type="spellStart"/>
            <w:r w:rsidRPr="00013792">
              <w:rPr>
                <w:spacing w:val="-2"/>
                <w:lang w:val="en-US"/>
              </w:rPr>
              <w:t>zmedimpeks</w:t>
            </w:r>
            <w:proofErr w:type="spellEnd"/>
            <w:r w:rsidRPr="00013792">
              <w:rPr>
                <w:spacing w:val="-2"/>
              </w:rPr>
              <w:t>»</w:t>
            </w:r>
          </w:p>
          <w:p w:rsidR="00C22735" w:rsidRPr="00013792" w:rsidRDefault="00C22735" w:rsidP="002E3D4F">
            <w:pPr>
              <w:tabs>
                <w:tab w:val="left" w:pos="284"/>
                <w:tab w:val="left" w:pos="426"/>
                <w:tab w:val="left" w:pos="708"/>
              </w:tabs>
              <w:jc w:val="both"/>
              <w:rPr>
                <w:spacing w:val="-2"/>
              </w:rPr>
            </w:pPr>
            <w:r w:rsidRPr="00013792">
              <w:rPr>
                <w:spacing w:val="-2"/>
              </w:rPr>
              <w:t>Заказчик: Министерство Здравоохранения Республики Узбекистан;</w:t>
            </w:r>
          </w:p>
          <w:p w:rsidR="00C22735" w:rsidRPr="00013792" w:rsidRDefault="00C22735" w:rsidP="002E3D4F">
            <w:pPr>
              <w:tabs>
                <w:tab w:val="left" w:pos="284"/>
                <w:tab w:val="left" w:pos="426"/>
                <w:tab w:val="left" w:pos="708"/>
              </w:tabs>
              <w:jc w:val="both"/>
              <w:rPr>
                <w:spacing w:val="-6"/>
              </w:rPr>
            </w:pPr>
            <w:r w:rsidRPr="00013792">
              <w:rPr>
                <w:spacing w:val="-6"/>
              </w:rPr>
              <w:t xml:space="preserve">Место назначения: г. Ташкент,  Узбекистан, </w:t>
            </w:r>
          </w:p>
          <w:p w:rsidR="00C22735" w:rsidRPr="00013792" w:rsidRDefault="00C22735" w:rsidP="002E3D4F">
            <w:pPr>
              <w:tabs>
                <w:tab w:val="left" w:pos="284"/>
                <w:tab w:val="left" w:pos="426"/>
                <w:tab w:val="left" w:pos="708"/>
              </w:tabs>
              <w:jc w:val="both"/>
              <w:rPr>
                <w:spacing w:val="-2"/>
              </w:rPr>
            </w:pPr>
            <w:r w:rsidRPr="00013792">
              <w:rPr>
                <w:spacing w:val="-2"/>
              </w:rPr>
              <w:t>Место №_____; Вес брутто ____; Вес нетто _______;</w:t>
            </w:r>
          </w:p>
          <w:p w:rsidR="00C22735" w:rsidRPr="00013792" w:rsidRDefault="00C22735" w:rsidP="002E3D4F">
            <w:pPr>
              <w:tabs>
                <w:tab w:val="left" w:pos="284"/>
                <w:tab w:val="left" w:pos="426"/>
                <w:tab w:val="left" w:pos="708"/>
              </w:tabs>
              <w:autoSpaceDE/>
              <w:adjustRightInd/>
              <w:jc w:val="both"/>
              <w:rPr>
                <w:spacing w:val="-2"/>
              </w:rPr>
            </w:pPr>
            <w:r w:rsidRPr="00013792">
              <w:rPr>
                <w:spacing w:val="-2"/>
              </w:rPr>
              <w:t>Наименование товара ____ Количество товара ____</w:t>
            </w:r>
          </w:p>
          <w:p w:rsidR="00C22735" w:rsidRPr="00013792" w:rsidRDefault="00C22735" w:rsidP="002E3D4F">
            <w:pPr>
              <w:tabs>
                <w:tab w:val="left" w:pos="284"/>
                <w:tab w:val="left" w:pos="426"/>
                <w:tab w:val="left" w:pos="708"/>
              </w:tabs>
              <w:autoSpaceDE/>
              <w:adjustRightInd/>
              <w:jc w:val="both"/>
              <w:rPr>
                <w:spacing w:val="-2"/>
              </w:rPr>
            </w:pPr>
          </w:p>
          <w:p w:rsidR="00C22735" w:rsidRPr="00013792" w:rsidRDefault="00C22735" w:rsidP="002E3D4F">
            <w:pPr>
              <w:tabs>
                <w:tab w:val="left" w:pos="284"/>
                <w:tab w:val="left" w:pos="426"/>
                <w:tab w:val="left" w:pos="708"/>
              </w:tabs>
              <w:autoSpaceDE/>
              <w:adjustRightInd/>
              <w:jc w:val="both"/>
              <w:rPr>
                <w:spacing w:val="-2"/>
              </w:rPr>
            </w:pPr>
            <w:r w:rsidRPr="00013792">
              <w:t>Обозначения: "Верх", "Осторожно", "Оберегать от влаги". Места (ящики) нумеруют дробными числами, причем числитель означает порядковый номер, а знаменатель общее количество мест партии товара.</w:t>
            </w:r>
          </w:p>
        </w:tc>
        <w:tc>
          <w:tcPr>
            <w:tcW w:w="5670" w:type="dxa"/>
          </w:tcPr>
          <w:p w:rsidR="00C22735" w:rsidRPr="00013792" w:rsidRDefault="00C22735" w:rsidP="002E3D4F">
            <w:pPr>
              <w:tabs>
                <w:tab w:val="left" w:pos="284"/>
                <w:tab w:val="left" w:pos="426"/>
                <w:tab w:val="left" w:pos="708"/>
              </w:tabs>
              <w:jc w:val="both"/>
              <w:rPr>
                <w:b/>
                <w:noProof/>
                <w:spacing w:val="-2"/>
              </w:rPr>
            </w:pPr>
          </w:p>
          <w:p w:rsidR="00C22735" w:rsidRPr="00013792" w:rsidRDefault="00C22735" w:rsidP="002E3D4F">
            <w:pPr>
              <w:tabs>
                <w:tab w:val="left" w:pos="284"/>
                <w:tab w:val="left" w:pos="426"/>
                <w:tab w:val="left" w:pos="708"/>
              </w:tabs>
              <w:jc w:val="both"/>
              <w:rPr>
                <w:noProof/>
                <w:spacing w:val="-2"/>
                <w:lang w:val="en-US"/>
              </w:rPr>
            </w:pPr>
            <w:r w:rsidRPr="00013792">
              <w:rPr>
                <w:b/>
                <w:noProof/>
                <w:spacing w:val="-2"/>
                <w:lang w:val="en-US"/>
              </w:rPr>
              <w:t>7. MARKING</w:t>
            </w:r>
            <w:r w:rsidRPr="00013792">
              <w:rPr>
                <w:noProof/>
                <w:spacing w:val="-2"/>
                <w:lang w:val="en-US"/>
              </w:rPr>
              <w:t>.</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The cases shall be marked on three sides, in English or in Russian. Marking is to include the following data:</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 xml:space="preserve">CONTRACT: </w:t>
            </w:r>
            <w:r w:rsidRPr="00013792">
              <w:rPr>
                <w:spacing w:val="-6"/>
                <w:lang w:val="en-US"/>
              </w:rPr>
              <w:t xml:space="preserve">No. </w:t>
            </w:r>
            <w:r w:rsidRPr="00013792">
              <w:rPr>
                <w:lang w:val="en-US"/>
              </w:rPr>
              <w:t>UMI – __________</w:t>
            </w:r>
            <w:r w:rsidRPr="00013792">
              <w:rPr>
                <w:spacing w:val="-6"/>
                <w:lang w:val="en-US"/>
              </w:rPr>
              <w:t>.</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Seller:</w:t>
            </w:r>
            <w:r w:rsidRPr="00013792">
              <w:rPr>
                <w:spacing w:val="-2"/>
                <w:lang w:val="en-US"/>
              </w:rPr>
              <w:t>«</w:t>
            </w:r>
            <w:r w:rsidRPr="00013792">
              <w:rPr>
                <w:spacing w:val="-6"/>
                <w:lang w:val="en-US"/>
              </w:rPr>
              <w:t xml:space="preserve"> ________________</w:t>
            </w:r>
            <w:r w:rsidRPr="00013792">
              <w:rPr>
                <w:spacing w:val="-2"/>
                <w:lang w:val="en-US"/>
              </w:rPr>
              <w:t>»</w:t>
            </w:r>
          </w:p>
          <w:p w:rsidR="00C22735" w:rsidRPr="00013792" w:rsidRDefault="00C22735" w:rsidP="002E3D4F">
            <w:pPr>
              <w:tabs>
                <w:tab w:val="left" w:pos="-6732"/>
                <w:tab w:val="left" w:pos="284"/>
                <w:tab w:val="left" w:pos="426"/>
              </w:tabs>
              <w:autoSpaceDE/>
              <w:adjustRightInd/>
              <w:jc w:val="both"/>
              <w:rPr>
                <w:spacing w:val="-2"/>
                <w:lang w:val="en-US"/>
              </w:rPr>
            </w:pPr>
            <w:r w:rsidRPr="00013792">
              <w:rPr>
                <w:noProof/>
                <w:spacing w:val="-2"/>
                <w:lang w:val="en-US"/>
              </w:rPr>
              <w:t>Buyer/</w:t>
            </w:r>
            <w:r w:rsidRPr="00013792">
              <w:rPr>
                <w:spacing w:val="-2"/>
                <w:lang w:val="en-US"/>
              </w:rPr>
              <w:t xml:space="preserve">Consignee: </w:t>
            </w:r>
            <w:r w:rsidRPr="00013792">
              <w:rPr>
                <w:noProof/>
                <w:spacing w:val="-2"/>
                <w:lang w:val="en-US"/>
              </w:rPr>
              <w:t>SUE</w:t>
            </w:r>
            <w:r w:rsidR="00EC0A6E" w:rsidRPr="00013792">
              <w:rPr>
                <w:noProof/>
                <w:spacing w:val="-2"/>
                <w:lang w:val="en-US"/>
              </w:rPr>
              <w:t xml:space="preserve"> </w:t>
            </w:r>
            <w:r w:rsidRPr="00013792">
              <w:rPr>
                <w:spacing w:val="-2"/>
                <w:lang w:val="en-US"/>
              </w:rPr>
              <w:t>«</w:t>
            </w:r>
            <w:proofErr w:type="spellStart"/>
            <w:r w:rsidRPr="00013792">
              <w:rPr>
                <w:spacing w:val="-2"/>
                <w:lang w:val="en-US"/>
              </w:rPr>
              <w:t>O’zmedimpeks</w:t>
            </w:r>
            <w:proofErr w:type="spellEnd"/>
            <w:r w:rsidRPr="00013792">
              <w:rPr>
                <w:spacing w:val="-2"/>
                <w:lang w:val="en-US"/>
              </w:rPr>
              <w:t>»</w:t>
            </w:r>
          </w:p>
          <w:p w:rsidR="00C22735" w:rsidRPr="00013792" w:rsidRDefault="00C22735" w:rsidP="002E3D4F">
            <w:pPr>
              <w:tabs>
                <w:tab w:val="left" w:pos="284"/>
                <w:tab w:val="left" w:pos="426"/>
                <w:tab w:val="left" w:pos="708"/>
              </w:tabs>
              <w:jc w:val="both"/>
              <w:rPr>
                <w:noProof/>
                <w:spacing w:val="-10"/>
                <w:lang w:val="en-US"/>
              </w:rPr>
            </w:pPr>
            <w:r w:rsidRPr="00013792">
              <w:rPr>
                <w:noProof/>
                <w:spacing w:val="-2"/>
                <w:lang w:val="en-US"/>
              </w:rPr>
              <w:t>Customer: The Ministry of Healthcare of the Republic of Uzbekistan</w:t>
            </w:r>
            <w:r w:rsidRPr="00013792">
              <w:rPr>
                <w:noProof/>
                <w:spacing w:val="-10"/>
                <w:lang w:val="en-US"/>
              </w:rPr>
              <w:t>;</w:t>
            </w:r>
          </w:p>
          <w:p w:rsidR="00C22735" w:rsidRPr="00013792" w:rsidRDefault="00C22735" w:rsidP="002E3D4F">
            <w:pPr>
              <w:tabs>
                <w:tab w:val="left" w:pos="284"/>
                <w:tab w:val="left" w:pos="426"/>
                <w:tab w:val="left" w:pos="708"/>
              </w:tabs>
              <w:jc w:val="both"/>
              <w:rPr>
                <w:lang w:val="en-US"/>
              </w:rPr>
            </w:pPr>
            <w:r w:rsidRPr="00013792">
              <w:rPr>
                <w:noProof/>
                <w:spacing w:val="-10"/>
                <w:lang w:val="en-US"/>
              </w:rPr>
              <w:t xml:space="preserve">Place of destination: </w:t>
            </w:r>
            <w:r w:rsidRPr="00013792">
              <w:rPr>
                <w:lang w:val="en-US"/>
              </w:rPr>
              <w:t>Tashkent, Uzbekistan</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 xml:space="preserve">Case №. ____; Gross weight _____ ; Net weight _______ </w:t>
            </w:r>
          </w:p>
          <w:p w:rsidR="00C22735" w:rsidRPr="00013792" w:rsidRDefault="00C22735" w:rsidP="002E3D4F">
            <w:pPr>
              <w:tabs>
                <w:tab w:val="left" w:pos="-6732"/>
                <w:tab w:val="left" w:pos="284"/>
                <w:tab w:val="left" w:pos="426"/>
              </w:tabs>
              <w:autoSpaceDE/>
              <w:adjustRightInd/>
              <w:jc w:val="both"/>
              <w:rPr>
                <w:noProof/>
                <w:spacing w:val="-2"/>
                <w:lang w:val="en-US"/>
              </w:rPr>
            </w:pPr>
            <w:r w:rsidRPr="00013792">
              <w:rPr>
                <w:noProof/>
                <w:spacing w:val="-2"/>
                <w:lang w:val="en-US"/>
              </w:rPr>
              <w:t>Name of goods _____Quantity of goods ______</w:t>
            </w:r>
          </w:p>
          <w:p w:rsidR="00C22735" w:rsidRPr="001F49DD" w:rsidRDefault="00C22735" w:rsidP="002E3D4F">
            <w:pPr>
              <w:tabs>
                <w:tab w:val="left" w:pos="-6732"/>
                <w:tab w:val="left" w:pos="284"/>
                <w:tab w:val="left" w:pos="426"/>
              </w:tabs>
              <w:autoSpaceDE/>
              <w:adjustRightInd/>
              <w:jc w:val="both"/>
              <w:rPr>
                <w:noProof/>
                <w:spacing w:val="-2"/>
                <w:lang w:val="en-US"/>
              </w:rPr>
            </w:pPr>
          </w:p>
          <w:p w:rsidR="00891432" w:rsidRPr="001F49DD" w:rsidRDefault="00891432" w:rsidP="002E3D4F">
            <w:pPr>
              <w:tabs>
                <w:tab w:val="left" w:pos="-6732"/>
                <w:tab w:val="left" w:pos="284"/>
                <w:tab w:val="left" w:pos="426"/>
              </w:tabs>
              <w:autoSpaceDE/>
              <w:adjustRightInd/>
              <w:jc w:val="both"/>
              <w:rPr>
                <w:noProof/>
                <w:spacing w:val="-2"/>
                <w:lang w:val="en-US"/>
              </w:rPr>
            </w:pPr>
          </w:p>
          <w:p w:rsidR="00C22735" w:rsidRPr="00013792" w:rsidRDefault="00C22735" w:rsidP="002E3D4F">
            <w:pPr>
              <w:tabs>
                <w:tab w:val="left" w:pos="-6732"/>
                <w:tab w:val="left" w:pos="284"/>
                <w:tab w:val="left" w:pos="426"/>
              </w:tabs>
              <w:autoSpaceDE/>
              <w:adjustRightInd/>
              <w:jc w:val="both"/>
              <w:rPr>
                <w:noProof/>
                <w:spacing w:val="-2"/>
                <w:lang w:val="en-US"/>
              </w:rPr>
            </w:pPr>
            <w:r w:rsidRPr="00013792">
              <w:rPr>
                <w:noProof/>
                <w:spacing w:val="-4"/>
                <w:lang w:val="en-US"/>
              </w:rPr>
              <w:t>Warning instructions: “Upside here”, “Handle with care", "Keep from water". Packages (cases) shall be numbered fractions, the numerator, including the original number of package and the denominator showing the total number of packages of the Lot.</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jc w:val="both"/>
              <w:rPr>
                <w:b/>
                <w:spacing w:val="-2"/>
                <w:lang w:val="en-US"/>
              </w:rPr>
            </w:pPr>
          </w:p>
          <w:p w:rsidR="00C22735" w:rsidRPr="00013792" w:rsidRDefault="00C22735" w:rsidP="002E3D4F">
            <w:pPr>
              <w:tabs>
                <w:tab w:val="left" w:pos="284"/>
                <w:tab w:val="left" w:pos="426"/>
                <w:tab w:val="left" w:pos="708"/>
              </w:tabs>
              <w:jc w:val="both"/>
              <w:rPr>
                <w:b/>
                <w:spacing w:val="-2"/>
              </w:rPr>
            </w:pPr>
            <w:r w:rsidRPr="00013792">
              <w:rPr>
                <w:b/>
                <w:spacing w:val="-2"/>
              </w:rPr>
              <w:t>8. ОТГРУЗОЧНЫЕ ИНСТРУКЦИИ</w:t>
            </w:r>
            <w:permStart w:id="1222723089" w:edGrp="everyone"/>
            <w:permEnd w:id="1222723089"/>
          </w:p>
          <w:p w:rsidR="00C22735" w:rsidRPr="00013792" w:rsidRDefault="00C22735" w:rsidP="002E3D4F">
            <w:pPr>
              <w:tabs>
                <w:tab w:val="left" w:pos="284"/>
                <w:tab w:val="left" w:pos="426"/>
                <w:tab w:val="left" w:pos="708"/>
              </w:tabs>
              <w:jc w:val="both"/>
              <w:rPr>
                <w:spacing w:val="-2"/>
              </w:rPr>
            </w:pPr>
            <w:r w:rsidRPr="00013792">
              <w:rPr>
                <w:spacing w:val="-2"/>
              </w:rPr>
              <w:t>8.1. Каждая общая упаковка товаров (коробка / ящик) должна содержать товары только одной серии. Продавец должен отгружать каждую партию товара вместе с пакетом отгрузочных документов,  включающий в себя оригиналы транспортной накладной, инвойса, копии упаковочного листа, сертификатов качества/анализа и происхождения на каждую серию товара.</w:t>
            </w:r>
          </w:p>
        </w:tc>
        <w:tc>
          <w:tcPr>
            <w:tcW w:w="5670" w:type="dxa"/>
          </w:tcPr>
          <w:p w:rsidR="00C22735" w:rsidRPr="00013792" w:rsidRDefault="00C22735" w:rsidP="002E3D4F">
            <w:pPr>
              <w:tabs>
                <w:tab w:val="left" w:pos="284"/>
                <w:tab w:val="left" w:pos="426"/>
                <w:tab w:val="left" w:pos="708"/>
              </w:tabs>
              <w:rPr>
                <w:b/>
              </w:rPr>
            </w:pPr>
          </w:p>
          <w:p w:rsidR="00C22735" w:rsidRPr="00013792" w:rsidRDefault="00C22735" w:rsidP="002E3D4F">
            <w:pPr>
              <w:tabs>
                <w:tab w:val="left" w:pos="284"/>
                <w:tab w:val="left" w:pos="426"/>
                <w:tab w:val="left" w:pos="708"/>
              </w:tabs>
              <w:rPr>
                <w:b/>
                <w:lang w:val="en-US"/>
              </w:rPr>
            </w:pPr>
            <w:r w:rsidRPr="00013792">
              <w:rPr>
                <w:b/>
                <w:lang w:val="en-US"/>
              </w:rPr>
              <w:t>8. LOADING INSTRUCTIONS.</w:t>
            </w:r>
          </w:p>
          <w:p w:rsidR="00C22735" w:rsidRPr="00013792" w:rsidRDefault="00C22735" w:rsidP="002E3D4F">
            <w:pPr>
              <w:tabs>
                <w:tab w:val="left" w:pos="284"/>
                <w:tab w:val="left" w:pos="426"/>
                <w:tab w:val="left" w:pos="708"/>
              </w:tabs>
              <w:jc w:val="both"/>
              <w:rPr>
                <w:noProof/>
                <w:spacing w:val="2"/>
                <w:lang w:val="en-US"/>
              </w:rPr>
            </w:pPr>
            <w:r w:rsidRPr="00013792">
              <w:rPr>
                <w:spacing w:val="2"/>
                <w:lang w:val="en-US"/>
              </w:rPr>
              <w:t>8.1. Each general packing of goods (box / case) must contain the goods of one series only. The Seller shall load each party of the goods together with a package of the shipping documents, which include originals of waybill, invoice, copies of a packing list, certificates of quality/analyses and origin for each series of goods.</w:t>
            </w:r>
          </w:p>
        </w:tc>
      </w:tr>
      <w:tr w:rsidR="00C22735" w:rsidRPr="00E915FC" w:rsidTr="00AB3E61">
        <w:trPr>
          <w:trHeight w:val="20"/>
        </w:trPr>
        <w:tc>
          <w:tcPr>
            <w:tcW w:w="5246" w:type="dxa"/>
            <w:hideMark/>
          </w:tcPr>
          <w:p w:rsidR="00C22735" w:rsidRPr="00013792" w:rsidRDefault="00C22735" w:rsidP="002E3D4F">
            <w:pPr>
              <w:tabs>
                <w:tab w:val="left" w:pos="284"/>
                <w:tab w:val="left" w:pos="426"/>
                <w:tab w:val="left" w:pos="708"/>
              </w:tabs>
              <w:jc w:val="both"/>
              <w:rPr>
                <w:spacing w:val="-2"/>
              </w:rPr>
            </w:pPr>
            <w:r w:rsidRPr="00013792">
              <w:rPr>
                <w:spacing w:val="-2"/>
              </w:rPr>
              <w:t>8.2. Упаковочный лист должен содержать информацию о серийном номере грузового места, наименовании, количестве, серии товара, весе брутто и нетто. Отгрузочные документы оформляются отдельно на каждую партию товара, отгружаемого отдельным транспортным средством (авто или авиа транспорт) и должны следовать с тем грузом, к которому они относятся.</w:t>
            </w:r>
          </w:p>
        </w:tc>
        <w:tc>
          <w:tcPr>
            <w:tcW w:w="5670" w:type="dxa"/>
            <w:hideMark/>
          </w:tcPr>
          <w:p w:rsidR="00C22735" w:rsidRPr="00013792" w:rsidRDefault="00C22735" w:rsidP="002E3D4F">
            <w:pPr>
              <w:tabs>
                <w:tab w:val="left" w:pos="284"/>
                <w:tab w:val="left" w:pos="426"/>
                <w:tab w:val="left" w:pos="708"/>
              </w:tabs>
              <w:jc w:val="both"/>
              <w:rPr>
                <w:b/>
                <w:noProof/>
                <w:spacing w:val="4"/>
                <w:lang w:val="en-US"/>
              </w:rPr>
            </w:pPr>
            <w:r w:rsidRPr="00013792">
              <w:rPr>
                <w:lang w:val="en-US"/>
              </w:rPr>
              <w:t>8.2. Packing list must contain information about the serial number of cargo space, item, quantity, series of goods, gross and net weight. The shipping documents must be done separately for each party of goods shipped by a separate transport means (truck or air craft) and should follow with that party of goods, to which they concern.</w:t>
            </w:r>
          </w:p>
        </w:tc>
      </w:tr>
      <w:tr w:rsidR="00C22735" w:rsidRPr="00E915FC" w:rsidTr="00AB3E61">
        <w:trPr>
          <w:trHeight w:val="52"/>
        </w:trPr>
        <w:tc>
          <w:tcPr>
            <w:tcW w:w="5246" w:type="dxa"/>
          </w:tcPr>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b/>
                <w:spacing w:val="-2"/>
              </w:rPr>
            </w:pPr>
            <w:r w:rsidRPr="00013792">
              <w:rPr>
                <w:b/>
                <w:spacing w:val="-2"/>
              </w:rPr>
              <w:t>9. ПОРЯДОК И ИЗВЕЩЕНИЯ ОБ ОТГРУЗКЕ</w:t>
            </w:r>
          </w:p>
          <w:p w:rsidR="00C22735" w:rsidRPr="00013792" w:rsidRDefault="00C22735" w:rsidP="002E3D4F">
            <w:pPr>
              <w:tabs>
                <w:tab w:val="left" w:pos="284"/>
                <w:tab w:val="left" w:pos="426"/>
                <w:tab w:val="left" w:pos="708"/>
              </w:tabs>
              <w:jc w:val="both"/>
            </w:pPr>
            <w:r w:rsidRPr="00013792">
              <w:t>9.1.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C22735" w:rsidRPr="00013792" w:rsidRDefault="00C22735" w:rsidP="002E3D4F">
            <w:pPr>
              <w:tabs>
                <w:tab w:val="left" w:pos="0"/>
                <w:tab w:val="left" w:pos="284"/>
                <w:tab w:val="left" w:pos="426"/>
              </w:tabs>
              <w:jc w:val="both"/>
            </w:pPr>
            <w:r w:rsidRPr="00013792">
              <w:t>- Инвойс - 1 копия;</w:t>
            </w:r>
          </w:p>
          <w:p w:rsidR="00C22735" w:rsidRPr="00013792" w:rsidRDefault="00C22735" w:rsidP="002E3D4F">
            <w:pPr>
              <w:tabs>
                <w:tab w:val="left" w:pos="284"/>
                <w:tab w:val="left" w:pos="426"/>
                <w:tab w:val="left" w:pos="708"/>
              </w:tabs>
              <w:jc w:val="both"/>
            </w:pPr>
            <w:r w:rsidRPr="00013792">
              <w:t>- Упаковочный лист - 1 копия.</w:t>
            </w:r>
          </w:p>
          <w:p w:rsidR="00C22735" w:rsidRPr="00013792" w:rsidRDefault="00C22735" w:rsidP="002E3D4F">
            <w:pPr>
              <w:tabs>
                <w:tab w:val="left" w:pos="284"/>
                <w:tab w:val="left" w:pos="426"/>
                <w:tab w:val="left" w:pos="708"/>
              </w:tabs>
              <w:jc w:val="both"/>
            </w:pPr>
            <w:r w:rsidRPr="00013792">
              <w:t xml:space="preserve">9.2.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п.9.1. </w:t>
            </w:r>
          </w:p>
          <w:p w:rsidR="00C22735" w:rsidRPr="00013792" w:rsidRDefault="00C22735" w:rsidP="002E3D4F">
            <w:pPr>
              <w:tabs>
                <w:tab w:val="left" w:pos="284"/>
                <w:tab w:val="left" w:pos="426"/>
                <w:tab w:val="left" w:pos="708"/>
              </w:tabs>
              <w:jc w:val="both"/>
            </w:pPr>
            <w:r w:rsidRPr="00013792">
              <w:t>9.3.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p w:rsidR="00C22735" w:rsidRPr="00013792" w:rsidRDefault="00C22735" w:rsidP="002E3D4F">
            <w:pPr>
              <w:tabs>
                <w:tab w:val="left" w:pos="284"/>
                <w:tab w:val="left" w:pos="426"/>
                <w:tab w:val="left" w:pos="708"/>
              </w:tabs>
              <w:jc w:val="both"/>
              <w:rPr>
                <w:spacing w:val="-2"/>
              </w:rPr>
            </w:pPr>
            <w:r w:rsidRPr="00013792">
              <w:rPr>
                <w:spacing w:val="-2"/>
              </w:rPr>
              <w:t>9.4. Продавец извещает Покупателя по электронной почте или факсу об отгрузке в течение 24 часов с момента отгрузки товара. В извещении указывается: номер Контракта, дата отгрузки, наименование товара, количество мест, вес нетто и брутто, номер транспортной накладной, стоимость каждой отправки.</w:t>
            </w:r>
          </w:p>
          <w:p w:rsidR="00C22735" w:rsidRPr="00013792" w:rsidRDefault="00C22735" w:rsidP="002E3D4F">
            <w:pPr>
              <w:tabs>
                <w:tab w:val="left" w:pos="284"/>
                <w:tab w:val="left" w:pos="426"/>
                <w:tab w:val="left" w:pos="708"/>
              </w:tabs>
              <w:rPr>
                <w:spacing w:val="-2"/>
              </w:rPr>
            </w:pPr>
            <w:r w:rsidRPr="00013792">
              <w:rPr>
                <w:spacing w:val="-2"/>
              </w:rPr>
              <w:t>К извещению прикладываются следующие документы:</w:t>
            </w:r>
          </w:p>
          <w:p w:rsidR="00C22735" w:rsidRPr="00013792" w:rsidRDefault="00C22735" w:rsidP="002E3D4F">
            <w:pPr>
              <w:pStyle w:val="a5"/>
              <w:tabs>
                <w:tab w:val="left" w:pos="284"/>
                <w:tab w:val="left" w:pos="426"/>
                <w:tab w:val="left" w:pos="708"/>
              </w:tabs>
              <w:ind w:left="0"/>
              <w:rPr>
                <w:spacing w:val="-2"/>
              </w:rPr>
            </w:pPr>
            <w:r w:rsidRPr="00013792">
              <w:rPr>
                <w:spacing w:val="-2"/>
              </w:rPr>
              <w:t>1. Транспортная накладная</w:t>
            </w:r>
            <w:r w:rsidRPr="00013792">
              <w:rPr>
                <w:spacing w:val="-2"/>
              </w:rPr>
              <w:tab/>
            </w:r>
            <w:r w:rsidRPr="00013792">
              <w:rPr>
                <w:spacing w:val="-2"/>
              </w:rPr>
              <w:tab/>
              <w:t>– 1 копия;</w:t>
            </w:r>
          </w:p>
          <w:p w:rsidR="00C22735" w:rsidRPr="00013792" w:rsidRDefault="00C22735" w:rsidP="002E3D4F">
            <w:pPr>
              <w:pStyle w:val="a5"/>
              <w:tabs>
                <w:tab w:val="left" w:pos="284"/>
                <w:tab w:val="left" w:pos="426"/>
                <w:tab w:val="left" w:pos="708"/>
              </w:tabs>
              <w:ind w:left="0"/>
              <w:rPr>
                <w:spacing w:val="-2"/>
              </w:rPr>
            </w:pPr>
            <w:r w:rsidRPr="00013792">
              <w:rPr>
                <w:spacing w:val="-2"/>
              </w:rPr>
              <w:t>2. Счет-фактура</w:t>
            </w:r>
            <w:r w:rsidRPr="00013792">
              <w:rPr>
                <w:spacing w:val="-2"/>
              </w:rPr>
              <w:tab/>
            </w:r>
            <w:r w:rsidRPr="00013792">
              <w:rPr>
                <w:spacing w:val="-2"/>
              </w:rPr>
              <w:tab/>
            </w:r>
            <w:r w:rsidRPr="00013792">
              <w:rPr>
                <w:spacing w:val="-2"/>
              </w:rPr>
              <w:tab/>
              <w:t>– 1 копия;</w:t>
            </w:r>
          </w:p>
          <w:p w:rsidR="00C22735" w:rsidRPr="00013792" w:rsidRDefault="00C22735" w:rsidP="002E3D4F">
            <w:pPr>
              <w:pStyle w:val="a5"/>
              <w:tabs>
                <w:tab w:val="left" w:pos="284"/>
                <w:tab w:val="left" w:pos="426"/>
                <w:tab w:val="left" w:pos="708"/>
              </w:tabs>
              <w:ind w:left="0"/>
              <w:rPr>
                <w:spacing w:val="-2"/>
              </w:rPr>
            </w:pPr>
            <w:r w:rsidRPr="00013792">
              <w:rPr>
                <w:spacing w:val="-2"/>
              </w:rPr>
              <w:t>3. Упаковочный лист</w:t>
            </w:r>
            <w:r w:rsidRPr="00013792">
              <w:rPr>
                <w:spacing w:val="-2"/>
              </w:rPr>
              <w:tab/>
            </w:r>
            <w:r w:rsidRPr="00013792">
              <w:rPr>
                <w:spacing w:val="-2"/>
              </w:rPr>
              <w:tab/>
            </w:r>
            <w:r w:rsidRPr="00013792">
              <w:rPr>
                <w:spacing w:val="-2"/>
              </w:rPr>
              <w:tab/>
              <w:t>– 1 копия;</w:t>
            </w:r>
          </w:p>
          <w:p w:rsidR="00C22735" w:rsidRPr="00013792" w:rsidRDefault="00C22735" w:rsidP="002E3D4F">
            <w:pPr>
              <w:tabs>
                <w:tab w:val="left" w:pos="284"/>
                <w:tab w:val="left" w:pos="426"/>
                <w:tab w:val="left" w:pos="708"/>
              </w:tabs>
              <w:jc w:val="both"/>
              <w:rPr>
                <w:spacing w:val="-2"/>
              </w:rPr>
            </w:pPr>
            <w:r w:rsidRPr="00013792">
              <w:rPr>
                <w:spacing w:val="-2"/>
              </w:rPr>
              <w:t>4. Сертификат Происхождения</w:t>
            </w:r>
            <w:r w:rsidRPr="00013792">
              <w:rPr>
                <w:spacing w:val="-2"/>
              </w:rPr>
              <w:tab/>
            </w:r>
            <w:r w:rsidRPr="00013792">
              <w:rPr>
                <w:spacing w:val="-2"/>
              </w:rPr>
              <w:tab/>
              <w:t>– 1 копия.</w:t>
            </w:r>
          </w:p>
        </w:tc>
        <w:tc>
          <w:tcPr>
            <w:tcW w:w="5670" w:type="dxa"/>
          </w:tcPr>
          <w:p w:rsidR="00C22735" w:rsidRPr="00013792" w:rsidRDefault="00C22735" w:rsidP="002E3D4F">
            <w:pPr>
              <w:tabs>
                <w:tab w:val="left" w:pos="284"/>
                <w:tab w:val="left" w:pos="426"/>
                <w:tab w:val="left" w:pos="708"/>
              </w:tabs>
              <w:jc w:val="both"/>
              <w:rPr>
                <w:spacing w:val="-2"/>
              </w:rPr>
            </w:pPr>
          </w:p>
          <w:p w:rsidR="00C22735" w:rsidRPr="00013792" w:rsidRDefault="00C22735" w:rsidP="002E3D4F">
            <w:pPr>
              <w:tabs>
                <w:tab w:val="left" w:pos="284"/>
                <w:tab w:val="left" w:pos="426"/>
                <w:tab w:val="left" w:pos="708"/>
              </w:tabs>
              <w:jc w:val="both"/>
              <w:rPr>
                <w:b/>
                <w:spacing w:val="-2"/>
                <w:lang w:val="en-US"/>
              </w:rPr>
            </w:pPr>
            <w:r w:rsidRPr="00013792">
              <w:rPr>
                <w:b/>
                <w:spacing w:val="-2"/>
                <w:lang w:val="en-US"/>
              </w:rPr>
              <w:t>9. THE ORDER AND NOTICE OF SHIPMENT</w:t>
            </w:r>
          </w:p>
          <w:p w:rsidR="00C22735" w:rsidRPr="00013792" w:rsidRDefault="00C22735" w:rsidP="002E3D4F">
            <w:pPr>
              <w:tabs>
                <w:tab w:val="left" w:pos="284"/>
                <w:tab w:val="left" w:pos="426"/>
                <w:tab w:val="left" w:pos="708"/>
              </w:tabs>
              <w:jc w:val="both"/>
              <w:rPr>
                <w:lang w:val="en-US"/>
              </w:rPr>
            </w:pPr>
            <w:r w:rsidRPr="00013792">
              <w:rPr>
                <w:lang w:val="en-US"/>
              </w:rPr>
              <w:t>9.1. The Seller, not later than 5 working days prior shipment, is obliged to send to the Buyer by e-mail confirmation of readiness for shipment with the application of the following shipping documents in electronic form:</w:t>
            </w:r>
          </w:p>
          <w:p w:rsidR="00C22735" w:rsidRPr="00013792" w:rsidRDefault="00C22735" w:rsidP="002E3D4F">
            <w:pPr>
              <w:tabs>
                <w:tab w:val="left" w:pos="284"/>
                <w:tab w:val="left" w:pos="426"/>
                <w:tab w:val="left" w:pos="708"/>
              </w:tabs>
              <w:jc w:val="both"/>
              <w:rPr>
                <w:lang w:val="en-US"/>
              </w:rPr>
            </w:pPr>
            <w:r w:rsidRPr="00013792">
              <w:rPr>
                <w:lang w:val="en-US"/>
              </w:rPr>
              <w:t>- Invoice - 1 copy;</w:t>
            </w:r>
          </w:p>
          <w:p w:rsidR="00C22735" w:rsidRPr="00013792" w:rsidRDefault="00C22735" w:rsidP="002E3D4F">
            <w:pPr>
              <w:tabs>
                <w:tab w:val="left" w:pos="284"/>
                <w:tab w:val="left" w:pos="426"/>
                <w:tab w:val="left" w:pos="708"/>
              </w:tabs>
              <w:jc w:val="both"/>
              <w:rPr>
                <w:lang w:val="en-US"/>
              </w:rPr>
            </w:pPr>
            <w:r w:rsidRPr="00013792">
              <w:rPr>
                <w:lang w:val="en-US"/>
              </w:rPr>
              <w:t>- Packing list - 1 copy.</w:t>
            </w:r>
          </w:p>
          <w:p w:rsidR="00C22735" w:rsidRPr="00013792" w:rsidRDefault="00C22735" w:rsidP="002E3D4F">
            <w:pPr>
              <w:tabs>
                <w:tab w:val="left" w:pos="284"/>
                <w:tab w:val="left" w:pos="426"/>
                <w:tab w:val="left" w:pos="708"/>
              </w:tabs>
              <w:jc w:val="both"/>
              <w:rPr>
                <w:lang w:val="uz-Cyrl-UZ"/>
              </w:rPr>
            </w:pPr>
          </w:p>
          <w:p w:rsidR="00C22735" w:rsidRPr="00013792" w:rsidRDefault="00C22735" w:rsidP="002E3D4F">
            <w:pPr>
              <w:tabs>
                <w:tab w:val="left" w:pos="284"/>
                <w:tab w:val="left" w:pos="426"/>
                <w:tab w:val="left" w:pos="708"/>
              </w:tabs>
              <w:jc w:val="both"/>
              <w:rPr>
                <w:lang w:val="en-US"/>
              </w:rPr>
            </w:pPr>
            <w:r w:rsidRPr="00013792">
              <w:rPr>
                <w:lang w:val="en-US"/>
              </w:rPr>
              <w:t>9.2. The Buyer is obliged to coordinate provided shipping documents or to provide reasoned formulation of the changes made within 2 working days after the Seller has provided the documents specified in p.9.1.</w:t>
            </w:r>
          </w:p>
          <w:p w:rsidR="00C22735" w:rsidRPr="00013792" w:rsidRDefault="00C22735" w:rsidP="002E3D4F">
            <w:pPr>
              <w:tabs>
                <w:tab w:val="left" w:pos="284"/>
                <w:tab w:val="left" w:pos="426"/>
                <w:tab w:val="left" w:pos="708"/>
              </w:tabs>
              <w:jc w:val="both"/>
              <w:rPr>
                <w:lang w:val="uz-Cyrl-UZ"/>
              </w:rPr>
            </w:pPr>
          </w:p>
          <w:p w:rsidR="00C22735" w:rsidRPr="00013792" w:rsidRDefault="00C22735" w:rsidP="002E3D4F">
            <w:pPr>
              <w:tabs>
                <w:tab w:val="left" w:pos="284"/>
                <w:tab w:val="left" w:pos="426"/>
                <w:tab w:val="left" w:pos="708"/>
              </w:tabs>
              <w:jc w:val="both"/>
              <w:rPr>
                <w:lang w:val="en-US"/>
              </w:rPr>
            </w:pPr>
            <w:r w:rsidRPr="00013792">
              <w:rPr>
                <w:lang w:val="en-US"/>
              </w:rPr>
              <w:t>9.3.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9.4. The Seller shall notify the Buyer by e-mail or fax regarding shipment of the goods within 24 hours from the moment of shipment. The notify shall include: number of Contract, date of shipment, denomination of the goods, quantity of packages, gross and net weight, number of waybill, and cost of goods shipped.</w:t>
            </w:r>
          </w:p>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The following documents shall be attached to the notification:</w:t>
            </w:r>
          </w:p>
          <w:p w:rsidR="00C22735" w:rsidRPr="00013792" w:rsidRDefault="00C22735" w:rsidP="002E3D4F">
            <w:pPr>
              <w:tabs>
                <w:tab w:val="left" w:pos="284"/>
                <w:tab w:val="left" w:pos="426"/>
                <w:tab w:val="left" w:pos="708"/>
              </w:tabs>
              <w:rPr>
                <w:spacing w:val="-2"/>
                <w:lang w:val="en-US"/>
              </w:rPr>
            </w:pPr>
            <w:r w:rsidRPr="00013792">
              <w:rPr>
                <w:spacing w:val="-2"/>
                <w:lang w:val="en-US"/>
              </w:rPr>
              <w:t>1.Way bill</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2E3D4F">
            <w:pPr>
              <w:tabs>
                <w:tab w:val="left" w:pos="284"/>
                <w:tab w:val="left" w:pos="426"/>
                <w:tab w:val="left" w:pos="708"/>
              </w:tabs>
              <w:rPr>
                <w:spacing w:val="-2"/>
                <w:lang w:val="en-US"/>
              </w:rPr>
            </w:pPr>
            <w:r w:rsidRPr="00013792">
              <w:rPr>
                <w:spacing w:val="-2"/>
                <w:lang w:val="en-US"/>
              </w:rPr>
              <w:t>2. Invoice</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2E3D4F">
            <w:pPr>
              <w:tabs>
                <w:tab w:val="left" w:pos="284"/>
                <w:tab w:val="left" w:pos="426"/>
                <w:tab w:val="left" w:pos="708"/>
              </w:tabs>
              <w:rPr>
                <w:spacing w:val="-2"/>
                <w:lang w:val="en-US"/>
              </w:rPr>
            </w:pPr>
            <w:r w:rsidRPr="00013792">
              <w:rPr>
                <w:spacing w:val="-2"/>
                <w:lang w:val="en-US"/>
              </w:rPr>
              <w:t>3. Packing list</w:t>
            </w:r>
            <w:r w:rsidRPr="00013792">
              <w:rPr>
                <w:spacing w:val="-2"/>
                <w:lang w:val="en-US"/>
              </w:rPr>
              <w:tab/>
            </w:r>
            <w:r w:rsidRPr="00013792">
              <w:rPr>
                <w:spacing w:val="-2"/>
                <w:lang w:val="en-US"/>
              </w:rPr>
              <w:tab/>
            </w:r>
            <w:r w:rsidRPr="00013792">
              <w:rPr>
                <w:spacing w:val="-2"/>
                <w:lang w:val="en-US"/>
              </w:rPr>
              <w:tab/>
            </w:r>
            <w:r w:rsidRPr="00013792">
              <w:rPr>
                <w:spacing w:val="-2"/>
                <w:lang w:val="en-US"/>
              </w:rPr>
              <w:tab/>
              <w:t>– 1 copy;</w:t>
            </w: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4. Certificate of Origin</w:t>
            </w:r>
            <w:r w:rsidRPr="00013792">
              <w:rPr>
                <w:spacing w:val="-2"/>
                <w:lang w:val="en-US"/>
              </w:rPr>
              <w:tab/>
            </w:r>
            <w:r w:rsidRPr="00013792">
              <w:rPr>
                <w:spacing w:val="-2"/>
                <w:lang w:val="en-US"/>
              </w:rPr>
              <w:tab/>
            </w:r>
            <w:r w:rsidRPr="00013792">
              <w:rPr>
                <w:spacing w:val="-2"/>
                <w:lang w:val="en-US"/>
              </w:rPr>
              <w:tab/>
              <w:t>– 1 copy.</w:t>
            </w:r>
          </w:p>
        </w:tc>
      </w:tr>
      <w:tr w:rsidR="00C22735" w:rsidRPr="00E915FC" w:rsidTr="00AB3E61">
        <w:trPr>
          <w:trHeight w:val="276"/>
        </w:trPr>
        <w:tc>
          <w:tcPr>
            <w:tcW w:w="5246" w:type="dxa"/>
          </w:tcPr>
          <w:p w:rsidR="00C22735" w:rsidRPr="00314EDD" w:rsidRDefault="00C22735" w:rsidP="002E3D4F">
            <w:pPr>
              <w:tabs>
                <w:tab w:val="left" w:pos="284"/>
                <w:tab w:val="left" w:pos="426"/>
                <w:tab w:val="left" w:pos="708"/>
              </w:tabs>
              <w:rPr>
                <w:b/>
                <w:lang w:val="en-US"/>
              </w:rPr>
            </w:pPr>
          </w:p>
          <w:p w:rsidR="00C22735" w:rsidRPr="00013792" w:rsidRDefault="00C22735" w:rsidP="002E3D4F">
            <w:pPr>
              <w:tabs>
                <w:tab w:val="left" w:pos="284"/>
                <w:tab w:val="left" w:pos="426"/>
                <w:tab w:val="left" w:pos="708"/>
              </w:tabs>
              <w:rPr>
                <w:b/>
              </w:rPr>
            </w:pPr>
            <w:r w:rsidRPr="00013792">
              <w:rPr>
                <w:b/>
              </w:rPr>
              <w:t>10. СЕРТИФИКАЦИЯ.</w:t>
            </w:r>
          </w:p>
          <w:p w:rsidR="00C22735" w:rsidRPr="00013792" w:rsidRDefault="00C22735" w:rsidP="002E3D4F">
            <w:pPr>
              <w:tabs>
                <w:tab w:val="left" w:pos="284"/>
                <w:tab w:val="left" w:pos="426"/>
                <w:tab w:val="left" w:pos="708"/>
              </w:tabs>
              <w:jc w:val="both"/>
              <w:rPr>
                <w:spacing w:val="-4"/>
              </w:rPr>
            </w:pPr>
            <w:r w:rsidRPr="00013792">
              <w:rPr>
                <w:spacing w:val="-2"/>
                <w:lang w:val="uz-Cyrl-UZ"/>
              </w:rPr>
              <w:t xml:space="preserve">10.1. </w:t>
            </w:r>
            <w:r w:rsidRPr="00013792">
              <w:rPr>
                <w:spacing w:val="-2"/>
              </w:rPr>
              <w:t>После поставки товара Покупатель в возможно короткие сроки должен провести сертификацию поставляемых товаров в стране Покупателя, в соответствии с установленным порядком в Республике Узбекистан.</w:t>
            </w:r>
          </w:p>
        </w:tc>
        <w:tc>
          <w:tcPr>
            <w:tcW w:w="5670" w:type="dxa"/>
          </w:tcPr>
          <w:p w:rsidR="00C22735" w:rsidRPr="00013792" w:rsidRDefault="00C22735" w:rsidP="002E3D4F">
            <w:pPr>
              <w:tabs>
                <w:tab w:val="left" w:pos="284"/>
                <w:tab w:val="left" w:pos="426"/>
                <w:tab w:val="left" w:pos="708"/>
              </w:tabs>
              <w:jc w:val="both"/>
              <w:rPr>
                <w:b/>
              </w:rPr>
            </w:pPr>
          </w:p>
          <w:p w:rsidR="00C22735" w:rsidRPr="00013792" w:rsidRDefault="00C22735" w:rsidP="002E3D4F">
            <w:pPr>
              <w:tabs>
                <w:tab w:val="left" w:pos="284"/>
                <w:tab w:val="left" w:pos="426"/>
                <w:tab w:val="left" w:pos="708"/>
              </w:tabs>
              <w:jc w:val="both"/>
              <w:rPr>
                <w:b/>
                <w:lang w:val="en-US"/>
              </w:rPr>
            </w:pPr>
            <w:r w:rsidRPr="00013792">
              <w:rPr>
                <w:b/>
                <w:lang w:val="en-US"/>
              </w:rPr>
              <w:t>10. CERTIFICATION</w:t>
            </w:r>
          </w:p>
          <w:p w:rsidR="00C22735" w:rsidRPr="00013792" w:rsidRDefault="00C22735" w:rsidP="002E3D4F">
            <w:pPr>
              <w:tabs>
                <w:tab w:val="left" w:pos="0"/>
                <w:tab w:val="left" w:pos="284"/>
                <w:tab w:val="left" w:pos="426"/>
              </w:tabs>
              <w:jc w:val="both"/>
              <w:rPr>
                <w:lang w:val="en-US"/>
              </w:rPr>
            </w:pPr>
            <w:r w:rsidRPr="00013792">
              <w:rPr>
                <w:lang w:val="uz-Cyrl-UZ"/>
              </w:rPr>
              <w:t xml:space="preserve">10.1. </w:t>
            </w:r>
            <w:r w:rsidRPr="00013792">
              <w:rPr>
                <w:lang w:val="en-US"/>
              </w:rPr>
              <w:t>After delivery of the goods the Buyer as soon as possible should carry out certification of the delivered goods in the country of the Buyer, according to the established order in Republic of Uzbekistan.</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rPr>
                <w:b/>
                <w:lang w:val="en-US"/>
              </w:rPr>
            </w:pPr>
          </w:p>
          <w:p w:rsidR="00C22735" w:rsidRPr="00013792" w:rsidRDefault="00C22735" w:rsidP="002E3D4F">
            <w:pPr>
              <w:tabs>
                <w:tab w:val="left" w:pos="284"/>
                <w:tab w:val="left" w:pos="426"/>
                <w:tab w:val="left" w:pos="708"/>
              </w:tabs>
              <w:rPr>
                <w:b/>
              </w:rPr>
            </w:pPr>
            <w:r w:rsidRPr="00013792">
              <w:rPr>
                <w:b/>
              </w:rPr>
              <w:t>11. СДАЧА И ПРИЕМКА ТОВАРА.</w:t>
            </w:r>
          </w:p>
          <w:p w:rsidR="00C22735" w:rsidRPr="00013792" w:rsidRDefault="00C22735" w:rsidP="002E3D4F">
            <w:pPr>
              <w:tabs>
                <w:tab w:val="left" w:pos="284"/>
                <w:tab w:val="left" w:pos="426"/>
                <w:tab w:val="left" w:pos="708"/>
              </w:tabs>
              <w:jc w:val="both"/>
              <w:rPr>
                <w:spacing w:val="-2"/>
              </w:rPr>
            </w:pPr>
            <w:r w:rsidRPr="00013792">
              <w:rPr>
                <w:spacing w:val="-2"/>
              </w:rPr>
              <w:t>11.1. Товар передается Продавцом и принимается Покупателем: по качеству – согласно сертификату качества, выданного производителем; по количеству мест и весу - согласно отгрузочным документам.</w:t>
            </w:r>
          </w:p>
          <w:p w:rsidR="00C22735" w:rsidRDefault="00C22735" w:rsidP="002E3D4F">
            <w:pPr>
              <w:tabs>
                <w:tab w:val="left" w:pos="284"/>
                <w:tab w:val="left" w:pos="426"/>
                <w:tab w:val="left" w:pos="708"/>
              </w:tabs>
              <w:jc w:val="both"/>
              <w:rPr>
                <w:spacing w:val="-2"/>
              </w:rPr>
            </w:pPr>
            <w:r w:rsidRPr="00013792">
              <w:rPr>
                <w:spacing w:val="-2"/>
              </w:rPr>
              <w:t>11.2. В случае несоответствия качества и количества Товара товарно-сопроводительным документам и условиям настоящего контракта Покупатель имеет право заявить Продавцу претензию.</w:t>
            </w:r>
          </w:p>
          <w:p w:rsidR="002E16C3" w:rsidRPr="00013792" w:rsidRDefault="002E16C3" w:rsidP="002E3D4F">
            <w:pPr>
              <w:tabs>
                <w:tab w:val="left" w:pos="284"/>
                <w:tab w:val="left" w:pos="426"/>
                <w:tab w:val="left" w:pos="708"/>
              </w:tabs>
              <w:jc w:val="both"/>
            </w:pPr>
          </w:p>
        </w:tc>
        <w:tc>
          <w:tcPr>
            <w:tcW w:w="5670" w:type="dxa"/>
          </w:tcPr>
          <w:p w:rsidR="00C22735" w:rsidRPr="00013792" w:rsidRDefault="00C22735" w:rsidP="002E3D4F">
            <w:pPr>
              <w:tabs>
                <w:tab w:val="left" w:pos="284"/>
                <w:tab w:val="left" w:pos="426"/>
                <w:tab w:val="left" w:pos="708"/>
              </w:tabs>
              <w:jc w:val="both"/>
              <w:rPr>
                <w:b/>
              </w:rPr>
            </w:pPr>
          </w:p>
          <w:p w:rsidR="00C22735" w:rsidRPr="00013792" w:rsidRDefault="00C22735" w:rsidP="002E3D4F">
            <w:pPr>
              <w:tabs>
                <w:tab w:val="left" w:pos="284"/>
                <w:tab w:val="left" w:pos="426"/>
                <w:tab w:val="left" w:pos="708"/>
              </w:tabs>
              <w:jc w:val="both"/>
              <w:rPr>
                <w:b/>
                <w:lang w:val="en-US"/>
              </w:rPr>
            </w:pPr>
            <w:r w:rsidRPr="00013792">
              <w:rPr>
                <w:b/>
                <w:lang w:val="en-US"/>
              </w:rPr>
              <w:t>11. SUPPLY AND ACCEPTANCE OF GOODS</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11.1. The goods are transferred by the Seller and accepted by the Buyer: in regards of quality – according to the quality certificate, issued by a manufacturer; in regards of quantity of places and weight - according to shipping documents.</w:t>
            </w:r>
          </w:p>
          <w:p w:rsidR="00C22735" w:rsidRPr="00013792" w:rsidRDefault="00C22735" w:rsidP="002E3D4F">
            <w:pPr>
              <w:tabs>
                <w:tab w:val="left" w:pos="284"/>
                <w:tab w:val="left" w:pos="426"/>
                <w:tab w:val="left" w:pos="708"/>
              </w:tabs>
              <w:jc w:val="both"/>
              <w:rPr>
                <w:spacing w:val="-4"/>
                <w:lang w:val="en-US"/>
              </w:rPr>
            </w:pPr>
            <w:r w:rsidRPr="00013792">
              <w:rPr>
                <w:spacing w:val="-2"/>
                <w:lang w:val="en-US"/>
              </w:rPr>
              <w:t>11.2. In the event of a discrepancy between the quality and quantity of the Goods, the Buyer has the right to declare the Seller a claim for the accompanying documents and the terms of this contract</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jc w:val="both"/>
              <w:rPr>
                <w:b/>
                <w:spacing w:val="-2"/>
              </w:rPr>
            </w:pPr>
            <w:r w:rsidRPr="00013792">
              <w:rPr>
                <w:b/>
                <w:spacing w:val="-2"/>
              </w:rPr>
              <w:t>12. ПРЕТЕНЗИИ</w:t>
            </w:r>
          </w:p>
          <w:p w:rsidR="00C22735" w:rsidRPr="00013792" w:rsidRDefault="00C22735" w:rsidP="002E3D4F">
            <w:pPr>
              <w:tabs>
                <w:tab w:val="left" w:pos="284"/>
                <w:tab w:val="left" w:pos="426"/>
                <w:tab w:val="left" w:pos="708"/>
              </w:tabs>
              <w:jc w:val="both"/>
              <w:rPr>
                <w:spacing w:val="-2"/>
                <w:lang w:val="uz-Cyrl-UZ"/>
              </w:rPr>
            </w:pPr>
            <w:r w:rsidRPr="00013792">
              <w:rPr>
                <w:spacing w:val="-2"/>
              </w:rPr>
              <w:t xml:space="preserve">12.1. Количество и качество товара проверяются с участием представителей независимой экспертизы страны Покупателя. Претензии обосновываются актом экспертизы </w:t>
            </w:r>
            <w:r w:rsidRPr="00013792">
              <w:rPr>
                <w:spacing w:val="-2"/>
              </w:rPr>
              <w:lastRenderedPageBreak/>
              <w:t>компетентной нейтральной организации страны Покупателя. Данный акт является обязательным и окончательным документом для обеих сторон, подтверждающим количество и качество поступившего товара и служит основанием для проведения возможных перерасчетов.</w:t>
            </w:r>
          </w:p>
          <w:p w:rsidR="00C22735" w:rsidRPr="00013792" w:rsidRDefault="00C22735" w:rsidP="002E3D4F">
            <w:pPr>
              <w:tabs>
                <w:tab w:val="left" w:pos="284"/>
                <w:tab w:val="left" w:pos="426"/>
                <w:tab w:val="left" w:pos="708"/>
              </w:tabs>
              <w:jc w:val="both"/>
              <w:rPr>
                <w:spacing w:val="-2"/>
                <w:lang w:val="uz-Cyrl-UZ"/>
              </w:rPr>
            </w:pPr>
            <w:r w:rsidRPr="00013792">
              <w:rPr>
                <w:spacing w:val="-2"/>
              </w:rPr>
              <w:t>12.2. Претензии предъявляются в письменной форме.</w:t>
            </w:r>
          </w:p>
          <w:p w:rsidR="00C22735" w:rsidRPr="00013792" w:rsidRDefault="00C22735" w:rsidP="002E3D4F">
            <w:pPr>
              <w:tabs>
                <w:tab w:val="left" w:pos="284"/>
                <w:tab w:val="left" w:pos="426"/>
                <w:tab w:val="left" w:pos="708"/>
              </w:tabs>
              <w:jc w:val="both"/>
              <w:rPr>
                <w:spacing w:val="-2"/>
                <w:lang w:val="uz-Cyrl-UZ"/>
              </w:rPr>
            </w:pPr>
            <w:r w:rsidRPr="00013792">
              <w:rPr>
                <w:spacing w:val="-2"/>
              </w:rPr>
              <w:t>12.3. Претензии по количеству товара предъявляются в течение 60 дней, со дня прибытия товара в пункт назначения.</w:t>
            </w:r>
          </w:p>
          <w:p w:rsidR="00C22735" w:rsidRPr="00013792" w:rsidRDefault="00C22735" w:rsidP="002E3D4F">
            <w:pPr>
              <w:tabs>
                <w:tab w:val="left" w:pos="284"/>
                <w:tab w:val="left" w:pos="426"/>
                <w:tab w:val="left" w:pos="708"/>
              </w:tabs>
              <w:jc w:val="both"/>
              <w:rPr>
                <w:spacing w:val="-2"/>
              </w:rPr>
            </w:pPr>
            <w:r w:rsidRPr="00013792">
              <w:rPr>
                <w:spacing w:val="-2"/>
              </w:rPr>
              <w:t>12.4. Претензии по качеству и срокам годности товара, предъявляются в течение всего срока годности плюс 30 дней, при условии обнаружения недостатков в пределах срока годности.</w:t>
            </w:r>
          </w:p>
          <w:p w:rsidR="00C22735" w:rsidRPr="00013792" w:rsidRDefault="00C22735" w:rsidP="002E3D4F">
            <w:pPr>
              <w:tabs>
                <w:tab w:val="left" w:pos="284"/>
                <w:tab w:val="left" w:pos="426"/>
                <w:tab w:val="left" w:pos="708"/>
              </w:tabs>
              <w:jc w:val="both"/>
              <w:rPr>
                <w:spacing w:val="-2"/>
              </w:rPr>
            </w:pPr>
            <w:r w:rsidRPr="00013792">
              <w:rPr>
                <w:spacing w:val="-2"/>
              </w:rPr>
              <w:t>12.5. Продавец обязан рассмотреть полученную претензию и предоставить ответ в течение 10 рабочих дней с даты ее получения.</w:t>
            </w:r>
          </w:p>
          <w:p w:rsidR="00C22735" w:rsidRPr="00013792" w:rsidRDefault="00C22735" w:rsidP="002E3D4F">
            <w:pPr>
              <w:tabs>
                <w:tab w:val="left" w:pos="284"/>
                <w:tab w:val="left" w:pos="426"/>
                <w:tab w:val="left" w:pos="708"/>
              </w:tabs>
              <w:jc w:val="both"/>
              <w:rPr>
                <w:spacing w:val="-2"/>
              </w:rPr>
            </w:pPr>
            <w:r w:rsidRPr="00013792">
              <w:rPr>
                <w:spacing w:val="-2"/>
              </w:rPr>
              <w:t>В случае, если по истечении указанного срока ответа от Продавца не последует, претензия считается им признанной.</w:t>
            </w:r>
          </w:p>
          <w:p w:rsidR="00C22735" w:rsidRPr="00013792" w:rsidRDefault="00C22735" w:rsidP="002E3D4F">
            <w:pPr>
              <w:tabs>
                <w:tab w:val="left" w:pos="284"/>
                <w:tab w:val="left" w:pos="426"/>
                <w:tab w:val="left" w:pos="708"/>
              </w:tabs>
              <w:jc w:val="both"/>
              <w:rPr>
                <w:spacing w:val="-4"/>
                <w:lang w:val="en-US"/>
              </w:rPr>
            </w:pPr>
            <w:r w:rsidRPr="00013792">
              <w:rPr>
                <w:spacing w:val="-2"/>
              </w:rPr>
              <w:t xml:space="preserve">12.6 </w:t>
            </w:r>
            <w:r w:rsidRPr="00013792">
              <w:rPr>
                <w:spacing w:val="-4"/>
              </w:rPr>
              <w:t xml:space="preserve">Продавец обязан в течение 60 дней со дня признания претензии </w:t>
            </w:r>
            <w:proofErr w:type="spellStart"/>
            <w:r w:rsidRPr="00013792">
              <w:rPr>
                <w:spacing w:val="-4"/>
              </w:rPr>
              <w:t>допоставить</w:t>
            </w:r>
            <w:proofErr w:type="spellEnd"/>
            <w:r w:rsidRPr="00013792">
              <w:rPr>
                <w:spacing w:val="-4"/>
              </w:rPr>
              <w:t xml:space="preserve"> не достающую часть товара, а также, заменить дефектный товар новым и соответствующим Приложению № 1 контракта, на условиях поставки DAP Ташкент (</w:t>
            </w:r>
            <w:proofErr w:type="spellStart"/>
            <w:r w:rsidRPr="00013792">
              <w:rPr>
                <w:spacing w:val="-4"/>
              </w:rPr>
              <w:t>Инкотермс</w:t>
            </w:r>
            <w:proofErr w:type="spellEnd"/>
            <w:r w:rsidRPr="00013792">
              <w:rPr>
                <w:spacing w:val="-4"/>
              </w:rPr>
              <w:t xml:space="preserve"> 2010).</w:t>
            </w:r>
          </w:p>
        </w:tc>
        <w:tc>
          <w:tcPr>
            <w:tcW w:w="5670" w:type="dxa"/>
          </w:tcPr>
          <w:p w:rsidR="00C22735" w:rsidRPr="00013792" w:rsidRDefault="00C22735" w:rsidP="002E3D4F">
            <w:pPr>
              <w:tabs>
                <w:tab w:val="left" w:pos="284"/>
                <w:tab w:val="left" w:pos="426"/>
                <w:tab w:val="left" w:pos="708"/>
              </w:tabs>
              <w:jc w:val="both"/>
              <w:rPr>
                <w:b/>
                <w:noProof/>
                <w:spacing w:val="-2"/>
                <w:lang w:val="en-US"/>
              </w:rPr>
            </w:pPr>
            <w:r w:rsidRPr="00013792">
              <w:rPr>
                <w:b/>
                <w:noProof/>
                <w:spacing w:val="-2"/>
                <w:lang w:val="en-US"/>
              </w:rPr>
              <w:lastRenderedPageBreak/>
              <w:t>12. CLAIMS</w:t>
            </w: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 xml:space="preserve">12.1. Quantity and quality of goods are checked with the participation of independent expertise of the country of the Buyer. The claims are to be proved by the reclamation act of expertise of competent neutral </w:t>
            </w:r>
            <w:r w:rsidRPr="00013792">
              <w:rPr>
                <w:spacing w:val="-2"/>
                <w:lang w:val="en-US"/>
              </w:rPr>
              <w:lastRenderedPageBreak/>
              <w:t>organization of the Buyer’s country. This act is to be final and binding document upon both sides, confirming the quantity and quality of the received goods and forms the basis for realization of possible recalculations.</w:t>
            </w:r>
          </w:p>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spacing w:val="-2"/>
                <w:lang w:val="uz-Cyrl-UZ"/>
              </w:rPr>
            </w:pPr>
          </w:p>
          <w:p w:rsidR="00C22735" w:rsidRPr="00013792" w:rsidRDefault="00C22735" w:rsidP="002E3D4F">
            <w:pPr>
              <w:tabs>
                <w:tab w:val="left" w:pos="284"/>
                <w:tab w:val="left" w:pos="426"/>
                <w:tab w:val="left" w:pos="708"/>
              </w:tabs>
              <w:jc w:val="both"/>
              <w:rPr>
                <w:spacing w:val="-2"/>
                <w:lang w:val="uz-Cyrl-UZ"/>
              </w:rPr>
            </w:pPr>
            <w:r w:rsidRPr="00013792">
              <w:rPr>
                <w:spacing w:val="-2"/>
                <w:lang w:val="en-US"/>
              </w:rPr>
              <w:t>12.2. Claims are to be made in the written form.</w:t>
            </w:r>
          </w:p>
          <w:p w:rsidR="00C22735" w:rsidRPr="00013792" w:rsidRDefault="00C22735" w:rsidP="002E3D4F">
            <w:pPr>
              <w:tabs>
                <w:tab w:val="left" w:pos="284"/>
                <w:tab w:val="left" w:pos="426"/>
                <w:tab w:val="left" w:pos="708"/>
              </w:tabs>
              <w:jc w:val="both"/>
              <w:rPr>
                <w:spacing w:val="-2"/>
                <w:lang w:val="uz-Cyrl-UZ"/>
              </w:rPr>
            </w:pPr>
            <w:r w:rsidRPr="00013792">
              <w:rPr>
                <w:spacing w:val="-2"/>
                <w:lang w:val="en-US"/>
              </w:rPr>
              <w:t>12.3. Claims at a quantity of goods are to be made within 60 days from the date of arrival of goods to the place of destination.</w:t>
            </w:r>
          </w:p>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12.4. Claims in respect to the quality and terms of services of goods are to be made within all terms of service plus 30 days, provided that defects are found within the term of service.</w:t>
            </w:r>
          </w:p>
          <w:p w:rsidR="00C22735" w:rsidRPr="00013792" w:rsidRDefault="00C22735" w:rsidP="002E3D4F">
            <w:pPr>
              <w:tabs>
                <w:tab w:val="left" w:pos="284"/>
                <w:tab w:val="left" w:pos="426"/>
                <w:tab w:val="left" w:pos="708"/>
              </w:tabs>
              <w:jc w:val="both"/>
              <w:rPr>
                <w:spacing w:val="-2"/>
                <w:lang w:val="uz-Cyrl-UZ"/>
              </w:rPr>
            </w:pP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12.5.The seller is obliged to review the received claim and provide a reply within 10 working days from the date of receipt.</w:t>
            </w:r>
          </w:p>
          <w:p w:rsidR="00C22735" w:rsidRPr="00013792" w:rsidRDefault="00C22735" w:rsidP="002E3D4F">
            <w:pPr>
              <w:tabs>
                <w:tab w:val="left" w:pos="284"/>
                <w:tab w:val="left" w:pos="426"/>
                <w:tab w:val="left" w:pos="708"/>
              </w:tabs>
              <w:jc w:val="both"/>
              <w:rPr>
                <w:spacing w:val="-2"/>
                <w:lang w:val="uz-Cyrl-UZ"/>
              </w:rPr>
            </w:pP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If the Seller does not respond after the specified deadline, the claim is deemed to be recognized.</w:t>
            </w:r>
          </w:p>
          <w:p w:rsidR="00C22735" w:rsidRPr="00013792" w:rsidRDefault="00C22735" w:rsidP="002E3D4F">
            <w:pPr>
              <w:tabs>
                <w:tab w:val="left" w:pos="284"/>
                <w:tab w:val="left" w:pos="426"/>
                <w:tab w:val="left" w:pos="708"/>
              </w:tabs>
              <w:jc w:val="both"/>
              <w:rPr>
                <w:b/>
                <w:noProof/>
                <w:spacing w:val="-4"/>
                <w:lang w:val="uz-Cyrl-UZ"/>
              </w:rPr>
            </w:pPr>
            <w:r w:rsidRPr="00013792">
              <w:rPr>
                <w:spacing w:val="-2"/>
                <w:lang w:val="en-US"/>
              </w:rPr>
              <w:t>12.6. The seller must within 60 days from the date of recognition of the claim to deliver a missing part of the goods, and also replace the defective product with the new and corresponding Annex No. 1 of the contract, on the terms of delivery of DAP Tashkent (Incoterms 2010).</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jc w:val="both"/>
              <w:rPr>
                <w:b/>
                <w:spacing w:val="-4"/>
                <w:lang w:val="en-US"/>
              </w:rPr>
            </w:pPr>
          </w:p>
          <w:p w:rsidR="00C22735" w:rsidRPr="00013792" w:rsidRDefault="00C22735" w:rsidP="002E3D4F">
            <w:pPr>
              <w:tabs>
                <w:tab w:val="left" w:pos="284"/>
                <w:tab w:val="left" w:pos="426"/>
                <w:tab w:val="left" w:pos="708"/>
              </w:tabs>
              <w:jc w:val="both"/>
              <w:rPr>
                <w:b/>
                <w:spacing w:val="-4"/>
              </w:rPr>
            </w:pPr>
            <w:r w:rsidRPr="00013792">
              <w:rPr>
                <w:b/>
                <w:spacing w:val="-4"/>
              </w:rPr>
              <w:t>13. ОТВЕТСТВЕННОСТЬ СТОРОН</w:t>
            </w:r>
          </w:p>
          <w:p w:rsidR="00C22735" w:rsidRPr="00013792" w:rsidRDefault="00C22735" w:rsidP="002E3D4F">
            <w:pPr>
              <w:tabs>
                <w:tab w:val="left" w:pos="284"/>
                <w:tab w:val="left" w:pos="426"/>
                <w:tab w:val="left" w:pos="708"/>
              </w:tabs>
              <w:jc w:val="both"/>
              <w:rPr>
                <w:spacing w:val="-4"/>
              </w:rPr>
            </w:pPr>
            <w:r w:rsidRPr="00013792">
              <w:rPr>
                <w:spacing w:val="-4"/>
              </w:rPr>
              <w:t>13.1.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rsidR="00C22735" w:rsidRPr="00013792" w:rsidRDefault="00C22735" w:rsidP="002E3D4F">
            <w:pPr>
              <w:tabs>
                <w:tab w:val="left" w:pos="284"/>
                <w:tab w:val="left" w:pos="426"/>
                <w:tab w:val="left" w:pos="708"/>
              </w:tabs>
              <w:jc w:val="both"/>
              <w:rPr>
                <w:spacing w:val="-4"/>
              </w:rPr>
            </w:pPr>
            <w:r w:rsidRPr="00013792">
              <w:rPr>
                <w:spacing w:val="-4"/>
              </w:rPr>
              <w:t>В случае если просрочка поставки превысит 1 месяца,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p w:rsidR="00C22735" w:rsidRPr="00013792" w:rsidRDefault="00C22735" w:rsidP="002E3D4F">
            <w:pPr>
              <w:tabs>
                <w:tab w:val="left" w:pos="284"/>
                <w:tab w:val="left" w:pos="426"/>
                <w:tab w:val="left" w:pos="708"/>
              </w:tabs>
              <w:jc w:val="both"/>
              <w:rPr>
                <w:spacing w:val="-4"/>
              </w:rPr>
            </w:pPr>
            <w:r w:rsidRPr="00013792">
              <w:rPr>
                <w:spacing w:val="-4"/>
              </w:rPr>
              <w:t>13.2. В случае недопоставки товара,</w:t>
            </w:r>
            <w:r w:rsidR="00453A47" w:rsidRPr="00013792">
              <w:rPr>
                <w:spacing w:val="-4"/>
              </w:rPr>
              <w:t xml:space="preserve"> </w:t>
            </w:r>
            <w:r w:rsidRPr="00013792">
              <w:rPr>
                <w:spacing w:val="-4"/>
              </w:rPr>
              <w:t>с Продавца взыскивается штраф в размере 5% от стоимости  недопоставленного товара.</w:t>
            </w:r>
          </w:p>
          <w:p w:rsidR="00C22735" w:rsidRPr="00013792" w:rsidRDefault="00C22735" w:rsidP="002E3D4F">
            <w:pPr>
              <w:tabs>
                <w:tab w:val="left" w:pos="284"/>
                <w:tab w:val="left" w:pos="426"/>
                <w:tab w:val="left" w:pos="708"/>
              </w:tabs>
              <w:jc w:val="both"/>
              <w:rPr>
                <w:spacing w:val="-4"/>
              </w:rPr>
            </w:pPr>
            <w:r w:rsidRPr="00013792">
              <w:rPr>
                <w:spacing w:val="-4"/>
              </w:rPr>
              <w:t>13.3. Если поставленный товар, не соответствуют требованиям оговоренным контрактом, с Продавца взыскивается штраф в размере 5% стоимости товаров ненадлежащего качества.</w:t>
            </w:r>
          </w:p>
          <w:p w:rsidR="00C22735" w:rsidRPr="00013792" w:rsidRDefault="00C22735" w:rsidP="002E3D4F">
            <w:pPr>
              <w:tabs>
                <w:tab w:val="left" w:pos="284"/>
                <w:tab w:val="left" w:pos="426"/>
                <w:tab w:val="left" w:pos="708"/>
              </w:tabs>
              <w:jc w:val="both"/>
              <w:rPr>
                <w:spacing w:val="-4"/>
              </w:rPr>
            </w:pPr>
            <w:r w:rsidRPr="00013792">
              <w:rPr>
                <w:spacing w:val="-4"/>
              </w:rPr>
              <w:t>13.4. В случае просрочки в замене товара, несоответствующего условиям контракта, Продавец должен уплатить Покупателю штраф в размере 0,07% от суммы товара несоответствующего условиям контракта за каждый день просрочки, но не более 15% от суммы товара, несоответствующего условиям контракта.</w:t>
            </w:r>
          </w:p>
          <w:p w:rsidR="00C22735" w:rsidRPr="00013792" w:rsidRDefault="00C22735" w:rsidP="002E3D4F">
            <w:pPr>
              <w:tabs>
                <w:tab w:val="left" w:pos="284"/>
                <w:tab w:val="left" w:pos="426"/>
                <w:tab w:val="left" w:pos="708"/>
              </w:tabs>
              <w:jc w:val="both"/>
              <w:rPr>
                <w:spacing w:val="-4"/>
              </w:rPr>
            </w:pPr>
            <w:r w:rsidRPr="00013792">
              <w:rPr>
                <w:spacing w:val="-4"/>
              </w:rPr>
              <w:t>13.5. В случае не использования выставленного аккредитива, Продавец по требованию Покупателя уплачивает Покупателю штраф в размере 5 % от суммы, не использованной части аккредитива, путем прямого перевода на счет Покупателя, в течение 10-ти дней с момента аннуляции аккредитива.</w:t>
            </w:r>
          </w:p>
          <w:p w:rsidR="00C22735" w:rsidRPr="00013792" w:rsidRDefault="00C22735" w:rsidP="002E3D4F">
            <w:pPr>
              <w:tabs>
                <w:tab w:val="left" w:pos="284"/>
                <w:tab w:val="left" w:pos="426"/>
                <w:tab w:val="left" w:pos="708"/>
              </w:tabs>
              <w:jc w:val="both"/>
              <w:rPr>
                <w:spacing w:val="-4"/>
              </w:rPr>
            </w:pPr>
            <w:r w:rsidRPr="00013792">
              <w:rPr>
                <w:spacing w:val="-4"/>
              </w:rPr>
              <w:t>13.6. Общая сумма штрафов не должна превышать 20% от суммы контракта.</w:t>
            </w:r>
          </w:p>
          <w:p w:rsidR="00C22735" w:rsidRPr="00013792" w:rsidRDefault="00C22735" w:rsidP="002E3D4F">
            <w:pPr>
              <w:tabs>
                <w:tab w:val="left" w:pos="284"/>
                <w:tab w:val="left" w:pos="426"/>
                <w:tab w:val="left" w:pos="708"/>
              </w:tabs>
              <w:jc w:val="both"/>
              <w:rPr>
                <w:spacing w:val="-4"/>
              </w:rPr>
            </w:pPr>
            <w:r w:rsidRPr="00013792">
              <w:rPr>
                <w:spacing w:val="-4"/>
              </w:rPr>
              <w:t>13.7. Продавец обязан уплатить сумму санкций в течение 15 дней со дня предъявления претензий Покупателя Продавцу. Уплата санкций не освобождает Продавца от выполнения контрактных обязательств. Покупатель вправе удержать начисленные санкции при взаиморасчетах с Продавцом.</w:t>
            </w:r>
          </w:p>
          <w:p w:rsidR="00C22735" w:rsidRPr="00013792" w:rsidRDefault="00C22735" w:rsidP="002E3D4F">
            <w:pPr>
              <w:tabs>
                <w:tab w:val="left" w:pos="284"/>
                <w:tab w:val="left" w:pos="426"/>
                <w:tab w:val="left" w:pos="708"/>
              </w:tabs>
              <w:jc w:val="both"/>
              <w:rPr>
                <w:spacing w:val="-4"/>
              </w:rPr>
            </w:pPr>
            <w:r w:rsidRPr="00013792">
              <w:rPr>
                <w:spacing w:val="-4"/>
              </w:rPr>
              <w:t>13.8. В случае нарушения любой из Сторон обязательств по настоящему Контракту, нарушившая Сторона обязана возместить другой Стороне все прямые убытки причиненные этими нарушениями. Убытки взыскиваются в полной сумме сверх предусмотренного настоящим Контрактом штрафа.</w:t>
            </w:r>
          </w:p>
        </w:tc>
        <w:tc>
          <w:tcPr>
            <w:tcW w:w="5670" w:type="dxa"/>
          </w:tcPr>
          <w:p w:rsidR="00C22735" w:rsidRPr="00013792" w:rsidRDefault="00C22735" w:rsidP="002E3D4F">
            <w:pPr>
              <w:tabs>
                <w:tab w:val="left" w:pos="284"/>
                <w:tab w:val="left" w:pos="426"/>
                <w:tab w:val="left" w:pos="708"/>
              </w:tabs>
              <w:jc w:val="both"/>
              <w:rPr>
                <w:spacing w:val="-4"/>
              </w:rPr>
            </w:pPr>
          </w:p>
          <w:p w:rsidR="00C22735" w:rsidRPr="00013792" w:rsidRDefault="00C22735" w:rsidP="002E3D4F">
            <w:pPr>
              <w:tabs>
                <w:tab w:val="left" w:pos="284"/>
                <w:tab w:val="left" w:pos="426"/>
                <w:tab w:val="left" w:pos="708"/>
              </w:tabs>
              <w:jc w:val="both"/>
              <w:rPr>
                <w:b/>
                <w:spacing w:val="-4"/>
                <w:lang w:val="en-US"/>
              </w:rPr>
            </w:pPr>
            <w:r w:rsidRPr="00013792">
              <w:rPr>
                <w:b/>
                <w:spacing w:val="-4"/>
                <w:lang w:val="en-US"/>
              </w:rPr>
              <w:t xml:space="preserve">13. RESPONSIBILITY OF PARTIES </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13.1. In case of the Seller’s delay in delivery against the dates stipulated in the Contract the Seller shall pay to the Buyer penalty at the rate of 0,07% of the value of non-fulfilled obligations for each day but not more than 15% of the contract amount.</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 xml:space="preserve">Should the delay exceed 1months the Buyer shall have the right to cancel the Contract or a part thereof. In this case the Seller shall pay to the Buyer penalty for the delay in delivery at the rate of 15% of the value of goods not delivered in due time. </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13.2. In the case of short supply of goods, the Seller shall pay a penalty of 5% of the value of undelivered goods.</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13.3. In case the goods, do not meet to the requirements stipulated by the Contract, the Seller/Shipper shall have to pay a penalty of 5% of the value of goods of poor quality. </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13.4. In case of delay in replacement of goods not corresponding to specifications of the Contract the Seller shall pay to the Buyer 0,07% of the value of goods not corresponding to specifications of the Contract for every day of delay, but not more than 15% of the value of the goods not corresponding to specifications of the Contract.</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13.5. In case of non-use of the Letter of Credit issued, the Seller by demand of the Buyer and within 10 days from the moment of the letter of credit cancellation shall pay to the Buyer 5 % penalty of the value of unused part of the Letter of Credit by direct money transfer to the Buyer’s account.</w:t>
            </w:r>
          </w:p>
          <w:p w:rsidR="00C22735" w:rsidRPr="00013792" w:rsidRDefault="00C22735" w:rsidP="002E3D4F">
            <w:pPr>
              <w:tabs>
                <w:tab w:val="left" w:pos="284"/>
                <w:tab w:val="left" w:pos="426"/>
                <w:tab w:val="left" w:pos="708"/>
              </w:tabs>
              <w:jc w:val="both"/>
              <w:rPr>
                <w:spacing w:val="-4"/>
                <w:lang w:val="uz-Cyrl-UZ"/>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13.6. Total amount of penalties should not exceed 20 % of the Contract amount.</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13.7. The Seller must pay the amount of the sanctions within 15 days from the date of the Buyer’s claim to the Seller. Payment of penalties does not relieve the Seller from fulfillment of the contractual obligations. The Buyer is entitled to withdraw the charged penalties at mutual settlement with the Seller.</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13.8. In case either Party violates any obligation under the present Contract, the Party shall reimburse the other Party all direct losses, incurred by such violation. The Losses are recovered in full sum above the penalty stipulated by the present Contract.</w:t>
            </w:r>
          </w:p>
          <w:p w:rsidR="00C22735" w:rsidRPr="00013792" w:rsidRDefault="00C22735" w:rsidP="002E3D4F">
            <w:pPr>
              <w:tabs>
                <w:tab w:val="left" w:pos="284"/>
                <w:tab w:val="left" w:pos="426"/>
                <w:tab w:val="left" w:pos="708"/>
              </w:tabs>
              <w:jc w:val="both"/>
              <w:rPr>
                <w:spacing w:val="-4"/>
                <w:lang w:val="en-US"/>
              </w:rPr>
            </w:pPr>
          </w:p>
        </w:tc>
      </w:tr>
      <w:tr w:rsidR="00C22735" w:rsidRPr="00E915FC" w:rsidTr="00AB3E61">
        <w:trPr>
          <w:trHeight w:val="20"/>
        </w:trPr>
        <w:tc>
          <w:tcPr>
            <w:tcW w:w="5246" w:type="dxa"/>
          </w:tcPr>
          <w:p w:rsidR="00C22735" w:rsidRPr="001F49DD" w:rsidRDefault="00C22735" w:rsidP="002E3D4F">
            <w:pPr>
              <w:tabs>
                <w:tab w:val="left" w:pos="284"/>
                <w:tab w:val="left" w:pos="426"/>
                <w:tab w:val="left" w:pos="708"/>
              </w:tabs>
              <w:jc w:val="both"/>
              <w:rPr>
                <w:spacing w:val="-4"/>
                <w:lang w:val="en-US"/>
              </w:rPr>
            </w:pPr>
          </w:p>
          <w:p w:rsidR="00891432" w:rsidRPr="001F49DD" w:rsidRDefault="00891432"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b/>
                <w:spacing w:val="-4"/>
              </w:rPr>
            </w:pPr>
            <w:r w:rsidRPr="00013792">
              <w:rPr>
                <w:b/>
                <w:spacing w:val="-4"/>
              </w:rPr>
              <w:lastRenderedPageBreak/>
              <w:t>14.ФОРС – МАЖОР.</w:t>
            </w:r>
          </w:p>
          <w:p w:rsidR="00C22735" w:rsidRPr="00013792" w:rsidRDefault="00C22735" w:rsidP="002E3D4F">
            <w:pPr>
              <w:tabs>
                <w:tab w:val="left" w:pos="284"/>
                <w:tab w:val="left" w:pos="426"/>
                <w:tab w:val="left" w:pos="708"/>
              </w:tabs>
              <w:jc w:val="both"/>
              <w:rPr>
                <w:spacing w:val="-4"/>
              </w:rPr>
            </w:pPr>
            <w:r w:rsidRPr="00013792">
              <w:rPr>
                <w:spacing w:val="-4"/>
              </w:rPr>
              <w:t>14.1.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C22735" w:rsidRPr="00013792" w:rsidRDefault="00C22735" w:rsidP="002E3D4F">
            <w:pPr>
              <w:tabs>
                <w:tab w:val="left" w:pos="284"/>
                <w:tab w:val="left" w:pos="426"/>
                <w:tab w:val="left" w:pos="708"/>
              </w:tabs>
              <w:jc w:val="both"/>
              <w:rPr>
                <w:spacing w:val="-4"/>
              </w:rPr>
            </w:pPr>
            <w:r w:rsidRPr="00013792">
              <w:rPr>
                <w:spacing w:val="-4"/>
              </w:rPr>
              <w:t>14.2.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p w:rsidR="00C22735" w:rsidRPr="00013792" w:rsidRDefault="00C22735" w:rsidP="002E3D4F">
            <w:pPr>
              <w:tabs>
                <w:tab w:val="left" w:pos="284"/>
                <w:tab w:val="left" w:pos="426"/>
                <w:tab w:val="left" w:pos="708"/>
              </w:tabs>
              <w:jc w:val="both"/>
              <w:rPr>
                <w:spacing w:val="-4"/>
              </w:rPr>
            </w:pPr>
            <w:r w:rsidRPr="00013792">
              <w:rPr>
                <w:spacing w:val="-4"/>
              </w:rPr>
              <w:t>14.3.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документ уполномоченного органа подтверждающий обстоятельства непреодолимой силы.</w:t>
            </w:r>
          </w:p>
          <w:p w:rsidR="00C22735" w:rsidRPr="00013792" w:rsidRDefault="00C22735" w:rsidP="002E3D4F">
            <w:pPr>
              <w:tabs>
                <w:tab w:val="left" w:pos="284"/>
                <w:tab w:val="left" w:pos="426"/>
                <w:tab w:val="left" w:pos="708"/>
              </w:tabs>
              <w:jc w:val="both"/>
              <w:rPr>
                <w:spacing w:val="-4"/>
              </w:rPr>
            </w:pPr>
            <w:r w:rsidRPr="00013792">
              <w:rPr>
                <w:spacing w:val="-4"/>
              </w:rPr>
              <w:t>14.4.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670" w:type="dxa"/>
          </w:tcPr>
          <w:p w:rsidR="00C22735" w:rsidRDefault="00C22735" w:rsidP="002E3D4F">
            <w:pPr>
              <w:tabs>
                <w:tab w:val="left" w:pos="284"/>
                <w:tab w:val="left" w:pos="426"/>
                <w:tab w:val="left" w:pos="708"/>
              </w:tabs>
              <w:jc w:val="both"/>
              <w:rPr>
                <w:b/>
              </w:rPr>
            </w:pPr>
          </w:p>
          <w:p w:rsidR="00891432" w:rsidRPr="00013792" w:rsidRDefault="00891432" w:rsidP="002E3D4F">
            <w:pPr>
              <w:tabs>
                <w:tab w:val="left" w:pos="284"/>
                <w:tab w:val="left" w:pos="426"/>
                <w:tab w:val="left" w:pos="708"/>
              </w:tabs>
              <w:jc w:val="both"/>
              <w:rPr>
                <w:b/>
              </w:rPr>
            </w:pPr>
          </w:p>
          <w:p w:rsidR="00C22735" w:rsidRPr="00013792" w:rsidRDefault="00C22735" w:rsidP="002E3D4F">
            <w:pPr>
              <w:tabs>
                <w:tab w:val="left" w:pos="284"/>
                <w:tab w:val="left" w:pos="426"/>
                <w:tab w:val="left" w:pos="708"/>
              </w:tabs>
              <w:jc w:val="both"/>
              <w:rPr>
                <w:b/>
                <w:lang w:val="en-US"/>
              </w:rPr>
            </w:pPr>
            <w:r w:rsidRPr="00013792">
              <w:rPr>
                <w:b/>
                <w:lang w:val="en-US"/>
              </w:rPr>
              <w:lastRenderedPageBreak/>
              <w:t>14. FORCE – MAJEURE</w:t>
            </w:r>
          </w:p>
          <w:p w:rsidR="00C22735" w:rsidRPr="00013792" w:rsidRDefault="00C22735" w:rsidP="002E3D4F">
            <w:pPr>
              <w:tabs>
                <w:tab w:val="left" w:pos="284"/>
                <w:tab w:val="left" w:pos="426"/>
                <w:tab w:val="left" w:pos="708"/>
              </w:tabs>
              <w:jc w:val="both"/>
              <w:rPr>
                <w:spacing w:val="-4"/>
                <w:lang w:val="en-US"/>
              </w:rPr>
            </w:pPr>
            <w:r w:rsidRPr="00013792">
              <w:rPr>
                <w:noProof/>
                <w:spacing w:val="4"/>
                <w:lang w:val="en-US"/>
              </w:rPr>
              <w:t xml:space="preserve">14.1. Party fails to perform or improperly fulfilled </w:t>
            </w:r>
            <w:r w:rsidRPr="00013792">
              <w:rPr>
                <w:spacing w:val="-2"/>
                <w:lang w:val="en-US"/>
              </w:rPr>
              <w:t>contractual obligatio</w:t>
            </w:r>
            <w:r w:rsidRPr="00013792">
              <w:rPr>
                <w:spacing w:val="-4"/>
                <w:lang w:val="en-US"/>
              </w:rPr>
              <w:t>ns shall be liable if it proves that the proper performance became impossible due to force majeure, i.e. extraordinary and unavoidable under the given conditions (force majeure).</w:t>
            </w:r>
          </w:p>
          <w:p w:rsidR="00C22735" w:rsidRPr="00013792" w:rsidRDefault="00C22735" w:rsidP="002E3D4F">
            <w:pPr>
              <w:tabs>
                <w:tab w:val="left" w:pos="284"/>
                <w:tab w:val="left" w:pos="426"/>
                <w:tab w:val="left" w:pos="708"/>
              </w:tabs>
              <w:jc w:val="both"/>
              <w:rPr>
                <w:spacing w:val="-4"/>
                <w:lang w:val="en-US"/>
              </w:rPr>
            </w:pPr>
          </w:p>
          <w:p w:rsidR="00C22735" w:rsidRPr="002D7BD0" w:rsidRDefault="00C22735" w:rsidP="002E3D4F">
            <w:pPr>
              <w:tabs>
                <w:tab w:val="left" w:pos="284"/>
                <w:tab w:val="left" w:pos="426"/>
                <w:tab w:val="left" w:pos="708"/>
              </w:tabs>
              <w:jc w:val="both"/>
              <w:rPr>
                <w:spacing w:val="-4"/>
                <w:lang w:val="en-US"/>
              </w:rPr>
            </w:pPr>
          </w:p>
          <w:p w:rsidR="002B3AA3" w:rsidRPr="002D7BD0" w:rsidRDefault="002B3AA3"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14.2. Force 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cannot fulfill their commitments.</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14.3. The Party, which cannot fulfill the obligations (force majeure) is required within 5 days in writing, notify the other Party of the occurrence, expected duration and cessation of the above circumstances and within 30 days to provide a certificate or similar document of the authorized body confirming the circumstances of force majeure.</w:t>
            </w:r>
          </w:p>
          <w:p w:rsidR="00C22735" w:rsidRPr="002D7BD0" w:rsidRDefault="00C22735" w:rsidP="002E3D4F">
            <w:pPr>
              <w:tabs>
                <w:tab w:val="left" w:pos="284"/>
                <w:tab w:val="left" w:pos="426"/>
                <w:tab w:val="left" w:pos="708"/>
              </w:tabs>
              <w:jc w:val="both"/>
              <w:rPr>
                <w:spacing w:val="-4"/>
                <w:lang w:val="en-US"/>
              </w:rPr>
            </w:pPr>
          </w:p>
          <w:p w:rsidR="002B3AA3" w:rsidRPr="002D7BD0" w:rsidRDefault="002B3AA3"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14.4. If the Buyer does not give other instructions in writing, the Seller shall continue performance to practice - reasonable moment and to seek alternative and sound means of execution outside the influence of force majeure. </w:t>
            </w:r>
          </w:p>
        </w:tc>
      </w:tr>
      <w:tr w:rsidR="00C22735" w:rsidRPr="00B9641A" w:rsidTr="00AB3E61">
        <w:trPr>
          <w:trHeight w:val="20"/>
        </w:trPr>
        <w:tc>
          <w:tcPr>
            <w:tcW w:w="5246" w:type="dxa"/>
          </w:tcPr>
          <w:p w:rsidR="00C22735" w:rsidRPr="00013792" w:rsidRDefault="00C22735" w:rsidP="002E3D4F">
            <w:pPr>
              <w:tabs>
                <w:tab w:val="left" w:pos="284"/>
                <w:tab w:val="left" w:pos="426"/>
                <w:tab w:val="left" w:pos="708"/>
              </w:tabs>
              <w:jc w:val="both"/>
              <w:rPr>
                <w:b/>
                <w:lang w:val="en-US"/>
              </w:rPr>
            </w:pPr>
          </w:p>
          <w:p w:rsidR="00C22735" w:rsidRPr="00013792" w:rsidRDefault="00C22735" w:rsidP="002E3D4F">
            <w:pPr>
              <w:tabs>
                <w:tab w:val="left" w:pos="284"/>
                <w:tab w:val="left" w:pos="426"/>
                <w:tab w:val="left" w:pos="708"/>
              </w:tabs>
              <w:jc w:val="both"/>
              <w:rPr>
                <w:b/>
              </w:rPr>
            </w:pPr>
            <w:r w:rsidRPr="00013792">
              <w:rPr>
                <w:b/>
              </w:rPr>
              <w:t>15. АРБИТРАЖ.</w:t>
            </w:r>
          </w:p>
          <w:p w:rsidR="00C22735" w:rsidRPr="00013792" w:rsidRDefault="00C22735" w:rsidP="002E3D4F">
            <w:pPr>
              <w:tabs>
                <w:tab w:val="left" w:pos="284"/>
                <w:tab w:val="left" w:pos="426"/>
                <w:tab w:val="left" w:pos="708"/>
              </w:tabs>
              <w:jc w:val="both"/>
            </w:pPr>
            <w:r w:rsidRPr="00013792">
              <w:t>15.1. Все споры и разногласия, которые могут возникать из настоящего Контракта или в связи с ним, должны быть улажены дружескими переговорами между сторонами.</w:t>
            </w:r>
          </w:p>
          <w:p w:rsidR="00C22735" w:rsidRPr="00013792" w:rsidRDefault="00C22735" w:rsidP="002E3D4F">
            <w:pPr>
              <w:tabs>
                <w:tab w:val="left" w:pos="284"/>
                <w:tab w:val="left" w:pos="426"/>
                <w:tab w:val="left" w:pos="708"/>
              </w:tabs>
              <w:jc w:val="both"/>
              <w:rPr>
                <w:noProof/>
                <w:spacing w:val="6"/>
                <w:lang w:val="en-US"/>
              </w:rPr>
            </w:pPr>
            <w:r w:rsidRPr="00013792">
              <w:t>15.2. В случае если стороны не достигнут соглашения, любые споры и разногласия, возникающие из настоящего контракта, или в связи с ним, подлежат разрешению в Ташкентском межрайонном Экономическом Суде в соответствии с законодательством Республики Узбекистан. Применимое право – законодательство Республики Узбекистан.</w:t>
            </w:r>
          </w:p>
        </w:tc>
        <w:tc>
          <w:tcPr>
            <w:tcW w:w="5670" w:type="dxa"/>
          </w:tcPr>
          <w:p w:rsidR="00C22735" w:rsidRPr="00013792" w:rsidRDefault="00C22735" w:rsidP="002E3D4F">
            <w:pPr>
              <w:tabs>
                <w:tab w:val="left" w:pos="284"/>
                <w:tab w:val="left" w:pos="426"/>
                <w:tab w:val="left" w:pos="708"/>
              </w:tabs>
              <w:jc w:val="both"/>
              <w:rPr>
                <w:spacing w:val="-2"/>
                <w:lang w:val="en-US"/>
              </w:rPr>
            </w:pPr>
          </w:p>
          <w:p w:rsidR="00C22735" w:rsidRPr="00013792" w:rsidRDefault="00C22735" w:rsidP="002E3D4F">
            <w:pPr>
              <w:tabs>
                <w:tab w:val="left" w:pos="284"/>
                <w:tab w:val="left" w:pos="426"/>
                <w:tab w:val="left" w:pos="708"/>
              </w:tabs>
              <w:jc w:val="both"/>
              <w:rPr>
                <w:b/>
                <w:spacing w:val="-2"/>
                <w:lang w:val="en-US"/>
              </w:rPr>
            </w:pPr>
            <w:r w:rsidRPr="00013792">
              <w:rPr>
                <w:b/>
                <w:spacing w:val="-2"/>
                <w:lang w:val="en-US"/>
              </w:rPr>
              <w:t>15. ARBITRAGE</w:t>
            </w: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15.1. Any vexed questions and discords, which may arise out or in connection with the present Contract, are to be settled by amicable negotiations between sides.</w:t>
            </w:r>
          </w:p>
          <w:p w:rsidR="00C22735" w:rsidRPr="00013792" w:rsidRDefault="00C22735" w:rsidP="002E3D4F">
            <w:pPr>
              <w:tabs>
                <w:tab w:val="left" w:pos="284"/>
                <w:tab w:val="left" w:pos="426"/>
                <w:tab w:val="left" w:pos="708"/>
              </w:tabs>
              <w:jc w:val="both"/>
              <w:rPr>
                <w:spacing w:val="-2"/>
                <w:lang w:val="en-US"/>
              </w:rPr>
            </w:pPr>
            <w:r w:rsidRPr="00013792">
              <w:rPr>
                <w:spacing w:val="-2"/>
                <w:lang w:val="en-US"/>
              </w:rPr>
              <w:t>15.2. In case the Parties do not reach agreement, any disputes and differences which may arise out of the present Contract and/or in connection herewith are to be referred for settlement to Tashkent Inter-district Economic Court, in accordance with the legislation of Republic of Uzbekistan. Applicable law – the law of the Republic of Uzbekistan.</w:t>
            </w:r>
          </w:p>
        </w:tc>
      </w:tr>
      <w:tr w:rsidR="00C22735" w:rsidRPr="00E915FC" w:rsidTr="00AB3E61">
        <w:trPr>
          <w:trHeight w:val="20"/>
        </w:trPr>
        <w:tc>
          <w:tcPr>
            <w:tcW w:w="5246" w:type="dxa"/>
          </w:tcPr>
          <w:p w:rsidR="00C22735" w:rsidRPr="00314EDD" w:rsidRDefault="00C22735" w:rsidP="002E3D4F">
            <w:pPr>
              <w:tabs>
                <w:tab w:val="left" w:pos="0"/>
                <w:tab w:val="left" w:pos="284"/>
                <w:tab w:val="left" w:pos="426"/>
              </w:tabs>
              <w:jc w:val="both"/>
              <w:rPr>
                <w:b/>
                <w:spacing w:val="-2"/>
              </w:rPr>
            </w:pPr>
          </w:p>
          <w:p w:rsidR="00C22735" w:rsidRPr="00013792" w:rsidRDefault="00C22735" w:rsidP="002E3D4F">
            <w:pPr>
              <w:tabs>
                <w:tab w:val="left" w:pos="0"/>
                <w:tab w:val="left" w:pos="284"/>
                <w:tab w:val="left" w:pos="426"/>
              </w:tabs>
              <w:jc w:val="both"/>
              <w:rPr>
                <w:b/>
                <w:spacing w:val="-2"/>
              </w:rPr>
            </w:pPr>
            <w:r w:rsidRPr="00013792">
              <w:rPr>
                <w:b/>
                <w:spacing w:val="-2"/>
              </w:rPr>
              <w:t xml:space="preserve">16. </w:t>
            </w:r>
            <w:r w:rsidRPr="00013792">
              <w:rPr>
                <w:b/>
                <w:spacing w:val="-4"/>
              </w:rPr>
              <w:t>ЛИЦЕНЗИИ</w:t>
            </w:r>
            <w:r w:rsidRPr="00013792">
              <w:rPr>
                <w:b/>
                <w:spacing w:val="-2"/>
              </w:rPr>
              <w:t xml:space="preserve"> И ПАТЕНТЫ</w:t>
            </w:r>
          </w:p>
          <w:p w:rsidR="00C22735" w:rsidRPr="00013792" w:rsidRDefault="00C22735" w:rsidP="002E3D4F">
            <w:pPr>
              <w:tabs>
                <w:tab w:val="left" w:pos="0"/>
                <w:tab w:val="left" w:pos="284"/>
                <w:tab w:val="left" w:pos="426"/>
              </w:tabs>
              <w:jc w:val="both"/>
              <w:rPr>
                <w:spacing w:val="-4"/>
              </w:rPr>
            </w:pPr>
            <w:r w:rsidRPr="00013792">
              <w:rPr>
                <w:spacing w:val="-4"/>
              </w:rPr>
              <w:t>16.1. Продавец (в случае необходимости) за свой счет оформляет необходимые экспортные лицензии для поставки в Узбекистан товаров в тех пределах, предусмотренных настоящим контрактом.</w:t>
            </w:r>
          </w:p>
          <w:p w:rsidR="00C22735" w:rsidRPr="00013792" w:rsidRDefault="00C22735" w:rsidP="002E3D4F">
            <w:pPr>
              <w:tabs>
                <w:tab w:val="left" w:pos="0"/>
                <w:tab w:val="left" w:pos="284"/>
                <w:tab w:val="left" w:pos="426"/>
              </w:tabs>
              <w:jc w:val="both"/>
              <w:rPr>
                <w:spacing w:val="-4"/>
              </w:rPr>
            </w:pPr>
            <w:r w:rsidRPr="00013792">
              <w:rPr>
                <w:spacing w:val="-4"/>
              </w:rPr>
              <w:t>16.2. Покупатель также за свой счет должен оформить все необходимые лицензии для ввоза товаров по настоящему контракту в Республику Узбекистан, и в случае необходимости, представить копию Продавцу.</w:t>
            </w:r>
          </w:p>
          <w:p w:rsidR="00C22735" w:rsidRPr="00013792" w:rsidRDefault="00C22735" w:rsidP="002E3D4F">
            <w:pPr>
              <w:tabs>
                <w:tab w:val="left" w:pos="284"/>
                <w:tab w:val="left" w:pos="426"/>
                <w:tab w:val="left" w:pos="708"/>
              </w:tabs>
              <w:jc w:val="both"/>
              <w:rPr>
                <w:b/>
                <w:spacing w:val="-4"/>
              </w:rPr>
            </w:pPr>
            <w:r w:rsidRPr="00013792">
              <w:rPr>
                <w:spacing w:val="-4"/>
              </w:rPr>
              <w:t xml:space="preserve">16.3. Продавец гарантирует Покупателю, что поставленный товар свободен от любых прав или притязаний третьих лиц, которые основаны на промышленной или интеллектуальной собственности.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 Покупатель должен в 10-ти </w:t>
            </w:r>
            <w:proofErr w:type="spellStart"/>
            <w:r w:rsidRPr="00013792">
              <w:rPr>
                <w:spacing w:val="-4"/>
              </w:rPr>
              <w:t>дневный</w:t>
            </w:r>
            <w:proofErr w:type="spellEnd"/>
            <w:r w:rsidRPr="00013792">
              <w:rPr>
                <w:spacing w:val="-4"/>
              </w:rPr>
              <w:t xml:space="preserve"> срок, после того, как он узнал о предъявленных ему и/или его клиентам таких претензиях и/или исках, известить о них Продавца.</w:t>
            </w:r>
          </w:p>
        </w:tc>
        <w:tc>
          <w:tcPr>
            <w:tcW w:w="5670" w:type="dxa"/>
          </w:tcPr>
          <w:p w:rsidR="00C22735" w:rsidRPr="00013792" w:rsidRDefault="00C22735" w:rsidP="002E3D4F">
            <w:pPr>
              <w:tabs>
                <w:tab w:val="left" w:pos="284"/>
                <w:tab w:val="left" w:pos="426"/>
                <w:tab w:val="left" w:pos="708"/>
              </w:tabs>
              <w:jc w:val="both"/>
              <w:rPr>
                <w:b/>
                <w:noProof/>
                <w:spacing w:val="-2"/>
              </w:rPr>
            </w:pPr>
          </w:p>
          <w:p w:rsidR="00C22735" w:rsidRPr="00013792" w:rsidRDefault="00C22735" w:rsidP="002E3D4F">
            <w:pPr>
              <w:tabs>
                <w:tab w:val="left" w:pos="284"/>
                <w:tab w:val="left" w:pos="426"/>
                <w:tab w:val="left" w:pos="708"/>
              </w:tabs>
              <w:jc w:val="both"/>
              <w:rPr>
                <w:b/>
                <w:noProof/>
                <w:spacing w:val="-2"/>
                <w:lang w:val="en-US"/>
              </w:rPr>
            </w:pPr>
            <w:r w:rsidRPr="00013792">
              <w:rPr>
                <w:b/>
                <w:noProof/>
                <w:spacing w:val="-2"/>
                <w:lang w:val="en-US"/>
              </w:rPr>
              <w:t xml:space="preserve">16. </w:t>
            </w:r>
            <w:r w:rsidRPr="00013792">
              <w:rPr>
                <w:b/>
                <w:noProof/>
                <w:lang w:val="en-US"/>
              </w:rPr>
              <w:t>LICENSES</w:t>
            </w:r>
            <w:r w:rsidRPr="00013792">
              <w:rPr>
                <w:b/>
                <w:noProof/>
                <w:spacing w:val="-2"/>
                <w:lang w:val="en-US"/>
              </w:rPr>
              <w:t xml:space="preserve"> AND PATENTS</w:t>
            </w:r>
          </w:p>
          <w:p w:rsidR="00C22735" w:rsidRPr="00013792" w:rsidRDefault="00C22735" w:rsidP="002E3D4F">
            <w:pPr>
              <w:tabs>
                <w:tab w:val="left" w:pos="284"/>
                <w:tab w:val="left" w:pos="426"/>
                <w:tab w:val="left" w:pos="708"/>
              </w:tabs>
              <w:jc w:val="both"/>
              <w:rPr>
                <w:noProof/>
                <w:lang w:val="en-US"/>
              </w:rPr>
            </w:pPr>
            <w:r w:rsidRPr="00013792">
              <w:rPr>
                <w:noProof/>
                <w:lang w:val="en-US"/>
              </w:rPr>
              <w:t>16.1. The Seller (in case of necessity) at his own expense shall provide necessary export licenses for delivery of goods to Uzbekistan to the extent provided for by the present contract.</w:t>
            </w:r>
          </w:p>
          <w:p w:rsidR="00C22735" w:rsidRPr="00013792" w:rsidRDefault="00C22735" w:rsidP="002E3D4F">
            <w:pPr>
              <w:tabs>
                <w:tab w:val="left" w:pos="284"/>
                <w:tab w:val="left" w:pos="426"/>
                <w:tab w:val="left" w:pos="708"/>
              </w:tabs>
              <w:jc w:val="both"/>
              <w:rPr>
                <w:noProof/>
                <w:lang w:val="uz-Cyrl-UZ"/>
              </w:rPr>
            </w:pPr>
          </w:p>
          <w:p w:rsidR="00C22735" w:rsidRPr="00013792" w:rsidRDefault="00C22735" w:rsidP="002E3D4F">
            <w:pPr>
              <w:tabs>
                <w:tab w:val="left" w:pos="284"/>
                <w:tab w:val="left" w:pos="426"/>
                <w:tab w:val="left" w:pos="708"/>
              </w:tabs>
              <w:jc w:val="both"/>
              <w:rPr>
                <w:noProof/>
                <w:lang w:val="en-US"/>
              </w:rPr>
            </w:pPr>
            <w:r w:rsidRPr="00013792">
              <w:rPr>
                <w:noProof/>
                <w:lang w:val="en-US"/>
              </w:rPr>
              <w:t>16.2. The Buyer also at his own expense shall provide all necessary licenses for import of goods under the present contract into Republic of Uzbekistan, and present a copy to the</w:t>
            </w:r>
            <w:r w:rsidR="002B3AA3" w:rsidRPr="002B3AA3">
              <w:rPr>
                <w:noProof/>
                <w:lang w:val="en-US"/>
              </w:rPr>
              <w:t xml:space="preserve"> </w:t>
            </w:r>
            <w:r w:rsidRPr="00013792">
              <w:rPr>
                <w:noProof/>
                <w:lang w:val="en-US"/>
              </w:rPr>
              <w:t>Seller/Shipper, if necessary.</w:t>
            </w:r>
          </w:p>
          <w:p w:rsidR="00891432" w:rsidRPr="001F49DD" w:rsidRDefault="00891432" w:rsidP="002E3D4F">
            <w:pPr>
              <w:tabs>
                <w:tab w:val="left" w:pos="284"/>
                <w:tab w:val="left" w:pos="426"/>
                <w:tab w:val="left" w:pos="708"/>
              </w:tabs>
              <w:jc w:val="both"/>
              <w:rPr>
                <w:noProof/>
                <w:lang w:val="en-US"/>
              </w:rPr>
            </w:pPr>
          </w:p>
          <w:p w:rsidR="00C22735" w:rsidRPr="00013792" w:rsidRDefault="00C22735" w:rsidP="002E3D4F">
            <w:pPr>
              <w:tabs>
                <w:tab w:val="left" w:pos="284"/>
                <w:tab w:val="left" w:pos="426"/>
                <w:tab w:val="left" w:pos="708"/>
              </w:tabs>
              <w:jc w:val="both"/>
              <w:rPr>
                <w:b/>
                <w:noProof/>
                <w:lang w:val="en-US"/>
              </w:rPr>
            </w:pPr>
            <w:r w:rsidRPr="00013792">
              <w:rPr>
                <w:noProof/>
                <w:lang w:val="en-US"/>
              </w:rPr>
              <w:t>16.3. The Seller guarantees to the Buyer that the goods delivered are free and shall be free from any rights or claims of third persons which are based on industrial property or other intellectual property.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 The Buyer must within 10 days after he learned about such claims and/or suits made against him and/or his clients notify the Seller about them.</w:t>
            </w:r>
          </w:p>
        </w:tc>
      </w:tr>
      <w:tr w:rsidR="00C22735" w:rsidRPr="00E915FC" w:rsidTr="00AB3E61">
        <w:trPr>
          <w:trHeight w:val="20"/>
        </w:trPr>
        <w:tc>
          <w:tcPr>
            <w:tcW w:w="5246" w:type="dxa"/>
          </w:tcPr>
          <w:p w:rsidR="00C22735" w:rsidRPr="00013792" w:rsidRDefault="00C22735" w:rsidP="002E3D4F">
            <w:pPr>
              <w:tabs>
                <w:tab w:val="left" w:pos="0"/>
                <w:tab w:val="left" w:pos="284"/>
                <w:tab w:val="left" w:pos="426"/>
              </w:tabs>
              <w:jc w:val="both"/>
              <w:rPr>
                <w:b/>
                <w:spacing w:val="-4"/>
                <w:lang w:val="en-US"/>
              </w:rPr>
            </w:pPr>
          </w:p>
          <w:p w:rsidR="00C22735" w:rsidRPr="00013792" w:rsidRDefault="00C22735" w:rsidP="002E3D4F">
            <w:pPr>
              <w:tabs>
                <w:tab w:val="left" w:pos="0"/>
                <w:tab w:val="left" w:pos="284"/>
                <w:tab w:val="left" w:pos="426"/>
              </w:tabs>
              <w:jc w:val="both"/>
              <w:rPr>
                <w:b/>
                <w:spacing w:val="-4"/>
              </w:rPr>
            </w:pPr>
            <w:r w:rsidRPr="00013792">
              <w:rPr>
                <w:b/>
                <w:spacing w:val="-4"/>
              </w:rPr>
              <w:t>17. ПРОЧИЕ УСЛОВИЯ</w:t>
            </w:r>
          </w:p>
          <w:p w:rsidR="00C22735" w:rsidRPr="00013792" w:rsidRDefault="00C22735" w:rsidP="002E3D4F">
            <w:pPr>
              <w:tabs>
                <w:tab w:val="left" w:pos="284"/>
                <w:tab w:val="left" w:pos="426"/>
                <w:tab w:val="left" w:pos="708"/>
              </w:tabs>
              <w:jc w:val="both"/>
              <w:rPr>
                <w:spacing w:val="-4"/>
              </w:rPr>
            </w:pPr>
            <w:r w:rsidRPr="00013792">
              <w:rPr>
                <w:spacing w:val="-4"/>
              </w:rPr>
              <w:t>17.1. Все Приложения, упомянутые в настоящем Контракте, являются неотъемлемой частью контракта.</w:t>
            </w:r>
          </w:p>
          <w:p w:rsidR="00C22735" w:rsidRPr="00013792" w:rsidRDefault="00C22735" w:rsidP="002E3D4F">
            <w:pPr>
              <w:tabs>
                <w:tab w:val="left" w:pos="284"/>
                <w:tab w:val="left" w:pos="426"/>
                <w:tab w:val="left" w:pos="708"/>
              </w:tabs>
              <w:jc w:val="both"/>
              <w:rPr>
                <w:spacing w:val="-4"/>
              </w:rPr>
            </w:pPr>
            <w:r w:rsidRPr="00013792">
              <w:rPr>
                <w:spacing w:val="-4"/>
              </w:rPr>
              <w:lastRenderedPageBreak/>
              <w:t>17.2. Все изменения и дополнения к данному Контракту действительны лишь в том случае, если они совершены в письменной форме и подписаны обеими сторонами и поставлены на учет в Уполномоченных органах Узбекистана.</w:t>
            </w:r>
          </w:p>
          <w:p w:rsidR="00C22735" w:rsidRPr="00013792" w:rsidRDefault="00C22735" w:rsidP="002E3D4F">
            <w:pPr>
              <w:tabs>
                <w:tab w:val="left" w:pos="284"/>
                <w:tab w:val="left" w:pos="426"/>
                <w:tab w:val="left" w:pos="708"/>
              </w:tabs>
              <w:jc w:val="both"/>
              <w:rPr>
                <w:spacing w:val="-4"/>
              </w:rPr>
            </w:pPr>
            <w:r w:rsidRPr="00013792">
              <w:rPr>
                <w:spacing w:val="-4"/>
              </w:rPr>
              <w:t>17.3. Ни одна из сторон не вправе передавать свои права и обязательства по данному Контракту третьим лицам без письменного согласия другой стороны.</w:t>
            </w:r>
          </w:p>
          <w:p w:rsidR="00C22735" w:rsidRPr="00013792" w:rsidRDefault="00C22735" w:rsidP="002E3D4F">
            <w:pPr>
              <w:tabs>
                <w:tab w:val="left" w:pos="284"/>
                <w:tab w:val="left" w:pos="426"/>
                <w:tab w:val="left" w:pos="708"/>
              </w:tabs>
              <w:jc w:val="both"/>
              <w:rPr>
                <w:spacing w:val="-4"/>
              </w:rPr>
            </w:pPr>
            <w:r w:rsidRPr="00013792">
              <w:rPr>
                <w:spacing w:val="-4"/>
              </w:rPr>
              <w:t>17.4. Все расходы, пошлины, налоги и сборы, связанные с выполнением данного Контракта на территории страны Покупателя оплачиваются Покупателем, а за пределами страны Покупателя оплачиваются Продавцом.</w:t>
            </w:r>
          </w:p>
          <w:p w:rsidR="00C22735" w:rsidRPr="00013792" w:rsidRDefault="00C22735" w:rsidP="002E3D4F">
            <w:pPr>
              <w:tabs>
                <w:tab w:val="left" w:pos="284"/>
                <w:tab w:val="left" w:pos="426"/>
                <w:tab w:val="left" w:pos="708"/>
              </w:tabs>
              <w:jc w:val="both"/>
              <w:rPr>
                <w:spacing w:val="-4"/>
              </w:rPr>
            </w:pPr>
            <w:r w:rsidRPr="00013792">
              <w:rPr>
                <w:spacing w:val="-4"/>
              </w:rPr>
              <w:t>17.5. После подписания настоящего Контракта все предыдущие переговоры и переписка по нему теряют силу.</w:t>
            </w:r>
          </w:p>
          <w:p w:rsidR="00C22735" w:rsidRPr="00013792" w:rsidRDefault="00C22735" w:rsidP="002E3D4F">
            <w:pPr>
              <w:tabs>
                <w:tab w:val="left" w:pos="284"/>
                <w:tab w:val="left" w:pos="426"/>
                <w:tab w:val="left" w:pos="708"/>
              </w:tabs>
              <w:jc w:val="both"/>
              <w:rPr>
                <w:spacing w:val="-4"/>
              </w:rPr>
            </w:pPr>
            <w:r w:rsidRPr="00013792">
              <w:rPr>
                <w:spacing w:val="-4"/>
              </w:rPr>
              <w:t>17.6. Настоящий контракт подписан в двух экземплярах на русском и английском языках, по одному экземпляру для каждой стороны. В случае возникновения разногласий в трактовке контракта за основу принимается русская версия контракта.</w:t>
            </w:r>
          </w:p>
          <w:p w:rsidR="00C22735" w:rsidRPr="00013792" w:rsidRDefault="00C22735" w:rsidP="002E3D4F">
            <w:pPr>
              <w:tabs>
                <w:tab w:val="left" w:pos="284"/>
                <w:tab w:val="left" w:pos="426"/>
                <w:tab w:val="left" w:pos="708"/>
              </w:tabs>
              <w:jc w:val="both"/>
              <w:rPr>
                <w:spacing w:val="-4"/>
              </w:rPr>
            </w:pPr>
            <w:r w:rsidRPr="00013792">
              <w:rPr>
                <w:spacing w:val="-4"/>
              </w:rPr>
              <w:t>17.7. В случае, если продавец предоставил отсканированную копию подписанного контракта, оригинал контракта должен быть представлен в течение 15 рабочих дней.</w:t>
            </w:r>
          </w:p>
          <w:p w:rsidR="00C22735" w:rsidRPr="00013792" w:rsidRDefault="00C22735" w:rsidP="002E3D4F">
            <w:pPr>
              <w:tabs>
                <w:tab w:val="left" w:pos="284"/>
                <w:tab w:val="left" w:pos="426"/>
                <w:tab w:val="left" w:pos="708"/>
              </w:tabs>
              <w:jc w:val="both"/>
              <w:rPr>
                <w:spacing w:val="-4"/>
              </w:rPr>
            </w:pPr>
            <w:r w:rsidRPr="00013792">
              <w:rPr>
                <w:spacing w:val="-4"/>
              </w:rPr>
              <w:t xml:space="preserve">17.8. Настоящий контракт вступает в силу после </w:t>
            </w:r>
            <w:r w:rsidRPr="00013792">
              <w:rPr>
                <w:spacing w:val="-4"/>
                <w:lang w:val="uz-Cyrl-UZ"/>
              </w:rPr>
              <w:t>подписания обеими сторонами и</w:t>
            </w:r>
            <w:r w:rsidR="009E7D56">
              <w:rPr>
                <w:spacing w:val="-4"/>
                <w:lang w:val="uz-Cyrl-UZ"/>
              </w:rPr>
              <w:t xml:space="preserve"> </w:t>
            </w:r>
            <w:r w:rsidRPr="00013792">
              <w:t>регистрации в уполномоченных органах Республики Узбекистан</w:t>
            </w:r>
            <w:r w:rsidRPr="00013792">
              <w:rPr>
                <w:spacing w:val="-4"/>
              </w:rPr>
              <w:t>.</w:t>
            </w:r>
          </w:p>
        </w:tc>
        <w:tc>
          <w:tcPr>
            <w:tcW w:w="5670" w:type="dxa"/>
          </w:tcPr>
          <w:p w:rsidR="00C22735" w:rsidRPr="00013792" w:rsidRDefault="00C22735" w:rsidP="002E3D4F">
            <w:pPr>
              <w:tabs>
                <w:tab w:val="left" w:pos="284"/>
                <w:tab w:val="left" w:pos="426"/>
                <w:tab w:val="left" w:pos="708"/>
              </w:tabs>
              <w:jc w:val="both"/>
              <w:rPr>
                <w:noProof/>
              </w:rPr>
            </w:pPr>
          </w:p>
          <w:p w:rsidR="00C22735" w:rsidRPr="00013792" w:rsidRDefault="00C22735" w:rsidP="002E3D4F">
            <w:pPr>
              <w:tabs>
                <w:tab w:val="left" w:pos="284"/>
                <w:tab w:val="left" w:pos="426"/>
                <w:tab w:val="left" w:pos="708"/>
              </w:tabs>
              <w:jc w:val="both"/>
              <w:rPr>
                <w:b/>
                <w:noProof/>
                <w:lang w:val="en-US"/>
              </w:rPr>
            </w:pPr>
            <w:r w:rsidRPr="00013792">
              <w:rPr>
                <w:b/>
                <w:noProof/>
                <w:lang w:val="en-US"/>
              </w:rPr>
              <w:t>17. OTHER CONDITIONS</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17.1. All the Appendices mentioned in the present Contract are to be considered its integral part.</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lastRenderedPageBreak/>
              <w:t>17.2 All the amendments and addenda to the present Contract are valid only if they are made in written form and signed by both parties and its registration in the authori</w:t>
            </w:r>
            <w:r w:rsidR="00453A47" w:rsidRPr="00013792">
              <w:rPr>
                <w:spacing w:val="-4"/>
                <w:lang w:val="en-US"/>
              </w:rPr>
              <w:t>z</w:t>
            </w:r>
            <w:r w:rsidRPr="00013792">
              <w:rPr>
                <w:spacing w:val="-4"/>
                <w:lang w:val="en-US"/>
              </w:rPr>
              <w:t>ed bodies of Uzbekistan.</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17.3. None of the side is entitled to transfer its rights and obligations under this Contract to the third party without previous written consent of the other side.</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17.4. All expenses, duties, taxes and customs connected with execution of the Contract in the territory of the Buyer’s country are paid by the Buyer, and those beyond the Buyer’s country are paid by the Seller.</w:t>
            </w:r>
          </w:p>
          <w:p w:rsidR="00891432" w:rsidRPr="001F49DD" w:rsidRDefault="00891432"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17.5. After the signing of the present Contract all preceding negotiations and correspondence pertaining to it become null and void.</w:t>
            </w: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17.6. The present contract is signed in 2 copies in the Russian and English languages, one copy for each party. Should any dispute arise in connection with the interpretation of this Contract, the Russian version of the Contract wording will be considered decisive.</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spacing w:val="-4"/>
                <w:lang w:val="en-US"/>
              </w:rPr>
            </w:pPr>
            <w:r w:rsidRPr="00013792">
              <w:rPr>
                <w:spacing w:val="-4"/>
                <w:lang w:val="en-US"/>
              </w:rPr>
              <w:t>17.7. In case the Seller has given the scan copy of the signed contract, the original of the contract should be submitted within 15 working days.</w:t>
            </w:r>
          </w:p>
          <w:p w:rsidR="00C22735" w:rsidRPr="00013792" w:rsidRDefault="00C22735" w:rsidP="002E3D4F">
            <w:pPr>
              <w:tabs>
                <w:tab w:val="left" w:pos="284"/>
                <w:tab w:val="left" w:pos="426"/>
                <w:tab w:val="left" w:pos="708"/>
              </w:tabs>
              <w:jc w:val="both"/>
              <w:rPr>
                <w:spacing w:val="-4"/>
                <w:lang w:val="en-US"/>
              </w:rPr>
            </w:pPr>
          </w:p>
          <w:p w:rsidR="00C22735" w:rsidRPr="00013792" w:rsidRDefault="00C22735" w:rsidP="002E3D4F">
            <w:pPr>
              <w:tabs>
                <w:tab w:val="left" w:pos="284"/>
                <w:tab w:val="left" w:pos="426"/>
                <w:tab w:val="left" w:pos="708"/>
              </w:tabs>
              <w:jc w:val="both"/>
              <w:rPr>
                <w:noProof/>
                <w:lang w:val="en-US"/>
              </w:rPr>
            </w:pPr>
            <w:r w:rsidRPr="00013792">
              <w:rPr>
                <w:spacing w:val="-4"/>
                <w:lang w:val="en-US"/>
              </w:rPr>
              <w:t>17.8. This contract comes into force after signing by both parties and registration in authorized bodies of the Republic of Uzbekistan.</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rPr>
                <w:b/>
                <w:lang w:val="en-US"/>
              </w:rPr>
            </w:pPr>
          </w:p>
          <w:p w:rsidR="00C22735" w:rsidRPr="00013792" w:rsidRDefault="00C22735" w:rsidP="002E3D4F">
            <w:pPr>
              <w:tabs>
                <w:tab w:val="left" w:pos="284"/>
                <w:tab w:val="left" w:pos="426"/>
                <w:tab w:val="left" w:pos="708"/>
              </w:tabs>
            </w:pPr>
            <w:r w:rsidRPr="00013792">
              <w:rPr>
                <w:b/>
              </w:rPr>
              <w:t>18. СРОК ДЕЙСТВИЯ КОНТРАКТА</w:t>
            </w:r>
            <w:r w:rsidRPr="00013792">
              <w:t>.</w:t>
            </w:r>
          </w:p>
          <w:p w:rsidR="00C22735" w:rsidRPr="00013792" w:rsidRDefault="00C22735" w:rsidP="002E3D4F">
            <w:pPr>
              <w:tabs>
                <w:tab w:val="left" w:pos="284"/>
                <w:tab w:val="left" w:pos="426"/>
                <w:tab w:val="left" w:pos="708"/>
              </w:tabs>
              <w:jc w:val="both"/>
            </w:pPr>
            <w:r w:rsidRPr="00013792">
              <w:rPr>
                <w:spacing w:val="-4"/>
              </w:rPr>
              <w:t>Срок действия настоящего Контракта - до полного выполнения обязательств сторонами и произведения взаимных расчетов.</w:t>
            </w:r>
          </w:p>
        </w:tc>
        <w:tc>
          <w:tcPr>
            <w:tcW w:w="5670" w:type="dxa"/>
          </w:tcPr>
          <w:p w:rsidR="00C22735" w:rsidRPr="00013792" w:rsidRDefault="00C22735" w:rsidP="002E3D4F">
            <w:pPr>
              <w:tabs>
                <w:tab w:val="left" w:pos="284"/>
                <w:tab w:val="left" w:pos="426"/>
                <w:tab w:val="left" w:pos="708"/>
              </w:tabs>
              <w:jc w:val="both"/>
              <w:rPr>
                <w:b/>
              </w:rPr>
            </w:pPr>
          </w:p>
          <w:p w:rsidR="00C22735" w:rsidRPr="00013792" w:rsidRDefault="00C22735" w:rsidP="002E3D4F">
            <w:pPr>
              <w:tabs>
                <w:tab w:val="left" w:pos="284"/>
                <w:tab w:val="left" w:pos="426"/>
                <w:tab w:val="left" w:pos="708"/>
              </w:tabs>
              <w:jc w:val="both"/>
              <w:rPr>
                <w:lang w:val="en-US"/>
              </w:rPr>
            </w:pPr>
            <w:r w:rsidRPr="00013792">
              <w:rPr>
                <w:b/>
                <w:lang w:val="en-US"/>
              </w:rPr>
              <w:t>18. TERM OF THE CONTRACT VALIDITY</w:t>
            </w:r>
            <w:r w:rsidRPr="00013792">
              <w:rPr>
                <w:lang w:val="en-US"/>
              </w:rPr>
              <w:t>.</w:t>
            </w:r>
          </w:p>
          <w:p w:rsidR="00C22735" w:rsidRPr="00013792" w:rsidRDefault="00C22735" w:rsidP="002E3D4F">
            <w:pPr>
              <w:tabs>
                <w:tab w:val="left" w:pos="284"/>
                <w:tab w:val="left" w:pos="426"/>
                <w:tab w:val="left" w:pos="708"/>
              </w:tabs>
              <w:jc w:val="both"/>
              <w:rPr>
                <w:b/>
                <w:noProof/>
                <w:lang w:val="en-US"/>
              </w:rPr>
            </w:pPr>
            <w:r w:rsidRPr="00013792">
              <w:rPr>
                <w:spacing w:val="-4"/>
                <w:lang w:val="en-US"/>
              </w:rPr>
              <w:t>Term of the validity of the present Contract is until full execution of the obligations by the Parties and effecting of mutual balance of payments.</w:t>
            </w:r>
          </w:p>
        </w:tc>
      </w:tr>
      <w:tr w:rsidR="00C22735" w:rsidRPr="00E915FC" w:rsidTr="00AB3E61">
        <w:trPr>
          <w:trHeight w:val="20"/>
        </w:trPr>
        <w:tc>
          <w:tcPr>
            <w:tcW w:w="5246" w:type="dxa"/>
            <w:shd w:val="clear" w:color="auto" w:fill="FFFFFF"/>
          </w:tcPr>
          <w:p w:rsidR="00C22735" w:rsidRPr="00013792" w:rsidRDefault="00C22735" w:rsidP="002E3D4F">
            <w:pPr>
              <w:tabs>
                <w:tab w:val="left" w:pos="0"/>
                <w:tab w:val="left" w:pos="284"/>
                <w:tab w:val="left" w:pos="426"/>
              </w:tabs>
              <w:rPr>
                <w:b/>
                <w:spacing w:val="-2"/>
                <w:lang w:val="en-US"/>
              </w:rPr>
            </w:pPr>
          </w:p>
          <w:p w:rsidR="00C22735" w:rsidRPr="00013792" w:rsidRDefault="00C22735" w:rsidP="002E3D4F">
            <w:pPr>
              <w:tabs>
                <w:tab w:val="left" w:pos="0"/>
                <w:tab w:val="left" w:pos="284"/>
                <w:tab w:val="left" w:pos="426"/>
              </w:tabs>
              <w:rPr>
                <w:b/>
                <w:spacing w:val="-2"/>
              </w:rPr>
            </w:pPr>
            <w:r w:rsidRPr="00013792">
              <w:rPr>
                <w:b/>
                <w:spacing w:val="-2"/>
              </w:rPr>
              <w:t>19. ЮРИДИЧЕСКИЕ АДРЕСА СТОРОН</w:t>
            </w:r>
          </w:p>
          <w:p w:rsidR="00C22735" w:rsidRPr="00013792" w:rsidRDefault="00C22735" w:rsidP="002E3D4F">
            <w:pPr>
              <w:tabs>
                <w:tab w:val="left" w:pos="284"/>
                <w:tab w:val="left" w:pos="426"/>
                <w:tab w:val="left" w:pos="708"/>
              </w:tabs>
              <w:rPr>
                <w:b/>
                <w:spacing w:val="-2"/>
              </w:rPr>
            </w:pPr>
            <w:r w:rsidRPr="00013792">
              <w:rPr>
                <w:b/>
                <w:spacing w:val="-2"/>
              </w:rPr>
              <w:t xml:space="preserve">ПРОДАВЕЦ: </w:t>
            </w:r>
          </w:p>
          <w:p w:rsidR="00C22735" w:rsidRPr="00013792" w:rsidRDefault="00C22735" w:rsidP="002E3D4F">
            <w:pPr>
              <w:tabs>
                <w:tab w:val="left" w:pos="0"/>
                <w:tab w:val="left" w:pos="284"/>
                <w:tab w:val="left" w:pos="426"/>
              </w:tabs>
              <w:rPr>
                <w:lang w:val="uz-Cyrl-UZ"/>
              </w:rPr>
            </w:pPr>
          </w:p>
        </w:tc>
        <w:tc>
          <w:tcPr>
            <w:tcW w:w="5670" w:type="dxa"/>
          </w:tcPr>
          <w:p w:rsidR="00C22735" w:rsidRPr="00013792" w:rsidRDefault="00C22735" w:rsidP="002E3D4F">
            <w:pPr>
              <w:tabs>
                <w:tab w:val="left" w:pos="284"/>
                <w:tab w:val="left" w:pos="426"/>
                <w:tab w:val="left" w:pos="708"/>
              </w:tabs>
              <w:rPr>
                <w:b/>
                <w:noProof/>
                <w:spacing w:val="-2"/>
                <w:lang w:val="en-US"/>
              </w:rPr>
            </w:pPr>
          </w:p>
          <w:p w:rsidR="00C22735" w:rsidRPr="00013792" w:rsidRDefault="00C22735" w:rsidP="002E3D4F">
            <w:pPr>
              <w:tabs>
                <w:tab w:val="left" w:pos="284"/>
                <w:tab w:val="left" w:pos="426"/>
                <w:tab w:val="left" w:pos="708"/>
              </w:tabs>
              <w:rPr>
                <w:b/>
                <w:noProof/>
                <w:spacing w:val="-2"/>
                <w:lang w:val="en-US"/>
              </w:rPr>
            </w:pPr>
            <w:r w:rsidRPr="00013792">
              <w:rPr>
                <w:b/>
                <w:noProof/>
                <w:spacing w:val="-2"/>
                <w:lang w:val="en-US"/>
              </w:rPr>
              <w:t>19. LEGAL ADDRESSES OF THE PARTIES</w:t>
            </w:r>
          </w:p>
          <w:p w:rsidR="00C22735" w:rsidRPr="00013792" w:rsidRDefault="00C22735" w:rsidP="002E3D4F">
            <w:pPr>
              <w:tabs>
                <w:tab w:val="left" w:pos="284"/>
                <w:tab w:val="left" w:pos="426"/>
                <w:tab w:val="left" w:pos="708"/>
              </w:tabs>
              <w:rPr>
                <w:b/>
                <w:noProof/>
                <w:spacing w:val="-2"/>
                <w:lang w:val="en-US"/>
              </w:rPr>
            </w:pPr>
            <w:r w:rsidRPr="00013792">
              <w:rPr>
                <w:b/>
                <w:noProof/>
                <w:spacing w:val="-2"/>
                <w:lang w:val="en-US"/>
              </w:rPr>
              <w:t>THE SELLER</w:t>
            </w:r>
          </w:p>
          <w:p w:rsidR="00C22735" w:rsidRPr="00013792" w:rsidRDefault="00C22735" w:rsidP="002E3D4F">
            <w:pPr>
              <w:tabs>
                <w:tab w:val="left" w:pos="284"/>
                <w:tab w:val="left" w:pos="426"/>
                <w:tab w:val="left" w:pos="1402"/>
              </w:tabs>
              <w:rPr>
                <w:b/>
                <w:noProof/>
                <w:spacing w:val="-2"/>
                <w:lang w:val="en-US"/>
              </w:rPr>
            </w:pPr>
          </w:p>
        </w:tc>
      </w:tr>
      <w:tr w:rsidR="00C22735" w:rsidRPr="00013792" w:rsidTr="00CE054A">
        <w:trPr>
          <w:trHeight w:val="212"/>
        </w:trPr>
        <w:tc>
          <w:tcPr>
            <w:tcW w:w="5246" w:type="dxa"/>
          </w:tcPr>
          <w:p w:rsidR="00C22735" w:rsidRPr="00013792" w:rsidRDefault="00C22735" w:rsidP="002E3D4F">
            <w:pPr>
              <w:tabs>
                <w:tab w:val="left" w:pos="284"/>
                <w:tab w:val="left" w:pos="426"/>
                <w:tab w:val="right" w:pos="7164"/>
              </w:tabs>
              <w:rPr>
                <w:b/>
              </w:rPr>
            </w:pPr>
            <w:r w:rsidRPr="00013792">
              <w:rPr>
                <w:b/>
              </w:rPr>
              <w:t>Банк Продавца:</w:t>
            </w:r>
          </w:p>
          <w:p w:rsidR="00C22735" w:rsidRPr="00013792" w:rsidRDefault="00C22735" w:rsidP="002E3D4F">
            <w:pPr>
              <w:tabs>
                <w:tab w:val="left" w:pos="284"/>
                <w:tab w:val="left" w:pos="426"/>
                <w:tab w:val="left" w:pos="708"/>
              </w:tabs>
              <w:rPr>
                <w:lang w:val="en-US"/>
              </w:rPr>
            </w:pPr>
          </w:p>
        </w:tc>
        <w:tc>
          <w:tcPr>
            <w:tcW w:w="5670" w:type="dxa"/>
          </w:tcPr>
          <w:p w:rsidR="00C22735" w:rsidRPr="00013792" w:rsidRDefault="00C22735" w:rsidP="002E3D4F">
            <w:pPr>
              <w:tabs>
                <w:tab w:val="left" w:pos="284"/>
                <w:tab w:val="left" w:pos="426"/>
                <w:tab w:val="right" w:pos="7164"/>
              </w:tabs>
              <w:rPr>
                <w:b/>
                <w:lang w:val="en-US"/>
              </w:rPr>
            </w:pPr>
            <w:r w:rsidRPr="00013792">
              <w:rPr>
                <w:b/>
                <w:lang w:val="en-US"/>
              </w:rPr>
              <w:t>Seller’s Bank:</w:t>
            </w:r>
          </w:p>
          <w:p w:rsidR="00C22735" w:rsidRPr="00013792" w:rsidRDefault="00C22735" w:rsidP="002E3D4F">
            <w:pPr>
              <w:tabs>
                <w:tab w:val="left" w:pos="284"/>
                <w:tab w:val="left" w:pos="426"/>
                <w:tab w:val="left" w:pos="708"/>
              </w:tabs>
              <w:rPr>
                <w:lang w:val="en-US"/>
              </w:rPr>
            </w:pPr>
          </w:p>
        </w:tc>
      </w:tr>
      <w:tr w:rsidR="00C22735" w:rsidRPr="00013792" w:rsidTr="00AB3E61">
        <w:trPr>
          <w:trHeight w:val="20"/>
        </w:trPr>
        <w:tc>
          <w:tcPr>
            <w:tcW w:w="5246" w:type="dxa"/>
          </w:tcPr>
          <w:p w:rsidR="00C22735" w:rsidRPr="00CE054A" w:rsidRDefault="00C22735" w:rsidP="002E3D4F">
            <w:pPr>
              <w:tabs>
                <w:tab w:val="left" w:pos="0"/>
                <w:tab w:val="left" w:pos="284"/>
                <w:tab w:val="left" w:pos="426"/>
              </w:tabs>
              <w:rPr>
                <w:b/>
                <w:color w:val="FF0000"/>
                <w:spacing w:val="-2"/>
              </w:rPr>
            </w:pPr>
          </w:p>
          <w:p w:rsidR="00C22735" w:rsidRPr="00013792" w:rsidRDefault="00C22735" w:rsidP="002E3D4F">
            <w:pPr>
              <w:tabs>
                <w:tab w:val="left" w:pos="0"/>
                <w:tab w:val="left" w:pos="284"/>
                <w:tab w:val="left" w:pos="426"/>
              </w:tabs>
              <w:rPr>
                <w:b/>
                <w:spacing w:val="-2"/>
                <w:lang w:val="en-US"/>
              </w:rPr>
            </w:pPr>
            <w:r w:rsidRPr="00013792">
              <w:rPr>
                <w:b/>
                <w:spacing w:val="-2"/>
              </w:rPr>
              <w:t>ГРУЗООТПРАВИТЕЛЬ</w:t>
            </w:r>
            <w:r w:rsidRPr="00013792">
              <w:rPr>
                <w:b/>
                <w:spacing w:val="-2"/>
                <w:lang w:val="en-US"/>
              </w:rPr>
              <w:t xml:space="preserve">: </w:t>
            </w:r>
          </w:p>
          <w:p w:rsidR="00C22735" w:rsidRPr="00CE054A" w:rsidRDefault="00C22735" w:rsidP="002E3D4F">
            <w:pPr>
              <w:tabs>
                <w:tab w:val="left" w:pos="284"/>
                <w:tab w:val="left" w:pos="426"/>
                <w:tab w:val="left" w:pos="708"/>
              </w:tabs>
            </w:pPr>
          </w:p>
        </w:tc>
        <w:tc>
          <w:tcPr>
            <w:tcW w:w="5670" w:type="dxa"/>
          </w:tcPr>
          <w:p w:rsidR="00C22735" w:rsidRPr="00013792" w:rsidRDefault="00C22735" w:rsidP="002E3D4F">
            <w:pPr>
              <w:tabs>
                <w:tab w:val="left" w:pos="284"/>
                <w:tab w:val="left" w:pos="426"/>
                <w:tab w:val="left" w:pos="708"/>
              </w:tabs>
              <w:rPr>
                <w:b/>
                <w:noProof/>
                <w:color w:val="FF0000"/>
                <w:spacing w:val="-2"/>
                <w:lang w:val="en-US"/>
              </w:rPr>
            </w:pPr>
          </w:p>
          <w:p w:rsidR="00C22735" w:rsidRPr="00013792" w:rsidRDefault="00C22735" w:rsidP="002E3D4F">
            <w:pPr>
              <w:tabs>
                <w:tab w:val="left" w:pos="284"/>
                <w:tab w:val="left" w:pos="426"/>
                <w:tab w:val="left" w:pos="708"/>
              </w:tabs>
              <w:rPr>
                <w:b/>
                <w:noProof/>
                <w:spacing w:val="-2"/>
                <w:lang w:val="en-US"/>
              </w:rPr>
            </w:pPr>
            <w:r w:rsidRPr="00013792">
              <w:rPr>
                <w:b/>
                <w:noProof/>
                <w:spacing w:val="-2"/>
                <w:lang w:val="en-US"/>
              </w:rPr>
              <w:t>THE SHIPPER:</w:t>
            </w:r>
          </w:p>
          <w:p w:rsidR="00C22735" w:rsidRPr="00013792" w:rsidRDefault="00C22735" w:rsidP="002E3D4F">
            <w:pPr>
              <w:tabs>
                <w:tab w:val="left" w:pos="284"/>
                <w:tab w:val="left" w:pos="426"/>
                <w:tab w:val="left" w:pos="708"/>
              </w:tabs>
              <w:rPr>
                <w:b/>
                <w:noProof/>
                <w:spacing w:val="-2"/>
                <w:lang w:val="en-US"/>
              </w:rPr>
            </w:pPr>
          </w:p>
        </w:tc>
      </w:tr>
      <w:tr w:rsidR="00C22735" w:rsidRPr="00E915FC" w:rsidTr="00AB3E61">
        <w:trPr>
          <w:trHeight w:val="20"/>
        </w:trPr>
        <w:tc>
          <w:tcPr>
            <w:tcW w:w="5246" w:type="dxa"/>
          </w:tcPr>
          <w:p w:rsidR="00C22735" w:rsidRPr="00013792" w:rsidRDefault="00C22735" w:rsidP="002E3D4F">
            <w:pPr>
              <w:tabs>
                <w:tab w:val="left" w:pos="0"/>
                <w:tab w:val="left" w:pos="284"/>
                <w:tab w:val="left" w:pos="426"/>
              </w:tabs>
              <w:rPr>
                <w:b/>
                <w:spacing w:val="-2"/>
              </w:rPr>
            </w:pPr>
          </w:p>
          <w:p w:rsidR="00C22735" w:rsidRPr="00013792" w:rsidRDefault="00C22735" w:rsidP="002E3D4F">
            <w:pPr>
              <w:tabs>
                <w:tab w:val="left" w:pos="0"/>
                <w:tab w:val="left" w:pos="284"/>
                <w:tab w:val="left" w:pos="426"/>
              </w:tabs>
              <w:rPr>
                <w:b/>
                <w:spacing w:val="-2"/>
              </w:rPr>
            </w:pPr>
            <w:r w:rsidRPr="00013792">
              <w:rPr>
                <w:b/>
                <w:spacing w:val="-2"/>
              </w:rPr>
              <w:t xml:space="preserve">ЗАКАЗЧИК: </w:t>
            </w:r>
          </w:p>
          <w:p w:rsidR="00C22735" w:rsidRPr="00013792" w:rsidRDefault="00C22735" w:rsidP="002E3D4F">
            <w:pPr>
              <w:tabs>
                <w:tab w:val="left" w:pos="0"/>
                <w:tab w:val="left" w:pos="284"/>
                <w:tab w:val="left" w:pos="426"/>
              </w:tabs>
              <w:rPr>
                <w:spacing w:val="-2"/>
              </w:rPr>
            </w:pPr>
            <w:r w:rsidRPr="00013792">
              <w:rPr>
                <w:spacing w:val="-2"/>
              </w:rPr>
              <w:t xml:space="preserve">Министерство здравоохранения Республики Узбекистан </w:t>
            </w:r>
          </w:p>
        </w:tc>
        <w:tc>
          <w:tcPr>
            <w:tcW w:w="5670" w:type="dxa"/>
          </w:tcPr>
          <w:p w:rsidR="00C22735" w:rsidRPr="00013792" w:rsidRDefault="00C22735" w:rsidP="002E3D4F">
            <w:pPr>
              <w:tabs>
                <w:tab w:val="left" w:pos="284"/>
                <w:tab w:val="left" w:pos="426"/>
                <w:tab w:val="left" w:pos="708"/>
              </w:tabs>
              <w:rPr>
                <w:b/>
                <w:noProof/>
                <w:spacing w:val="-2"/>
              </w:rPr>
            </w:pPr>
          </w:p>
          <w:p w:rsidR="00C22735" w:rsidRPr="00013792" w:rsidRDefault="00C22735" w:rsidP="002E3D4F">
            <w:pPr>
              <w:tabs>
                <w:tab w:val="left" w:pos="284"/>
                <w:tab w:val="left" w:pos="426"/>
                <w:tab w:val="left" w:pos="708"/>
              </w:tabs>
              <w:rPr>
                <w:b/>
                <w:noProof/>
                <w:spacing w:val="-2"/>
                <w:lang w:val="en-US"/>
              </w:rPr>
            </w:pPr>
            <w:r w:rsidRPr="00013792">
              <w:rPr>
                <w:b/>
                <w:noProof/>
                <w:spacing w:val="-2"/>
                <w:lang w:val="en-US"/>
              </w:rPr>
              <w:t>THE CUSTOMER:</w:t>
            </w:r>
          </w:p>
          <w:p w:rsidR="00C22735" w:rsidRPr="00013792" w:rsidRDefault="00C22735" w:rsidP="002E3D4F">
            <w:pPr>
              <w:tabs>
                <w:tab w:val="left" w:pos="284"/>
                <w:tab w:val="left" w:pos="426"/>
                <w:tab w:val="left" w:pos="708"/>
              </w:tabs>
              <w:rPr>
                <w:noProof/>
                <w:spacing w:val="-2"/>
                <w:lang w:val="en-US"/>
              </w:rPr>
            </w:pPr>
            <w:r w:rsidRPr="00013792">
              <w:rPr>
                <w:noProof/>
                <w:spacing w:val="-2"/>
                <w:lang w:val="en-US"/>
              </w:rPr>
              <w:t>Ministry of Health of the Republic of Uzbekistan</w:t>
            </w:r>
          </w:p>
        </w:tc>
      </w:tr>
      <w:tr w:rsidR="00C22735" w:rsidRPr="00013792" w:rsidTr="00AB3E61">
        <w:trPr>
          <w:trHeight w:val="1501"/>
        </w:trPr>
        <w:tc>
          <w:tcPr>
            <w:tcW w:w="5246" w:type="dxa"/>
          </w:tcPr>
          <w:p w:rsidR="00C22735" w:rsidRPr="00013792" w:rsidRDefault="00C22735" w:rsidP="002E3D4F">
            <w:pPr>
              <w:tabs>
                <w:tab w:val="left" w:pos="0"/>
                <w:tab w:val="left" w:pos="284"/>
                <w:tab w:val="left" w:pos="426"/>
              </w:tabs>
              <w:jc w:val="both"/>
              <w:rPr>
                <w:b/>
                <w:spacing w:val="-2"/>
                <w:lang w:val="en-US"/>
              </w:rPr>
            </w:pPr>
          </w:p>
          <w:p w:rsidR="00C22735" w:rsidRPr="00013792" w:rsidRDefault="00C22735" w:rsidP="002E3D4F">
            <w:pPr>
              <w:tabs>
                <w:tab w:val="left" w:pos="284"/>
                <w:tab w:val="left" w:pos="426"/>
                <w:tab w:val="left" w:pos="708"/>
              </w:tabs>
              <w:jc w:val="both"/>
              <w:rPr>
                <w:b/>
                <w:spacing w:val="-2"/>
              </w:rPr>
            </w:pPr>
            <w:r w:rsidRPr="00013792">
              <w:rPr>
                <w:b/>
                <w:spacing w:val="-2"/>
              </w:rPr>
              <w:t>ПОКУПАТЕЛЬ И ГРУЗОПОЛУЧАТЕЛЬ:</w:t>
            </w:r>
          </w:p>
          <w:p w:rsidR="00C22735" w:rsidRPr="00013792" w:rsidRDefault="00C22735" w:rsidP="002E3D4F">
            <w:pPr>
              <w:tabs>
                <w:tab w:val="left" w:pos="284"/>
                <w:tab w:val="left" w:pos="426"/>
                <w:tab w:val="left" w:pos="708"/>
              </w:tabs>
              <w:jc w:val="both"/>
              <w:rPr>
                <w:b/>
                <w:spacing w:val="-2"/>
              </w:rPr>
            </w:pPr>
            <w:r w:rsidRPr="00013792">
              <w:rPr>
                <w:b/>
                <w:spacing w:val="-2"/>
              </w:rPr>
              <w:t xml:space="preserve">ГУП </w:t>
            </w:r>
            <w:r w:rsidRPr="00013792">
              <w:rPr>
                <w:b/>
                <w:spacing w:val="-6"/>
              </w:rPr>
              <w:t>«</w:t>
            </w:r>
            <w:proofErr w:type="spellStart"/>
            <w:r w:rsidRPr="00013792">
              <w:rPr>
                <w:b/>
                <w:spacing w:val="-6"/>
              </w:rPr>
              <w:t>O’zmed</w:t>
            </w:r>
            <w:r w:rsidRPr="00013792">
              <w:rPr>
                <w:b/>
                <w:spacing w:val="-6"/>
                <w:lang w:val="en-US"/>
              </w:rPr>
              <w:t>impeks</w:t>
            </w:r>
            <w:proofErr w:type="spellEnd"/>
            <w:r w:rsidRPr="00013792">
              <w:rPr>
                <w:b/>
                <w:spacing w:val="-6"/>
              </w:rPr>
              <w:t>»</w:t>
            </w:r>
          </w:p>
          <w:p w:rsidR="00C22735" w:rsidRPr="00013792" w:rsidRDefault="00C22735" w:rsidP="002E3D4F">
            <w:pPr>
              <w:tabs>
                <w:tab w:val="left" w:pos="284"/>
                <w:tab w:val="left" w:pos="426"/>
                <w:tab w:val="left" w:pos="708"/>
              </w:tabs>
              <w:jc w:val="both"/>
              <w:rPr>
                <w:spacing w:val="-2"/>
              </w:rPr>
            </w:pPr>
            <w:r w:rsidRPr="00013792">
              <w:rPr>
                <w:spacing w:val="-2"/>
              </w:rPr>
              <w:t xml:space="preserve">Республика Узбекистан, 100007, Ташкент, ул. </w:t>
            </w:r>
            <w:proofErr w:type="spellStart"/>
            <w:r w:rsidRPr="00013792">
              <w:rPr>
                <w:spacing w:val="-2"/>
              </w:rPr>
              <w:t>М.Улугбек</w:t>
            </w:r>
            <w:proofErr w:type="spellEnd"/>
            <w:r w:rsidRPr="00013792">
              <w:rPr>
                <w:spacing w:val="-2"/>
              </w:rPr>
              <w:t>, 32-б</w:t>
            </w:r>
          </w:p>
          <w:p w:rsidR="00C22735" w:rsidRPr="00013792" w:rsidRDefault="00C22735" w:rsidP="002E3D4F">
            <w:pPr>
              <w:tabs>
                <w:tab w:val="left" w:pos="0"/>
                <w:tab w:val="left" w:pos="284"/>
                <w:tab w:val="left" w:pos="426"/>
              </w:tabs>
              <w:jc w:val="both"/>
              <w:rPr>
                <w:spacing w:val="-2"/>
              </w:rPr>
            </w:pPr>
            <w:r w:rsidRPr="00013792">
              <w:rPr>
                <w:spacing w:val="-2"/>
              </w:rPr>
              <w:t>Тел.: +(998-71) 268-08-84;</w:t>
            </w:r>
          </w:p>
          <w:p w:rsidR="00C22735" w:rsidRPr="00013792" w:rsidRDefault="00C22735" w:rsidP="002E3D4F">
            <w:pPr>
              <w:tabs>
                <w:tab w:val="left" w:pos="0"/>
                <w:tab w:val="left" w:pos="284"/>
                <w:tab w:val="left" w:pos="426"/>
              </w:tabs>
              <w:jc w:val="both"/>
              <w:rPr>
                <w:spacing w:val="-2"/>
              </w:rPr>
            </w:pPr>
            <w:r w:rsidRPr="00013792">
              <w:rPr>
                <w:spacing w:val="-2"/>
              </w:rPr>
              <w:t>Факс: +(998-71) 268-25-44;</w:t>
            </w:r>
          </w:p>
          <w:p w:rsidR="00C22735" w:rsidRPr="00013792" w:rsidRDefault="00C22735" w:rsidP="002E3D4F">
            <w:pPr>
              <w:shd w:val="clear" w:color="auto" w:fill="FFFFFF"/>
              <w:tabs>
                <w:tab w:val="left" w:pos="284"/>
                <w:tab w:val="left" w:pos="426"/>
                <w:tab w:val="left" w:pos="708"/>
              </w:tabs>
              <w:autoSpaceDE/>
              <w:adjustRightInd/>
              <w:jc w:val="both"/>
              <w:rPr>
                <w:spacing w:val="-2"/>
              </w:rPr>
            </w:pPr>
            <w:r w:rsidRPr="00013792">
              <w:rPr>
                <w:spacing w:val="-2"/>
                <w:lang w:val="en-US"/>
              </w:rPr>
              <w:t>E</w:t>
            </w:r>
            <w:r w:rsidRPr="00013792">
              <w:rPr>
                <w:spacing w:val="-2"/>
              </w:rPr>
              <w:t>-</w:t>
            </w:r>
            <w:r w:rsidRPr="00013792">
              <w:rPr>
                <w:spacing w:val="-2"/>
                <w:lang w:val="en-US"/>
              </w:rPr>
              <w:t>mail</w:t>
            </w:r>
            <w:r w:rsidRPr="00013792">
              <w:rPr>
                <w:spacing w:val="-2"/>
              </w:rPr>
              <w:t xml:space="preserve">: </w:t>
            </w:r>
            <w:hyperlink r:id="rId19" w:history="1">
              <w:r w:rsidRPr="00013792">
                <w:rPr>
                  <w:rStyle w:val="aa"/>
                  <w:spacing w:val="-2"/>
                  <w:lang w:val="en-US"/>
                </w:rPr>
                <w:t>uzmedimpeks</w:t>
              </w:r>
              <w:r w:rsidRPr="00013792">
                <w:rPr>
                  <w:rStyle w:val="aa"/>
                  <w:spacing w:val="-2"/>
                </w:rPr>
                <w:t>@</w:t>
              </w:r>
              <w:r w:rsidRPr="00013792">
                <w:rPr>
                  <w:rStyle w:val="aa"/>
                  <w:spacing w:val="-2"/>
                  <w:lang w:val="en-US"/>
                </w:rPr>
                <w:t>gmail</w:t>
              </w:r>
              <w:r w:rsidRPr="00013792">
                <w:rPr>
                  <w:rStyle w:val="aa"/>
                  <w:spacing w:val="-2"/>
                </w:rPr>
                <w:t>.</w:t>
              </w:r>
            </w:hyperlink>
            <w:r w:rsidRPr="00013792">
              <w:rPr>
                <w:rStyle w:val="aa"/>
                <w:spacing w:val="-2"/>
                <w:lang w:val="en-US"/>
              </w:rPr>
              <w:t>com</w:t>
            </w:r>
          </w:p>
          <w:p w:rsidR="00C22735" w:rsidRPr="00013792" w:rsidRDefault="00C22735" w:rsidP="002E3D4F">
            <w:pPr>
              <w:shd w:val="clear" w:color="auto" w:fill="FFFFFF"/>
              <w:tabs>
                <w:tab w:val="left" w:pos="284"/>
                <w:tab w:val="left" w:pos="426"/>
                <w:tab w:val="left" w:pos="708"/>
              </w:tabs>
              <w:autoSpaceDE/>
              <w:adjustRightInd/>
              <w:jc w:val="both"/>
              <w:rPr>
                <w:spacing w:val="-2"/>
              </w:rPr>
            </w:pPr>
          </w:p>
          <w:p w:rsidR="00C22735" w:rsidRPr="00013792" w:rsidRDefault="00C22735" w:rsidP="002E3D4F">
            <w:pPr>
              <w:tabs>
                <w:tab w:val="left" w:pos="0"/>
                <w:tab w:val="left" w:pos="284"/>
                <w:tab w:val="left" w:pos="426"/>
              </w:tabs>
              <w:jc w:val="both"/>
              <w:rPr>
                <w:b/>
              </w:rPr>
            </w:pPr>
            <w:r w:rsidRPr="00013792">
              <w:rPr>
                <w:b/>
              </w:rPr>
              <w:t>Банк Покупателя:</w:t>
            </w:r>
          </w:p>
          <w:p w:rsidR="00C22735" w:rsidRPr="00013792" w:rsidRDefault="00C22735" w:rsidP="002E3D4F">
            <w:pPr>
              <w:tabs>
                <w:tab w:val="left" w:pos="0"/>
                <w:tab w:val="left" w:pos="284"/>
                <w:tab w:val="left" w:pos="426"/>
              </w:tabs>
              <w:jc w:val="both"/>
            </w:pPr>
            <w:r w:rsidRPr="00013792">
              <w:t xml:space="preserve">АО “КДБ Банк Узбекистан” </w:t>
            </w:r>
          </w:p>
          <w:p w:rsidR="00C22735" w:rsidRPr="00013792" w:rsidRDefault="00C22735" w:rsidP="002E3D4F">
            <w:pPr>
              <w:tabs>
                <w:tab w:val="left" w:pos="0"/>
                <w:tab w:val="left" w:pos="284"/>
                <w:tab w:val="left" w:pos="426"/>
              </w:tabs>
              <w:jc w:val="both"/>
            </w:pPr>
            <w:r w:rsidRPr="00013792">
              <w:t>Адрес: Узбекистан, 100047, Ташкент, ул. Бухара, 3.</w:t>
            </w:r>
          </w:p>
          <w:p w:rsidR="00C22735" w:rsidRPr="00013792" w:rsidRDefault="00C22735" w:rsidP="002E3D4F">
            <w:pPr>
              <w:tabs>
                <w:tab w:val="left" w:pos="0"/>
                <w:tab w:val="left" w:pos="284"/>
                <w:tab w:val="left" w:pos="426"/>
              </w:tabs>
              <w:jc w:val="both"/>
            </w:pPr>
            <w:r w:rsidRPr="00013792">
              <w:t xml:space="preserve">Счет № 20210840200600118006 </w:t>
            </w:r>
            <w:r w:rsidRPr="00013792">
              <w:rPr>
                <w:b/>
              </w:rPr>
              <w:t>(USD)</w:t>
            </w:r>
            <w:r w:rsidRPr="00013792">
              <w:t xml:space="preserve">. </w:t>
            </w:r>
          </w:p>
          <w:p w:rsidR="00C22735" w:rsidRPr="00013792" w:rsidRDefault="007B1F54" w:rsidP="002E3D4F">
            <w:pPr>
              <w:tabs>
                <w:tab w:val="left" w:pos="284"/>
                <w:tab w:val="left" w:pos="426"/>
                <w:tab w:val="left" w:pos="708"/>
              </w:tabs>
              <w:jc w:val="both"/>
              <w:rPr>
                <w:b/>
              </w:rPr>
            </w:pPr>
            <w:r w:rsidRPr="00013792">
              <w:t xml:space="preserve">       № 20210978300600118006</w:t>
            </w:r>
            <w:r w:rsidR="00C22735" w:rsidRPr="00013792">
              <w:rPr>
                <w:b/>
              </w:rPr>
              <w:t>(</w:t>
            </w:r>
            <w:r w:rsidR="00C22735" w:rsidRPr="00013792">
              <w:rPr>
                <w:b/>
                <w:lang w:val="en-US"/>
              </w:rPr>
              <w:t>EUR</w:t>
            </w:r>
            <w:r w:rsidR="00C22735" w:rsidRPr="00013792">
              <w:rPr>
                <w:b/>
              </w:rPr>
              <w:t>)</w:t>
            </w:r>
            <w:r w:rsidRPr="00013792">
              <w:rPr>
                <w:b/>
              </w:rPr>
              <w:t>.</w:t>
            </w:r>
          </w:p>
          <w:p w:rsidR="00C22735" w:rsidRPr="00013792" w:rsidRDefault="00C22735" w:rsidP="002E3D4F">
            <w:pPr>
              <w:tabs>
                <w:tab w:val="left" w:pos="0"/>
                <w:tab w:val="left" w:pos="284"/>
                <w:tab w:val="left" w:pos="426"/>
              </w:tabs>
              <w:jc w:val="both"/>
            </w:pPr>
            <w:r w:rsidRPr="00013792">
              <w:t>SWIFT: KODBUZ22</w:t>
            </w:r>
          </w:p>
          <w:p w:rsidR="00C22735" w:rsidRPr="00013792" w:rsidRDefault="00C22735" w:rsidP="002E3D4F">
            <w:pPr>
              <w:tabs>
                <w:tab w:val="left" w:pos="284"/>
                <w:tab w:val="left" w:pos="426"/>
                <w:tab w:val="left" w:pos="708"/>
              </w:tabs>
              <w:jc w:val="both"/>
              <w:rPr>
                <w:lang w:val="en-US"/>
              </w:rPr>
            </w:pPr>
            <w:proofErr w:type="spellStart"/>
            <w:r w:rsidRPr="00013792">
              <w:rPr>
                <w:spacing w:val="-4"/>
              </w:rPr>
              <w:t>Корр</w:t>
            </w:r>
            <w:proofErr w:type="spellEnd"/>
            <w:r w:rsidRPr="00B9641A">
              <w:rPr>
                <w:spacing w:val="-4"/>
                <w:lang w:val="en-US"/>
              </w:rPr>
              <w:t xml:space="preserve">. </w:t>
            </w:r>
            <w:r w:rsidRPr="00013792">
              <w:rPr>
                <w:spacing w:val="-4"/>
              </w:rPr>
              <w:t>Банк</w:t>
            </w:r>
            <w:r w:rsidRPr="00013792">
              <w:rPr>
                <w:spacing w:val="-4"/>
                <w:lang w:val="en-US"/>
              </w:rPr>
              <w:t xml:space="preserve">: </w:t>
            </w:r>
            <w:r w:rsidRPr="00013792">
              <w:rPr>
                <w:lang w:val="en-US"/>
              </w:rPr>
              <w:t>JP Morgan Chase Bank, N.A. New York,</w:t>
            </w:r>
          </w:p>
          <w:p w:rsidR="00C22735" w:rsidRPr="00013792" w:rsidRDefault="00C22735" w:rsidP="002E3D4F">
            <w:pPr>
              <w:shd w:val="clear" w:color="auto" w:fill="FFFFFF"/>
              <w:tabs>
                <w:tab w:val="left" w:pos="284"/>
                <w:tab w:val="left" w:pos="426"/>
                <w:tab w:val="left" w:pos="708"/>
              </w:tabs>
              <w:autoSpaceDE/>
              <w:adjustRightInd/>
              <w:jc w:val="both"/>
              <w:rPr>
                <w:lang w:val="en-US"/>
              </w:rPr>
            </w:pPr>
            <w:proofErr w:type="spellStart"/>
            <w:r w:rsidRPr="00013792">
              <w:t>Acc</w:t>
            </w:r>
            <w:proofErr w:type="spellEnd"/>
            <w:r w:rsidRPr="00013792">
              <w:t>. № 796 707 362, SWIFT: CHASUS33</w:t>
            </w:r>
          </w:p>
        </w:tc>
        <w:tc>
          <w:tcPr>
            <w:tcW w:w="5670" w:type="dxa"/>
          </w:tcPr>
          <w:p w:rsidR="00C22735" w:rsidRPr="00013792" w:rsidRDefault="00C22735" w:rsidP="002E3D4F">
            <w:pPr>
              <w:tabs>
                <w:tab w:val="left" w:pos="284"/>
                <w:tab w:val="left" w:pos="426"/>
                <w:tab w:val="left" w:pos="708"/>
              </w:tabs>
              <w:jc w:val="both"/>
              <w:rPr>
                <w:b/>
                <w:noProof/>
                <w:spacing w:val="-2"/>
                <w:lang w:val="en-US"/>
              </w:rPr>
            </w:pPr>
          </w:p>
          <w:p w:rsidR="00C22735" w:rsidRPr="00013792" w:rsidRDefault="00C22735" w:rsidP="002E3D4F">
            <w:pPr>
              <w:tabs>
                <w:tab w:val="left" w:pos="284"/>
                <w:tab w:val="left" w:pos="426"/>
                <w:tab w:val="left" w:pos="708"/>
              </w:tabs>
              <w:jc w:val="both"/>
              <w:rPr>
                <w:b/>
                <w:noProof/>
                <w:spacing w:val="-2"/>
                <w:lang w:val="en-US"/>
              </w:rPr>
            </w:pPr>
            <w:r w:rsidRPr="00013792">
              <w:rPr>
                <w:b/>
                <w:noProof/>
                <w:spacing w:val="-2"/>
                <w:lang w:val="en-US"/>
              </w:rPr>
              <w:t>THE BUYER &amp; THE CONSIGNEE:</w:t>
            </w:r>
          </w:p>
          <w:p w:rsidR="00C22735" w:rsidRPr="00013792" w:rsidRDefault="00C22735" w:rsidP="002E3D4F">
            <w:pPr>
              <w:tabs>
                <w:tab w:val="left" w:pos="284"/>
                <w:tab w:val="left" w:pos="426"/>
                <w:tab w:val="left" w:pos="708"/>
              </w:tabs>
              <w:jc w:val="both"/>
              <w:rPr>
                <w:b/>
                <w:noProof/>
                <w:spacing w:val="-2"/>
                <w:lang w:val="en-US"/>
              </w:rPr>
            </w:pPr>
            <w:r w:rsidRPr="00013792">
              <w:rPr>
                <w:b/>
                <w:noProof/>
                <w:spacing w:val="-2"/>
                <w:lang w:val="en-US"/>
              </w:rPr>
              <w:t xml:space="preserve">RSFEE </w:t>
            </w:r>
            <w:r w:rsidRPr="00013792">
              <w:rPr>
                <w:b/>
                <w:spacing w:val="-6"/>
                <w:lang w:val="en-US"/>
              </w:rPr>
              <w:t>«</w:t>
            </w:r>
            <w:proofErr w:type="spellStart"/>
            <w:r w:rsidRPr="00013792">
              <w:rPr>
                <w:b/>
                <w:spacing w:val="-6"/>
                <w:lang w:val="en-US"/>
              </w:rPr>
              <w:t>O’zmedimpeks</w:t>
            </w:r>
            <w:proofErr w:type="spellEnd"/>
            <w:r w:rsidRPr="00013792">
              <w:rPr>
                <w:b/>
                <w:spacing w:val="-6"/>
                <w:lang w:val="en-US"/>
              </w:rPr>
              <w:t>»</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32-b, M.Ulugbek Str., Tashkent 100007, Republic of Uzbekistan.</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Tel: +(998-71) 268-08-84;</w:t>
            </w:r>
          </w:p>
          <w:p w:rsidR="00C22735" w:rsidRPr="00013792" w:rsidRDefault="00C22735" w:rsidP="002E3D4F">
            <w:pPr>
              <w:tabs>
                <w:tab w:val="left" w:pos="284"/>
                <w:tab w:val="left" w:pos="426"/>
                <w:tab w:val="left" w:pos="708"/>
              </w:tabs>
              <w:jc w:val="both"/>
              <w:rPr>
                <w:noProof/>
                <w:spacing w:val="-2"/>
                <w:lang w:val="en-US"/>
              </w:rPr>
            </w:pPr>
            <w:r w:rsidRPr="00013792">
              <w:rPr>
                <w:noProof/>
                <w:spacing w:val="-2"/>
                <w:lang w:val="en-US"/>
              </w:rPr>
              <w:t>Fax:+(998-71) 268-25-44;</w:t>
            </w:r>
          </w:p>
          <w:p w:rsidR="00C22735" w:rsidRPr="00013792" w:rsidRDefault="00C22735" w:rsidP="002E3D4F">
            <w:pPr>
              <w:shd w:val="clear" w:color="auto" w:fill="FFFFFF"/>
              <w:tabs>
                <w:tab w:val="left" w:pos="284"/>
                <w:tab w:val="left" w:pos="426"/>
                <w:tab w:val="left" w:pos="708"/>
              </w:tabs>
              <w:autoSpaceDE/>
              <w:adjustRightInd/>
              <w:jc w:val="both"/>
              <w:rPr>
                <w:spacing w:val="-2"/>
                <w:lang w:val="en-US"/>
              </w:rPr>
            </w:pPr>
            <w:proofErr w:type="gramStart"/>
            <w:r w:rsidRPr="00013792">
              <w:rPr>
                <w:spacing w:val="-2"/>
                <w:lang w:val="en-US"/>
              </w:rPr>
              <w:t xml:space="preserve">E-mail: </w:t>
            </w:r>
            <w:hyperlink r:id="rId20" w:history="1">
              <w:r w:rsidRPr="00013792">
                <w:rPr>
                  <w:rStyle w:val="aa"/>
                  <w:spacing w:val="-2"/>
                  <w:lang w:val="en-US"/>
                </w:rPr>
                <w:t>uzmedimpeks@gmail.</w:t>
              </w:r>
              <w:proofErr w:type="gramEnd"/>
            </w:hyperlink>
            <w:r w:rsidRPr="00013792">
              <w:rPr>
                <w:rStyle w:val="aa"/>
                <w:spacing w:val="-2"/>
                <w:lang w:val="en-US"/>
              </w:rPr>
              <w:t>com</w:t>
            </w:r>
          </w:p>
          <w:p w:rsidR="00C22735" w:rsidRPr="00013792" w:rsidRDefault="00C22735" w:rsidP="002E3D4F">
            <w:pPr>
              <w:shd w:val="clear" w:color="auto" w:fill="FFFFFF"/>
              <w:tabs>
                <w:tab w:val="left" w:pos="284"/>
                <w:tab w:val="left" w:pos="426"/>
                <w:tab w:val="left" w:pos="708"/>
              </w:tabs>
              <w:autoSpaceDE/>
              <w:adjustRightInd/>
              <w:jc w:val="both"/>
              <w:rPr>
                <w:lang w:val="en-US"/>
              </w:rPr>
            </w:pPr>
          </w:p>
          <w:p w:rsidR="00C22735" w:rsidRPr="00013792" w:rsidRDefault="00C22735" w:rsidP="002E3D4F">
            <w:pPr>
              <w:tabs>
                <w:tab w:val="left" w:pos="0"/>
                <w:tab w:val="left" w:pos="284"/>
                <w:tab w:val="left" w:pos="426"/>
              </w:tabs>
              <w:jc w:val="both"/>
              <w:rPr>
                <w:b/>
                <w:lang w:val="en-US"/>
              </w:rPr>
            </w:pPr>
            <w:r w:rsidRPr="00013792">
              <w:rPr>
                <w:b/>
                <w:lang w:val="en-US"/>
              </w:rPr>
              <w:t>Buyer’s Bank :</w:t>
            </w:r>
          </w:p>
          <w:p w:rsidR="00C22735" w:rsidRPr="00013792" w:rsidRDefault="00C22735" w:rsidP="002E3D4F">
            <w:pPr>
              <w:tabs>
                <w:tab w:val="left" w:pos="284"/>
                <w:tab w:val="left" w:pos="426"/>
                <w:tab w:val="left" w:pos="708"/>
              </w:tabs>
              <w:jc w:val="both"/>
              <w:rPr>
                <w:b/>
                <w:lang w:val="en-US"/>
              </w:rPr>
            </w:pPr>
            <w:r w:rsidRPr="00013792">
              <w:rPr>
                <w:lang w:val="en-US"/>
              </w:rPr>
              <w:t>JSC “KDB Bank Uzbekistan”</w:t>
            </w:r>
          </w:p>
          <w:p w:rsidR="00C22735" w:rsidRPr="00013792" w:rsidRDefault="00C22735" w:rsidP="002E3D4F">
            <w:pPr>
              <w:tabs>
                <w:tab w:val="left" w:pos="284"/>
                <w:tab w:val="left" w:pos="426"/>
                <w:tab w:val="left" w:pos="708"/>
              </w:tabs>
              <w:jc w:val="both"/>
              <w:rPr>
                <w:lang w:val="en-US"/>
              </w:rPr>
            </w:pPr>
            <w:r w:rsidRPr="00013792">
              <w:rPr>
                <w:lang w:val="en-US"/>
              </w:rPr>
              <w:t>The address: 3, Bukhara Str., 100047,Tashkent, Uzbekistan.</w:t>
            </w:r>
          </w:p>
          <w:p w:rsidR="00C22735" w:rsidRPr="00013792" w:rsidRDefault="00C22735" w:rsidP="002E3D4F">
            <w:pPr>
              <w:tabs>
                <w:tab w:val="left" w:pos="284"/>
                <w:tab w:val="left" w:pos="426"/>
                <w:tab w:val="left" w:pos="708"/>
              </w:tabs>
              <w:jc w:val="both"/>
              <w:rPr>
                <w:lang w:val="en-US"/>
              </w:rPr>
            </w:pPr>
            <w:r w:rsidRPr="00013792">
              <w:rPr>
                <w:lang w:val="en-US"/>
              </w:rPr>
              <w:t xml:space="preserve">Acc. № 20210840200600118006 </w:t>
            </w:r>
            <w:r w:rsidRPr="00013792">
              <w:rPr>
                <w:b/>
                <w:lang w:val="en-US"/>
              </w:rPr>
              <w:t>(USD)</w:t>
            </w:r>
            <w:r w:rsidRPr="00013792">
              <w:rPr>
                <w:lang w:val="en-US"/>
              </w:rPr>
              <w:t xml:space="preserve">. </w:t>
            </w:r>
          </w:p>
          <w:p w:rsidR="007B1F54" w:rsidRPr="00013792" w:rsidRDefault="007B1F54" w:rsidP="002E3D4F">
            <w:pPr>
              <w:tabs>
                <w:tab w:val="left" w:pos="284"/>
                <w:tab w:val="left" w:pos="426"/>
                <w:tab w:val="left" w:pos="708"/>
              </w:tabs>
              <w:jc w:val="both"/>
              <w:rPr>
                <w:b/>
                <w:lang w:val="en-US"/>
              </w:rPr>
            </w:pPr>
            <w:r w:rsidRPr="00013792">
              <w:rPr>
                <w:lang w:val="en-US"/>
              </w:rPr>
              <w:t xml:space="preserve">        № 20210978300600118006</w:t>
            </w:r>
            <w:r w:rsidRPr="00013792">
              <w:rPr>
                <w:b/>
                <w:lang w:val="en-US"/>
              </w:rPr>
              <w:t xml:space="preserve"> (EUR).</w:t>
            </w:r>
          </w:p>
          <w:p w:rsidR="00C22735" w:rsidRPr="00013792" w:rsidRDefault="00C22735" w:rsidP="002E3D4F">
            <w:pPr>
              <w:tabs>
                <w:tab w:val="left" w:pos="284"/>
                <w:tab w:val="left" w:pos="426"/>
                <w:tab w:val="left" w:pos="708"/>
              </w:tabs>
              <w:jc w:val="both"/>
              <w:rPr>
                <w:b/>
                <w:lang w:val="en-US"/>
              </w:rPr>
            </w:pPr>
            <w:r w:rsidRPr="00013792">
              <w:rPr>
                <w:b/>
                <w:lang w:val="en-US"/>
              </w:rPr>
              <w:t>SWIFT: KODBUZ22</w:t>
            </w:r>
          </w:p>
          <w:p w:rsidR="00C22735" w:rsidRPr="00013792" w:rsidRDefault="00C22735" w:rsidP="002E3D4F">
            <w:pPr>
              <w:tabs>
                <w:tab w:val="left" w:pos="284"/>
                <w:tab w:val="left" w:pos="426"/>
                <w:tab w:val="left" w:pos="708"/>
              </w:tabs>
              <w:jc w:val="both"/>
              <w:rPr>
                <w:lang w:val="en-US"/>
              </w:rPr>
            </w:pPr>
            <w:r w:rsidRPr="00013792">
              <w:rPr>
                <w:spacing w:val="-4"/>
                <w:lang w:val="en-US"/>
              </w:rPr>
              <w:t xml:space="preserve">Corr. Bank: </w:t>
            </w:r>
            <w:r w:rsidRPr="00013792">
              <w:rPr>
                <w:lang w:val="en-US"/>
              </w:rPr>
              <w:t>JP Morgan Chase Bank, N.A. New York,</w:t>
            </w:r>
          </w:p>
          <w:p w:rsidR="00C22735" w:rsidRPr="00013792" w:rsidRDefault="00C22735" w:rsidP="002E3D4F">
            <w:pPr>
              <w:shd w:val="clear" w:color="auto" w:fill="FFFFFF"/>
              <w:tabs>
                <w:tab w:val="left" w:pos="284"/>
                <w:tab w:val="left" w:pos="426"/>
                <w:tab w:val="left" w:pos="708"/>
              </w:tabs>
              <w:autoSpaceDE/>
              <w:adjustRightInd/>
              <w:jc w:val="both"/>
              <w:rPr>
                <w:lang w:val="en-US"/>
              </w:rPr>
            </w:pPr>
            <w:r w:rsidRPr="00013792">
              <w:rPr>
                <w:lang w:val="en-US"/>
              </w:rPr>
              <w:t>Acc. № 796 707 362, SWIFT: CHASUS33</w:t>
            </w:r>
          </w:p>
        </w:tc>
      </w:tr>
      <w:tr w:rsidR="00C22735" w:rsidRPr="00E915FC" w:rsidTr="00AB3E61">
        <w:trPr>
          <w:trHeight w:val="20"/>
        </w:trPr>
        <w:tc>
          <w:tcPr>
            <w:tcW w:w="5246" w:type="dxa"/>
          </w:tcPr>
          <w:p w:rsidR="00C22735" w:rsidRPr="00013792" w:rsidRDefault="00C22735" w:rsidP="002E3D4F">
            <w:pPr>
              <w:tabs>
                <w:tab w:val="left" w:pos="284"/>
                <w:tab w:val="left" w:pos="426"/>
                <w:tab w:val="left" w:pos="708"/>
              </w:tabs>
              <w:rPr>
                <w:b/>
              </w:rPr>
            </w:pPr>
          </w:p>
          <w:p w:rsidR="00C22735" w:rsidRDefault="00C22735" w:rsidP="002E3D4F">
            <w:pPr>
              <w:tabs>
                <w:tab w:val="left" w:pos="284"/>
                <w:tab w:val="left" w:pos="426"/>
                <w:tab w:val="left" w:pos="708"/>
              </w:tabs>
              <w:rPr>
                <w:b/>
              </w:rPr>
            </w:pPr>
          </w:p>
          <w:p w:rsidR="00194CA2" w:rsidRPr="00013792" w:rsidRDefault="00194CA2" w:rsidP="002E3D4F">
            <w:pPr>
              <w:tabs>
                <w:tab w:val="left" w:pos="284"/>
                <w:tab w:val="left" w:pos="426"/>
                <w:tab w:val="left" w:pos="708"/>
              </w:tabs>
              <w:rPr>
                <w:b/>
              </w:rPr>
            </w:pPr>
          </w:p>
          <w:p w:rsidR="00C22735" w:rsidRPr="00013792" w:rsidRDefault="00C22735" w:rsidP="002E3D4F">
            <w:pPr>
              <w:tabs>
                <w:tab w:val="left" w:pos="284"/>
                <w:tab w:val="left" w:pos="426"/>
                <w:tab w:val="left" w:pos="708"/>
              </w:tabs>
              <w:rPr>
                <w:b/>
              </w:rPr>
            </w:pPr>
            <w:r w:rsidRPr="00013792">
              <w:rPr>
                <w:b/>
              </w:rPr>
              <w:t>ПОКУПАТЕЛЬ:</w:t>
            </w:r>
          </w:p>
          <w:p w:rsidR="00C22735" w:rsidRPr="00013792" w:rsidRDefault="00C22735" w:rsidP="002E3D4F">
            <w:pPr>
              <w:tabs>
                <w:tab w:val="left" w:pos="284"/>
                <w:tab w:val="left" w:pos="426"/>
                <w:tab w:val="left" w:pos="708"/>
              </w:tabs>
              <w:rPr>
                <w:b/>
              </w:rPr>
            </w:pPr>
            <w:r w:rsidRPr="00013792">
              <w:rPr>
                <w:b/>
                <w:lang w:val="en-US"/>
              </w:rPr>
              <w:t>THEBUYER</w:t>
            </w:r>
            <w:r w:rsidRPr="00013792">
              <w:rPr>
                <w:b/>
              </w:rPr>
              <w:t>:</w:t>
            </w:r>
          </w:p>
          <w:p w:rsidR="00C22735" w:rsidRPr="00013792" w:rsidRDefault="00C22735" w:rsidP="002E3D4F">
            <w:pPr>
              <w:pStyle w:val="afff"/>
              <w:tabs>
                <w:tab w:val="left" w:pos="284"/>
                <w:tab w:val="left" w:pos="426"/>
                <w:tab w:val="left" w:pos="708"/>
              </w:tabs>
            </w:pPr>
          </w:p>
          <w:p w:rsidR="00C22735" w:rsidRPr="00013792" w:rsidRDefault="00C22735" w:rsidP="002E3D4F">
            <w:pPr>
              <w:pStyle w:val="afff"/>
              <w:tabs>
                <w:tab w:val="left" w:pos="284"/>
                <w:tab w:val="left" w:pos="426"/>
                <w:tab w:val="left" w:pos="708"/>
              </w:tabs>
            </w:pPr>
            <w:r w:rsidRPr="00013792">
              <w:t>______________________</w:t>
            </w:r>
          </w:p>
          <w:p w:rsidR="00C22735" w:rsidRPr="00E915FC" w:rsidRDefault="00E915FC" w:rsidP="002E3D4F">
            <w:pPr>
              <w:tabs>
                <w:tab w:val="left" w:pos="284"/>
                <w:tab w:val="left" w:pos="355"/>
                <w:tab w:val="left" w:pos="426"/>
              </w:tabs>
              <w:jc w:val="both"/>
              <w:rPr>
                <w:b/>
                <w:spacing w:val="-2"/>
              </w:rPr>
            </w:pPr>
            <w:proofErr w:type="spellStart"/>
            <w:r>
              <w:rPr>
                <w:b/>
                <w:spacing w:val="-2"/>
              </w:rPr>
              <w:t>Ташпулатов</w:t>
            </w:r>
            <w:proofErr w:type="spellEnd"/>
            <w:r>
              <w:rPr>
                <w:b/>
                <w:spacing w:val="-2"/>
              </w:rPr>
              <w:t xml:space="preserve"> А.П.</w:t>
            </w:r>
            <w:r w:rsidR="00C22735" w:rsidRPr="00013792">
              <w:rPr>
                <w:b/>
                <w:spacing w:val="-2"/>
              </w:rPr>
              <w:t xml:space="preserve">/ </w:t>
            </w:r>
            <w:proofErr w:type="spellStart"/>
            <w:r>
              <w:rPr>
                <w:b/>
                <w:spacing w:val="-2"/>
                <w:lang w:val="en-US"/>
              </w:rPr>
              <w:t>Tashpulatov</w:t>
            </w:r>
            <w:proofErr w:type="spellEnd"/>
            <w:r w:rsidRPr="00E915FC">
              <w:rPr>
                <w:b/>
                <w:spacing w:val="-2"/>
              </w:rPr>
              <w:t xml:space="preserve"> </w:t>
            </w:r>
            <w:r>
              <w:rPr>
                <w:b/>
                <w:spacing w:val="-2"/>
                <w:lang w:val="en-US"/>
              </w:rPr>
              <w:t>A</w:t>
            </w:r>
            <w:r w:rsidRPr="00E915FC">
              <w:rPr>
                <w:b/>
                <w:spacing w:val="-2"/>
              </w:rPr>
              <w:t>.</w:t>
            </w:r>
            <w:r>
              <w:rPr>
                <w:b/>
                <w:spacing w:val="-2"/>
                <w:lang w:val="en-US"/>
              </w:rPr>
              <w:t>P</w:t>
            </w:r>
            <w:r w:rsidRPr="00E915FC">
              <w:rPr>
                <w:b/>
                <w:spacing w:val="-2"/>
              </w:rPr>
              <w:t>.</w:t>
            </w:r>
          </w:p>
          <w:p w:rsidR="00C22735" w:rsidRPr="00013792" w:rsidRDefault="00C22735" w:rsidP="002E3D4F">
            <w:pPr>
              <w:tabs>
                <w:tab w:val="left" w:pos="284"/>
                <w:tab w:val="left" w:pos="355"/>
                <w:tab w:val="left" w:pos="426"/>
              </w:tabs>
              <w:jc w:val="both"/>
              <w:rPr>
                <w:lang w:val="en-US"/>
              </w:rPr>
            </w:pPr>
            <w:r w:rsidRPr="00013792">
              <w:rPr>
                <w:spacing w:val="-2"/>
                <w:lang w:val="uz-Cyrl-UZ"/>
              </w:rPr>
              <w:t>Д</w:t>
            </w:r>
            <w:proofErr w:type="spellStart"/>
            <w:r w:rsidRPr="00013792">
              <w:rPr>
                <w:spacing w:val="-2"/>
              </w:rPr>
              <w:t>иректор</w:t>
            </w:r>
            <w:proofErr w:type="spellEnd"/>
            <w:r w:rsidRPr="00013792">
              <w:rPr>
                <w:spacing w:val="-2"/>
                <w:lang w:val="en-US"/>
              </w:rPr>
              <w:t>/Director</w:t>
            </w:r>
          </w:p>
        </w:tc>
        <w:tc>
          <w:tcPr>
            <w:tcW w:w="5670" w:type="dxa"/>
          </w:tcPr>
          <w:p w:rsidR="00C22735" w:rsidRPr="00013792" w:rsidRDefault="00C22735" w:rsidP="002E3D4F">
            <w:pPr>
              <w:tabs>
                <w:tab w:val="left" w:pos="284"/>
                <w:tab w:val="left" w:pos="426"/>
                <w:tab w:val="left" w:pos="708"/>
              </w:tabs>
              <w:jc w:val="both"/>
              <w:rPr>
                <w:b/>
                <w:lang w:val="en-US"/>
              </w:rPr>
            </w:pPr>
          </w:p>
          <w:p w:rsidR="00C22735" w:rsidRPr="00F04026" w:rsidRDefault="00C22735" w:rsidP="002E3D4F">
            <w:pPr>
              <w:tabs>
                <w:tab w:val="left" w:pos="284"/>
                <w:tab w:val="left" w:pos="426"/>
                <w:tab w:val="left" w:pos="708"/>
              </w:tabs>
              <w:jc w:val="both"/>
              <w:rPr>
                <w:b/>
                <w:lang w:val="en-US"/>
              </w:rPr>
            </w:pPr>
          </w:p>
          <w:p w:rsidR="00194CA2" w:rsidRPr="00F04026" w:rsidRDefault="00194CA2" w:rsidP="002E3D4F">
            <w:pPr>
              <w:tabs>
                <w:tab w:val="left" w:pos="284"/>
                <w:tab w:val="left" w:pos="426"/>
                <w:tab w:val="left" w:pos="708"/>
              </w:tabs>
              <w:jc w:val="both"/>
              <w:rPr>
                <w:b/>
                <w:lang w:val="en-US"/>
              </w:rPr>
            </w:pPr>
          </w:p>
          <w:p w:rsidR="00C22735" w:rsidRPr="00013792" w:rsidRDefault="00C22735" w:rsidP="002E3D4F">
            <w:pPr>
              <w:tabs>
                <w:tab w:val="left" w:pos="284"/>
                <w:tab w:val="left" w:pos="426"/>
                <w:tab w:val="left" w:pos="708"/>
              </w:tabs>
              <w:jc w:val="both"/>
              <w:rPr>
                <w:b/>
                <w:lang w:val="en-US"/>
              </w:rPr>
            </w:pPr>
            <w:r w:rsidRPr="00013792">
              <w:rPr>
                <w:b/>
              </w:rPr>
              <w:t>ПРОДАВЕЦ</w:t>
            </w:r>
            <w:r w:rsidRPr="00013792">
              <w:rPr>
                <w:b/>
                <w:lang w:val="en-US"/>
              </w:rPr>
              <w:t>:</w:t>
            </w:r>
          </w:p>
          <w:p w:rsidR="00C22735" w:rsidRPr="00013792" w:rsidRDefault="00C22735" w:rsidP="002E3D4F">
            <w:pPr>
              <w:tabs>
                <w:tab w:val="left" w:pos="284"/>
                <w:tab w:val="left" w:pos="426"/>
                <w:tab w:val="left" w:pos="708"/>
              </w:tabs>
              <w:jc w:val="both"/>
              <w:rPr>
                <w:b/>
                <w:lang w:val="en-US"/>
              </w:rPr>
            </w:pPr>
            <w:r w:rsidRPr="00013792">
              <w:rPr>
                <w:b/>
                <w:lang w:val="en-US"/>
              </w:rPr>
              <w:t>THE SELLER:</w:t>
            </w:r>
          </w:p>
          <w:p w:rsidR="00C22735" w:rsidRPr="00013792" w:rsidRDefault="00C22735" w:rsidP="002E3D4F">
            <w:pPr>
              <w:tabs>
                <w:tab w:val="left" w:pos="284"/>
                <w:tab w:val="left" w:pos="426"/>
                <w:tab w:val="left" w:pos="708"/>
              </w:tabs>
              <w:jc w:val="both"/>
              <w:rPr>
                <w:b/>
                <w:spacing w:val="-6"/>
                <w:lang w:val="en-US"/>
              </w:rPr>
            </w:pPr>
          </w:p>
          <w:p w:rsidR="00C22735" w:rsidRPr="00013792" w:rsidRDefault="00C22735" w:rsidP="002E3D4F">
            <w:pPr>
              <w:tabs>
                <w:tab w:val="left" w:pos="284"/>
                <w:tab w:val="left" w:pos="426"/>
                <w:tab w:val="left" w:pos="708"/>
              </w:tabs>
              <w:jc w:val="both"/>
              <w:rPr>
                <w:b/>
                <w:spacing w:val="-6"/>
                <w:lang w:val="en-US"/>
              </w:rPr>
            </w:pPr>
            <w:r w:rsidRPr="00013792">
              <w:rPr>
                <w:b/>
                <w:spacing w:val="-6"/>
                <w:lang w:val="en-US"/>
              </w:rPr>
              <w:t>______________________</w:t>
            </w:r>
          </w:p>
          <w:p w:rsidR="00C22735" w:rsidRPr="00013792" w:rsidRDefault="00C22735" w:rsidP="002E3D4F">
            <w:pPr>
              <w:tabs>
                <w:tab w:val="left" w:pos="284"/>
                <w:tab w:val="left" w:pos="426"/>
                <w:tab w:val="left" w:pos="708"/>
              </w:tabs>
              <w:jc w:val="both"/>
              <w:rPr>
                <w:spacing w:val="-6"/>
                <w:lang w:val="en-US"/>
              </w:rPr>
            </w:pPr>
          </w:p>
          <w:p w:rsidR="00C22735" w:rsidRPr="00013792" w:rsidRDefault="00C22735" w:rsidP="002E3D4F">
            <w:pPr>
              <w:tabs>
                <w:tab w:val="left" w:pos="284"/>
                <w:tab w:val="left" w:pos="426"/>
                <w:tab w:val="left" w:pos="708"/>
              </w:tabs>
              <w:jc w:val="both"/>
              <w:rPr>
                <w:lang w:val="en-US"/>
              </w:rPr>
            </w:pPr>
            <w:r w:rsidRPr="00013792">
              <w:rPr>
                <w:spacing w:val="-6"/>
              </w:rPr>
              <w:t>Директор</w:t>
            </w:r>
            <w:r w:rsidRPr="00013792">
              <w:rPr>
                <w:spacing w:val="-6"/>
                <w:lang w:val="en-US"/>
              </w:rPr>
              <w:t>/Director</w:t>
            </w:r>
          </w:p>
        </w:tc>
      </w:tr>
    </w:tbl>
    <w:p w:rsidR="002B3AA3" w:rsidRPr="002D7BD0" w:rsidRDefault="002B3AA3" w:rsidP="002E3D4F">
      <w:pPr>
        <w:tabs>
          <w:tab w:val="left" w:pos="284"/>
          <w:tab w:val="left" w:pos="426"/>
        </w:tabs>
        <w:jc w:val="right"/>
        <w:rPr>
          <w:b/>
          <w:sz w:val="18"/>
          <w:szCs w:val="18"/>
          <w:lang w:val="en-US"/>
        </w:rPr>
      </w:pPr>
    </w:p>
    <w:p w:rsidR="002B3AA3" w:rsidRPr="002D7BD0" w:rsidRDefault="002B3AA3" w:rsidP="002E3D4F">
      <w:pPr>
        <w:tabs>
          <w:tab w:val="left" w:pos="284"/>
          <w:tab w:val="left" w:pos="426"/>
        </w:tabs>
        <w:jc w:val="right"/>
        <w:rPr>
          <w:b/>
          <w:sz w:val="18"/>
          <w:szCs w:val="18"/>
          <w:lang w:val="en-US"/>
        </w:rPr>
      </w:pPr>
    </w:p>
    <w:p w:rsidR="00C22735" w:rsidRPr="00013792" w:rsidRDefault="00C22735" w:rsidP="002E3D4F">
      <w:pPr>
        <w:tabs>
          <w:tab w:val="left" w:pos="284"/>
          <w:tab w:val="left" w:pos="426"/>
        </w:tabs>
        <w:jc w:val="right"/>
        <w:rPr>
          <w:b/>
          <w:sz w:val="18"/>
          <w:szCs w:val="18"/>
        </w:rPr>
      </w:pPr>
      <w:r w:rsidRPr="00013792">
        <w:rPr>
          <w:b/>
          <w:sz w:val="18"/>
          <w:szCs w:val="18"/>
        </w:rPr>
        <w:t>Приложение № 1</w:t>
      </w:r>
    </w:p>
    <w:p w:rsidR="00C22735" w:rsidRPr="00013792" w:rsidRDefault="00C22735" w:rsidP="002E3D4F">
      <w:pPr>
        <w:pStyle w:val="affe"/>
        <w:tabs>
          <w:tab w:val="left" w:pos="284"/>
          <w:tab w:val="left" w:pos="426"/>
        </w:tabs>
        <w:jc w:val="right"/>
        <w:rPr>
          <w:sz w:val="18"/>
          <w:szCs w:val="18"/>
        </w:rPr>
      </w:pPr>
      <w:r w:rsidRPr="00013792">
        <w:rPr>
          <w:sz w:val="18"/>
          <w:szCs w:val="18"/>
          <w:lang w:val="en-US"/>
        </w:rPr>
        <w:t>Appendix</w:t>
      </w:r>
      <w:r w:rsidRPr="00013792">
        <w:rPr>
          <w:sz w:val="18"/>
          <w:szCs w:val="18"/>
        </w:rPr>
        <w:t xml:space="preserve"> № 1</w:t>
      </w:r>
    </w:p>
    <w:p w:rsidR="00C22735" w:rsidRPr="00013792" w:rsidRDefault="00C22735" w:rsidP="002E3D4F">
      <w:pPr>
        <w:tabs>
          <w:tab w:val="left" w:pos="284"/>
          <w:tab w:val="left" w:pos="426"/>
        </w:tabs>
        <w:ind w:right="-29"/>
        <w:rPr>
          <w:b/>
          <w:sz w:val="18"/>
          <w:szCs w:val="18"/>
        </w:rPr>
      </w:pPr>
      <w:r w:rsidRPr="00013792">
        <w:rPr>
          <w:b/>
          <w:sz w:val="18"/>
          <w:szCs w:val="18"/>
        </w:rPr>
        <w:t xml:space="preserve">Спецификация к Контракту № </w:t>
      </w:r>
      <w:r w:rsidRPr="00013792">
        <w:rPr>
          <w:b/>
          <w:sz w:val="18"/>
          <w:szCs w:val="18"/>
          <w:lang w:val="en-US"/>
        </w:rPr>
        <w:t>UMI</w:t>
      </w:r>
      <w:r w:rsidRPr="00013792">
        <w:rPr>
          <w:b/>
          <w:sz w:val="18"/>
          <w:szCs w:val="18"/>
        </w:rPr>
        <w:t xml:space="preserve"> – ___________.</w:t>
      </w:r>
    </w:p>
    <w:p w:rsidR="00C22735" w:rsidRPr="00013792" w:rsidRDefault="00C22735" w:rsidP="002E3D4F">
      <w:pPr>
        <w:tabs>
          <w:tab w:val="left" w:pos="284"/>
          <w:tab w:val="left" w:pos="426"/>
        </w:tabs>
        <w:ind w:right="-29"/>
        <w:rPr>
          <w:b/>
          <w:sz w:val="18"/>
          <w:szCs w:val="18"/>
          <w:lang w:val="en-US"/>
        </w:rPr>
      </w:pPr>
      <w:r w:rsidRPr="00013792">
        <w:rPr>
          <w:b/>
          <w:sz w:val="18"/>
          <w:szCs w:val="18"/>
          <w:lang w:val="en-US"/>
        </w:rPr>
        <w:t xml:space="preserve">Specification to the Contract </w:t>
      </w:r>
      <w:r w:rsidRPr="00013792">
        <w:rPr>
          <w:b/>
          <w:sz w:val="18"/>
          <w:szCs w:val="18"/>
          <w:lang w:val="uz-Cyrl-UZ"/>
        </w:rPr>
        <w:t>№</w:t>
      </w:r>
      <w:r w:rsidRPr="00013792">
        <w:rPr>
          <w:b/>
          <w:sz w:val="18"/>
          <w:szCs w:val="18"/>
          <w:lang w:val="en-US"/>
        </w:rPr>
        <w:t>UMI –  ____________/</w:t>
      </w:r>
    </w:p>
    <w:p w:rsidR="00C22735" w:rsidRPr="00013792" w:rsidRDefault="00C22735" w:rsidP="002E3D4F">
      <w:pPr>
        <w:pStyle w:val="afff"/>
        <w:tabs>
          <w:tab w:val="left" w:pos="284"/>
          <w:tab w:val="left" w:pos="426"/>
        </w:tabs>
        <w:rPr>
          <w:sz w:val="18"/>
          <w:szCs w:val="18"/>
          <w:lang w:val="en-US"/>
        </w:rPr>
      </w:pPr>
    </w:p>
    <w:tbl>
      <w:tblPr>
        <w:tblW w:w="11057" w:type="dxa"/>
        <w:tblInd w:w="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291"/>
        <w:gridCol w:w="1800"/>
        <w:gridCol w:w="583"/>
        <w:gridCol w:w="1154"/>
        <w:gridCol w:w="708"/>
        <w:gridCol w:w="851"/>
        <w:gridCol w:w="1276"/>
        <w:gridCol w:w="1701"/>
        <w:gridCol w:w="2693"/>
      </w:tblGrid>
      <w:tr w:rsidR="00C22735" w:rsidRPr="00E915FC" w:rsidTr="00194CA2">
        <w:trPr>
          <w:trHeight w:val="577"/>
        </w:trPr>
        <w:tc>
          <w:tcPr>
            <w:tcW w:w="291" w:type="dxa"/>
            <w:tcBorders>
              <w:top w:val="double" w:sz="4" w:space="0" w:color="auto"/>
              <w:left w:val="double" w:sz="4" w:space="0" w:color="auto"/>
              <w:bottom w:val="single" w:sz="6" w:space="0" w:color="auto"/>
              <w:right w:val="single" w:sz="6" w:space="0" w:color="auto"/>
            </w:tcBorders>
            <w:vAlign w:val="center"/>
            <w:hideMark/>
          </w:tcPr>
          <w:p w:rsidR="00C22735" w:rsidRPr="00013792" w:rsidRDefault="00C22735" w:rsidP="002E3D4F">
            <w:pPr>
              <w:pStyle w:val="afff"/>
              <w:tabs>
                <w:tab w:val="left" w:pos="284"/>
                <w:tab w:val="left" w:pos="426"/>
              </w:tabs>
              <w:jc w:val="center"/>
              <w:rPr>
                <w:b/>
                <w:sz w:val="18"/>
                <w:szCs w:val="18"/>
                <w:lang w:val="en-US"/>
              </w:rPr>
            </w:pPr>
            <w:r w:rsidRPr="00013792">
              <w:rPr>
                <w:b/>
                <w:sz w:val="18"/>
                <w:szCs w:val="18"/>
                <w:lang w:val="en-US"/>
              </w:rPr>
              <w:t>№</w:t>
            </w:r>
          </w:p>
          <w:p w:rsidR="00C22735" w:rsidRPr="00013792" w:rsidRDefault="00C22735" w:rsidP="002E3D4F">
            <w:pPr>
              <w:pStyle w:val="afff"/>
              <w:tabs>
                <w:tab w:val="left" w:pos="284"/>
                <w:tab w:val="left" w:pos="426"/>
              </w:tabs>
              <w:jc w:val="center"/>
              <w:rPr>
                <w:b/>
                <w:sz w:val="18"/>
                <w:szCs w:val="18"/>
                <w:lang w:val="en-US"/>
              </w:rPr>
            </w:pPr>
            <w:r w:rsidRPr="00013792">
              <w:rPr>
                <w:b/>
                <w:sz w:val="18"/>
                <w:szCs w:val="18"/>
                <w:lang w:val="en-US"/>
              </w:rPr>
              <w:t>No.</w:t>
            </w:r>
          </w:p>
        </w:tc>
        <w:tc>
          <w:tcPr>
            <w:tcW w:w="1800"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r w:rsidRPr="00013792">
              <w:rPr>
                <w:b/>
                <w:sz w:val="18"/>
                <w:szCs w:val="18"/>
              </w:rPr>
              <w:t>Наименование</w:t>
            </w:r>
            <w:r w:rsidR="00EC0A6E" w:rsidRPr="00013792">
              <w:rPr>
                <w:b/>
                <w:sz w:val="18"/>
                <w:szCs w:val="18"/>
                <w:lang w:val="en-US"/>
              </w:rPr>
              <w:t xml:space="preserve"> </w:t>
            </w:r>
            <w:r w:rsidRPr="00013792">
              <w:rPr>
                <w:b/>
                <w:sz w:val="18"/>
                <w:szCs w:val="18"/>
              </w:rPr>
              <w:t>товаров</w:t>
            </w:r>
          </w:p>
          <w:p w:rsidR="00C22735" w:rsidRPr="00013792" w:rsidRDefault="00C22735" w:rsidP="002E3D4F">
            <w:pPr>
              <w:tabs>
                <w:tab w:val="left" w:pos="284"/>
                <w:tab w:val="left" w:pos="426"/>
              </w:tabs>
              <w:jc w:val="center"/>
              <w:rPr>
                <w:b/>
                <w:sz w:val="18"/>
                <w:szCs w:val="18"/>
                <w:lang w:val="en-US"/>
              </w:rPr>
            </w:pPr>
            <w:r w:rsidRPr="00013792">
              <w:rPr>
                <w:b/>
                <w:sz w:val="18"/>
                <w:szCs w:val="18"/>
                <w:lang w:val="en-US"/>
              </w:rPr>
              <w:t>Name of the goods</w:t>
            </w:r>
          </w:p>
        </w:tc>
        <w:tc>
          <w:tcPr>
            <w:tcW w:w="583"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proofErr w:type="spellStart"/>
            <w:r w:rsidRPr="00013792">
              <w:rPr>
                <w:b/>
                <w:sz w:val="18"/>
                <w:szCs w:val="18"/>
              </w:rPr>
              <w:t>Ед</w:t>
            </w:r>
            <w:proofErr w:type="spellEnd"/>
            <w:r w:rsidRPr="00013792">
              <w:rPr>
                <w:b/>
                <w:sz w:val="18"/>
                <w:szCs w:val="18"/>
                <w:lang w:val="en-US"/>
              </w:rPr>
              <w:t xml:space="preserve">. </w:t>
            </w:r>
            <w:proofErr w:type="spellStart"/>
            <w:r w:rsidRPr="00013792">
              <w:rPr>
                <w:b/>
                <w:sz w:val="18"/>
                <w:szCs w:val="18"/>
              </w:rPr>
              <w:t>изм</w:t>
            </w:r>
            <w:proofErr w:type="spellEnd"/>
            <w:r w:rsidRPr="00013792">
              <w:rPr>
                <w:b/>
                <w:sz w:val="18"/>
                <w:szCs w:val="18"/>
                <w:lang w:val="en-US"/>
              </w:rPr>
              <w:t>.</w:t>
            </w:r>
          </w:p>
          <w:p w:rsidR="00C22735" w:rsidRPr="00013792" w:rsidRDefault="00C22735" w:rsidP="002E3D4F">
            <w:pPr>
              <w:tabs>
                <w:tab w:val="left" w:pos="284"/>
                <w:tab w:val="left" w:pos="426"/>
              </w:tabs>
              <w:jc w:val="center"/>
              <w:rPr>
                <w:b/>
                <w:sz w:val="18"/>
                <w:szCs w:val="18"/>
                <w:lang w:val="en-US"/>
              </w:rPr>
            </w:pPr>
            <w:r w:rsidRPr="00013792">
              <w:rPr>
                <w:b/>
                <w:sz w:val="18"/>
                <w:szCs w:val="18"/>
                <w:lang w:val="en-US"/>
              </w:rPr>
              <w:t>Unit</w:t>
            </w:r>
          </w:p>
        </w:tc>
        <w:tc>
          <w:tcPr>
            <w:tcW w:w="1154"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r w:rsidRPr="00013792">
              <w:rPr>
                <w:b/>
                <w:sz w:val="18"/>
                <w:szCs w:val="18"/>
              </w:rPr>
              <w:t>Количество</w:t>
            </w:r>
            <w:r w:rsidRPr="00013792">
              <w:rPr>
                <w:b/>
                <w:sz w:val="18"/>
                <w:szCs w:val="18"/>
                <w:lang w:val="en-US"/>
              </w:rPr>
              <w:t xml:space="preserve"> Quantity</w:t>
            </w:r>
          </w:p>
        </w:tc>
        <w:tc>
          <w:tcPr>
            <w:tcW w:w="708"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r w:rsidRPr="00013792">
              <w:rPr>
                <w:b/>
                <w:sz w:val="18"/>
                <w:szCs w:val="18"/>
              </w:rPr>
              <w:t>Цена</w:t>
            </w:r>
            <w:r w:rsidRPr="00013792">
              <w:rPr>
                <w:b/>
                <w:sz w:val="18"/>
                <w:szCs w:val="18"/>
                <w:lang w:val="en-US"/>
              </w:rPr>
              <w:t>$ DAP</w:t>
            </w:r>
          </w:p>
          <w:p w:rsidR="00C22735" w:rsidRPr="00013792" w:rsidRDefault="00C22735" w:rsidP="002E3D4F">
            <w:pPr>
              <w:tabs>
                <w:tab w:val="left" w:pos="284"/>
                <w:tab w:val="left" w:pos="426"/>
              </w:tabs>
              <w:jc w:val="center"/>
              <w:rPr>
                <w:b/>
                <w:sz w:val="18"/>
                <w:szCs w:val="18"/>
                <w:lang w:val="en-US"/>
              </w:rPr>
            </w:pPr>
            <w:r w:rsidRPr="00013792">
              <w:rPr>
                <w:b/>
                <w:sz w:val="18"/>
                <w:szCs w:val="18"/>
                <w:lang w:val="en-US"/>
              </w:rPr>
              <w:t>Price$ DAP</w:t>
            </w:r>
          </w:p>
        </w:tc>
        <w:tc>
          <w:tcPr>
            <w:tcW w:w="851"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r w:rsidRPr="00013792">
              <w:rPr>
                <w:b/>
                <w:sz w:val="18"/>
                <w:szCs w:val="18"/>
              </w:rPr>
              <w:t>Сумма</w:t>
            </w:r>
            <w:r w:rsidRPr="00013792">
              <w:rPr>
                <w:b/>
                <w:sz w:val="18"/>
                <w:szCs w:val="18"/>
                <w:lang w:val="en-US"/>
              </w:rPr>
              <w:t xml:space="preserve"> $</w:t>
            </w:r>
          </w:p>
          <w:p w:rsidR="00C22735" w:rsidRPr="00013792" w:rsidRDefault="00C22735" w:rsidP="002E3D4F">
            <w:pPr>
              <w:tabs>
                <w:tab w:val="left" w:pos="284"/>
                <w:tab w:val="left" w:pos="426"/>
              </w:tabs>
              <w:jc w:val="center"/>
              <w:rPr>
                <w:b/>
                <w:sz w:val="18"/>
                <w:szCs w:val="18"/>
                <w:lang w:val="en-US"/>
              </w:rPr>
            </w:pPr>
            <w:r w:rsidRPr="00013792">
              <w:rPr>
                <w:b/>
                <w:sz w:val="18"/>
                <w:szCs w:val="18"/>
                <w:lang w:val="en-US"/>
              </w:rPr>
              <w:t>Amount $</w:t>
            </w:r>
          </w:p>
        </w:tc>
        <w:tc>
          <w:tcPr>
            <w:tcW w:w="1276"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lang w:val="en-US"/>
              </w:rPr>
            </w:pPr>
            <w:r w:rsidRPr="00013792">
              <w:rPr>
                <w:b/>
                <w:sz w:val="18"/>
                <w:szCs w:val="18"/>
              </w:rPr>
              <w:t>Код</w:t>
            </w:r>
            <w:r w:rsidR="00EC0A6E" w:rsidRPr="00013792">
              <w:rPr>
                <w:b/>
                <w:sz w:val="18"/>
                <w:szCs w:val="18"/>
              </w:rPr>
              <w:t xml:space="preserve"> </w:t>
            </w:r>
            <w:r w:rsidRPr="00013792">
              <w:rPr>
                <w:b/>
                <w:sz w:val="18"/>
                <w:szCs w:val="18"/>
              </w:rPr>
              <w:t>по</w:t>
            </w:r>
            <w:r w:rsidR="00EC0A6E" w:rsidRPr="00013792">
              <w:rPr>
                <w:b/>
                <w:sz w:val="18"/>
                <w:szCs w:val="18"/>
              </w:rPr>
              <w:t xml:space="preserve"> </w:t>
            </w:r>
            <w:r w:rsidRPr="00013792">
              <w:rPr>
                <w:b/>
                <w:sz w:val="18"/>
                <w:szCs w:val="18"/>
              </w:rPr>
              <w:t>ТНВЭД</w:t>
            </w:r>
            <w:r w:rsidRPr="00013792">
              <w:rPr>
                <w:b/>
                <w:sz w:val="18"/>
                <w:szCs w:val="18"/>
                <w:lang w:val="en-US"/>
              </w:rPr>
              <w:t xml:space="preserve"> Customs HS code</w:t>
            </w:r>
          </w:p>
        </w:tc>
        <w:tc>
          <w:tcPr>
            <w:tcW w:w="1701" w:type="dxa"/>
            <w:tcBorders>
              <w:top w:val="double" w:sz="4" w:space="0" w:color="auto"/>
              <w:left w:val="single" w:sz="6" w:space="0" w:color="auto"/>
              <w:bottom w:val="single" w:sz="6" w:space="0" w:color="auto"/>
              <w:right w:val="single" w:sz="6" w:space="0" w:color="auto"/>
            </w:tcBorders>
            <w:vAlign w:val="center"/>
            <w:hideMark/>
          </w:tcPr>
          <w:p w:rsidR="00C22735" w:rsidRPr="00013792" w:rsidRDefault="00C22735" w:rsidP="002E3D4F">
            <w:pPr>
              <w:tabs>
                <w:tab w:val="left" w:pos="284"/>
                <w:tab w:val="left" w:pos="426"/>
              </w:tabs>
              <w:jc w:val="center"/>
              <w:rPr>
                <w:b/>
                <w:sz w:val="18"/>
                <w:szCs w:val="18"/>
              </w:rPr>
            </w:pPr>
            <w:r w:rsidRPr="00013792">
              <w:rPr>
                <w:b/>
                <w:sz w:val="18"/>
                <w:szCs w:val="18"/>
              </w:rPr>
              <w:t>Страна происхождения</w:t>
            </w:r>
            <w:r w:rsidRPr="00013792">
              <w:rPr>
                <w:b/>
                <w:sz w:val="18"/>
                <w:szCs w:val="18"/>
                <w:lang w:val="en-US"/>
              </w:rPr>
              <w:t xml:space="preserve"> Country</w:t>
            </w:r>
            <w:r w:rsidR="00EC0A6E" w:rsidRPr="00013792">
              <w:rPr>
                <w:b/>
                <w:sz w:val="18"/>
                <w:szCs w:val="18"/>
              </w:rPr>
              <w:t xml:space="preserve"> </w:t>
            </w:r>
            <w:r w:rsidRPr="00013792">
              <w:rPr>
                <w:b/>
                <w:sz w:val="18"/>
                <w:szCs w:val="18"/>
                <w:lang w:val="en-US"/>
              </w:rPr>
              <w:t>of</w:t>
            </w:r>
            <w:r w:rsidR="00EC0A6E" w:rsidRPr="00013792">
              <w:rPr>
                <w:b/>
                <w:sz w:val="18"/>
                <w:szCs w:val="18"/>
              </w:rPr>
              <w:t xml:space="preserve"> </w:t>
            </w:r>
            <w:r w:rsidRPr="00013792">
              <w:rPr>
                <w:b/>
                <w:sz w:val="18"/>
                <w:szCs w:val="18"/>
                <w:lang w:val="en-US"/>
              </w:rPr>
              <w:t>origin</w:t>
            </w:r>
          </w:p>
        </w:tc>
        <w:tc>
          <w:tcPr>
            <w:tcW w:w="2693" w:type="dxa"/>
            <w:tcBorders>
              <w:top w:val="double" w:sz="4" w:space="0" w:color="auto"/>
              <w:left w:val="single" w:sz="6" w:space="0" w:color="auto"/>
              <w:bottom w:val="single" w:sz="6" w:space="0" w:color="auto"/>
              <w:right w:val="double" w:sz="4" w:space="0" w:color="auto"/>
            </w:tcBorders>
            <w:vAlign w:val="center"/>
            <w:hideMark/>
          </w:tcPr>
          <w:p w:rsidR="00C22735" w:rsidRPr="00013792" w:rsidRDefault="00C22735" w:rsidP="002E3D4F">
            <w:pPr>
              <w:tabs>
                <w:tab w:val="left" w:pos="284"/>
                <w:tab w:val="left" w:pos="426"/>
              </w:tabs>
              <w:jc w:val="center"/>
              <w:rPr>
                <w:b/>
                <w:sz w:val="18"/>
                <w:szCs w:val="18"/>
                <w:lang w:val="en-US"/>
              </w:rPr>
            </w:pPr>
            <w:proofErr w:type="spellStart"/>
            <w:r w:rsidRPr="00013792">
              <w:rPr>
                <w:b/>
                <w:sz w:val="18"/>
                <w:szCs w:val="18"/>
                <w:lang w:val="en-US"/>
              </w:rPr>
              <w:t>Наименование</w:t>
            </w:r>
            <w:proofErr w:type="spellEnd"/>
            <w:r w:rsidRPr="00013792">
              <w:rPr>
                <w:b/>
                <w:sz w:val="18"/>
                <w:szCs w:val="18"/>
                <w:lang w:val="en-US"/>
              </w:rPr>
              <w:t xml:space="preserve"> и </w:t>
            </w:r>
            <w:proofErr w:type="spellStart"/>
            <w:r w:rsidRPr="00013792">
              <w:rPr>
                <w:b/>
                <w:sz w:val="18"/>
                <w:szCs w:val="18"/>
                <w:lang w:val="en-US"/>
              </w:rPr>
              <w:t>страна</w:t>
            </w:r>
            <w:proofErr w:type="spellEnd"/>
            <w:r w:rsidR="00EC0A6E" w:rsidRPr="00013792">
              <w:rPr>
                <w:b/>
                <w:sz w:val="18"/>
                <w:szCs w:val="18"/>
                <w:lang w:val="en-US"/>
              </w:rPr>
              <w:t xml:space="preserve"> </w:t>
            </w:r>
            <w:proofErr w:type="spellStart"/>
            <w:r w:rsidRPr="00013792">
              <w:rPr>
                <w:b/>
                <w:sz w:val="18"/>
                <w:szCs w:val="18"/>
                <w:lang w:val="en-US"/>
              </w:rPr>
              <w:t>производителя</w:t>
            </w:r>
            <w:proofErr w:type="spellEnd"/>
          </w:p>
          <w:p w:rsidR="00C22735" w:rsidRPr="00013792" w:rsidRDefault="00C22735" w:rsidP="002E3D4F">
            <w:pPr>
              <w:tabs>
                <w:tab w:val="left" w:pos="284"/>
                <w:tab w:val="left" w:pos="426"/>
              </w:tabs>
              <w:jc w:val="center"/>
              <w:rPr>
                <w:b/>
                <w:sz w:val="18"/>
                <w:szCs w:val="18"/>
                <w:lang w:val="en-US"/>
              </w:rPr>
            </w:pPr>
            <w:r w:rsidRPr="00013792">
              <w:rPr>
                <w:b/>
                <w:sz w:val="18"/>
                <w:szCs w:val="18"/>
                <w:lang w:val="en-US"/>
              </w:rPr>
              <w:t>Name and country of the manufacturer</w:t>
            </w:r>
          </w:p>
        </w:tc>
      </w:tr>
      <w:tr w:rsidR="00C22735" w:rsidRPr="00013792" w:rsidTr="00194CA2">
        <w:trPr>
          <w:trHeight w:val="900"/>
        </w:trPr>
        <w:tc>
          <w:tcPr>
            <w:tcW w:w="291" w:type="dxa"/>
            <w:tcBorders>
              <w:top w:val="nil"/>
              <w:left w:val="double" w:sz="4" w:space="0" w:color="auto"/>
              <w:bottom w:val="single" w:sz="6" w:space="0" w:color="auto"/>
              <w:right w:val="single" w:sz="6" w:space="0" w:color="auto"/>
            </w:tcBorders>
            <w:vAlign w:val="center"/>
            <w:hideMark/>
          </w:tcPr>
          <w:p w:rsidR="00C22735" w:rsidRPr="00013792" w:rsidRDefault="00C22735" w:rsidP="002E3D4F">
            <w:pPr>
              <w:pStyle w:val="afff"/>
              <w:tabs>
                <w:tab w:val="left" w:pos="284"/>
                <w:tab w:val="left" w:pos="426"/>
              </w:tabs>
              <w:jc w:val="center"/>
              <w:rPr>
                <w:sz w:val="18"/>
                <w:szCs w:val="18"/>
              </w:rPr>
            </w:pPr>
            <w:r w:rsidRPr="00013792">
              <w:rPr>
                <w:sz w:val="18"/>
                <w:szCs w:val="18"/>
              </w:rPr>
              <w:t>1</w:t>
            </w:r>
          </w:p>
        </w:tc>
        <w:tc>
          <w:tcPr>
            <w:tcW w:w="1800"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rPr>
                <w:sz w:val="18"/>
                <w:szCs w:val="18"/>
                <w:lang w:val="en-US"/>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rPr>
            </w:pPr>
          </w:p>
        </w:tc>
        <w:tc>
          <w:tcPr>
            <w:tcW w:w="1154"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lang w:val="en-US"/>
              </w:rPr>
            </w:pPr>
          </w:p>
        </w:tc>
        <w:tc>
          <w:tcPr>
            <w:tcW w:w="708"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lang w:val="uz-Cyrl-UZ"/>
              </w:rPr>
            </w:pPr>
          </w:p>
        </w:tc>
        <w:tc>
          <w:tcPr>
            <w:tcW w:w="851"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rPr>
            </w:pPr>
          </w:p>
        </w:tc>
        <w:tc>
          <w:tcPr>
            <w:tcW w:w="1701" w:type="dxa"/>
            <w:tcBorders>
              <w:top w:val="nil"/>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c>
          <w:tcPr>
            <w:tcW w:w="2693" w:type="dxa"/>
            <w:tcBorders>
              <w:top w:val="nil"/>
              <w:left w:val="single" w:sz="6" w:space="0" w:color="auto"/>
              <w:bottom w:val="single" w:sz="6" w:space="0" w:color="auto"/>
              <w:right w:val="double" w:sz="4"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r>
      <w:tr w:rsidR="00C22735" w:rsidRPr="00013792" w:rsidTr="00194CA2">
        <w:trPr>
          <w:trHeight w:val="25"/>
        </w:trPr>
        <w:tc>
          <w:tcPr>
            <w:tcW w:w="291" w:type="dxa"/>
            <w:tcBorders>
              <w:top w:val="nil"/>
              <w:left w:val="double" w:sz="4" w:space="0" w:color="auto"/>
              <w:bottom w:val="single" w:sz="6" w:space="0" w:color="auto"/>
              <w:right w:val="single" w:sz="6" w:space="0" w:color="auto"/>
            </w:tcBorders>
            <w:vAlign w:val="center"/>
            <w:hideMark/>
          </w:tcPr>
          <w:p w:rsidR="00C22735" w:rsidRPr="00013792" w:rsidRDefault="00C22735" w:rsidP="002E3D4F">
            <w:pPr>
              <w:pStyle w:val="afff"/>
              <w:tabs>
                <w:tab w:val="left" w:pos="284"/>
                <w:tab w:val="left" w:pos="426"/>
              </w:tabs>
              <w:jc w:val="center"/>
              <w:rPr>
                <w:sz w:val="18"/>
                <w:szCs w:val="18"/>
                <w:lang w:val="en-US"/>
              </w:rPr>
            </w:pPr>
            <w:r w:rsidRPr="00013792">
              <w:rPr>
                <w:sz w:val="18"/>
                <w:szCs w:val="18"/>
                <w:lang w:val="en-US"/>
              </w:rPr>
              <w:t>2</w:t>
            </w:r>
          </w:p>
        </w:tc>
        <w:tc>
          <w:tcPr>
            <w:tcW w:w="1800"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rPr>
                <w:sz w:val="18"/>
                <w:szCs w:val="18"/>
                <w:lang w:val="uz-Cyrl-UZ"/>
              </w:rPr>
            </w:pPr>
          </w:p>
        </w:tc>
        <w:tc>
          <w:tcPr>
            <w:tcW w:w="583"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lang w:val="en-US"/>
              </w:rPr>
            </w:pPr>
          </w:p>
        </w:tc>
        <w:tc>
          <w:tcPr>
            <w:tcW w:w="1154"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lang w:val="en-US"/>
              </w:rPr>
            </w:pPr>
          </w:p>
        </w:tc>
        <w:tc>
          <w:tcPr>
            <w:tcW w:w="708" w:type="dxa"/>
            <w:tcBorders>
              <w:top w:val="nil"/>
              <w:left w:val="single" w:sz="6" w:space="0" w:color="auto"/>
              <w:bottom w:val="single" w:sz="6" w:space="0" w:color="auto"/>
              <w:right w:val="single" w:sz="6" w:space="0" w:color="auto"/>
            </w:tcBorders>
            <w:vAlign w:val="center"/>
          </w:tcPr>
          <w:p w:rsidR="00C22735" w:rsidRPr="00013792" w:rsidRDefault="00C22735" w:rsidP="002E3D4F">
            <w:pPr>
              <w:tabs>
                <w:tab w:val="left" w:pos="284"/>
                <w:tab w:val="left" w:pos="426"/>
              </w:tabs>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rPr>
            </w:pPr>
          </w:p>
        </w:tc>
        <w:tc>
          <w:tcPr>
            <w:tcW w:w="1701" w:type="dxa"/>
            <w:tcBorders>
              <w:top w:val="nil"/>
              <w:left w:val="single" w:sz="6" w:space="0" w:color="auto"/>
              <w:bottom w:val="single" w:sz="6"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c>
          <w:tcPr>
            <w:tcW w:w="2693" w:type="dxa"/>
            <w:tcBorders>
              <w:top w:val="nil"/>
              <w:left w:val="single" w:sz="6" w:space="0" w:color="auto"/>
              <w:bottom w:val="single" w:sz="6" w:space="0" w:color="auto"/>
              <w:right w:val="double" w:sz="4"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r>
      <w:tr w:rsidR="00C22735" w:rsidRPr="00013792" w:rsidTr="00194CA2">
        <w:trPr>
          <w:trHeight w:hRule="exact" w:val="954"/>
        </w:trPr>
        <w:tc>
          <w:tcPr>
            <w:tcW w:w="291" w:type="dxa"/>
            <w:tcBorders>
              <w:top w:val="single" w:sz="6" w:space="0" w:color="auto"/>
              <w:left w:val="double" w:sz="4" w:space="0" w:color="auto"/>
              <w:bottom w:val="single" w:sz="4" w:space="0" w:color="auto"/>
              <w:right w:val="single" w:sz="6" w:space="0" w:color="auto"/>
            </w:tcBorders>
            <w:vAlign w:val="center"/>
          </w:tcPr>
          <w:p w:rsidR="00C22735" w:rsidRPr="00013792" w:rsidRDefault="00C22735" w:rsidP="002E3D4F">
            <w:pPr>
              <w:pStyle w:val="afff"/>
              <w:tabs>
                <w:tab w:val="left" w:pos="284"/>
                <w:tab w:val="left" w:pos="426"/>
              </w:tabs>
              <w:jc w:val="center"/>
              <w:rPr>
                <w:b/>
                <w:sz w:val="18"/>
                <w:szCs w:val="18"/>
                <w:lang w:val="en-US"/>
              </w:rPr>
            </w:pPr>
          </w:p>
        </w:tc>
        <w:tc>
          <w:tcPr>
            <w:tcW w:w="4245" w:type="dxa"/>
            <w:gridSpan w:val="4"/>
            <w:tcBorders>
              <w:top w:val="single" w:sz="6" w:space="0" w:color="auto"/>
              <w:left w:val="single" w:sz="6" w:space="0" w:color="auto"/>
              <w:bottom w:val="single" w:sz="4" w:space="0" w:color="auto"/>
              <w:right w:val="single" w:sz="6" w:space="0" w:color="auto"/>
            </w:tcBorders>
            <w:vAlign w:val="center"/>
            <w:hideMark/>
          </w:tcPr>
          <w:p w:rsidR="00C22735" w:rsidRPr="00013792" w:rsidRDefault="00C22735" w:rsidP="002E3D4F">
            <w:pPr>
              <w:tabs>
                <w:tab w:val="left" w:pos="284"/>
                <w:tab w:val="left" w:pos="426"/>
              </w:tabs>
              <w:rPr>
                <w:b/>
                <w:sz w:val="18"/>
                <w:szCs w:val="18"/>
                <w:lang w:val="en-US"/>
              </w:rPr>
            </w:pPr>
            <w:r w:rsidRPr="00013792">
              <w:rPr>
                <w:b/>
                <w:sz w:val="18"/>
                <w:szCs w:val="18"/>
              </w:rPr>
              <w:t xml:space="preserve">Всего: </w:t>
            </w:r>
          </w:p>
          <w:p w:rsidR="00C22735" w:rsidRPr="00013792" w:rsidRDefault="00C22735" w:rsidP="002E3D4F">
            <w:pPr>
              <w:tabs>
                <w:tab w:val="left" w:pos="284"/>
                <w:tab w:val="left" w:pos="426"/>
              </w:tabs>
              <w:rPr>
                <w:b/>
                <w:sz w:val="18"/>
                <w:szCs w:val="18"/>
                <w:lang w:val="en-US"/>
              </w:rPr>
            </w:pPr>
            <w:r w:rsidRPr="00013792">
              <w:rPr>
                <w:b/>
                <w:sz w:val="18"/>
                <w:szCs w:val="18"/>
                <w:lang w:val="en-US"/>
              </w:rPr>
              <w:t>Total:</w:t>
            </w:r>
          </w:p>
        </w:tc>
        <w:tc>
          <w:tcPr>
            <w:tcW w:w="851"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2E3D4F">
            <w:pPr>
              <w:pStyle w:val="afff"/>
              <w:tabs>
                <w:tab w:val="left" w:pos="284"/>
                <w:tab w:val="left" w:pos="426"/>
              </w:tabs>
              <w:jc w:val="center"/>
              <w:rPr>
                <w:b/>
                <w:sz w:val="18"/>
                <w:szCs w:val="18"/>
                <w:lang w:val="en-US"/>
              </w:rPr>
            </w:pPr>
          </w:p>
        </w:tc>
        <w:tc>
          <w:tcPr>
            <w:tcW w:w="1276" w:type="dxa"/>
            <w:tcBorders>
              <w:top w:val="single" w:sz="6" w:space="0" w:color="auto"/>
              <w:left w:val="single" w:sz="6" w:space="0" w:color="auto"/>
              <w:bottom w:val="single" w:sz="4" w:space="0" w:color="auto"/>
              <w:right w:val="single" w:sz="6" w:space="0" w:color="auto"/>
            </w:tcBorders>
          </w:tcPr>
          <w:p w:rsidR="00C22735" w:rsidRPr="00013792" w:rsidRDefault="00C22735" w:rsidP="002E3D4F">
            <w:pPr>
              <w:pStyle w:val="afff"/>
              <w:tabs>
                <w:tab w:val="left" w:pos="284"/>
                <w:tab w:val="left" w:pos="426"/>
              </w:tabs>
              <w:jc w:val="center"/>
              <w:rPr>
                <w:sz w:val="18"/>
                <w:szCs w:val="18"/>
                <w:lang w:val="en-US"/>
              </w:rPr>
            </w:pPr>
          </w:p>
        </w:tc>
        <w:tc>
          <w:tcPr>
            <w:tcW w:w="1701" w:type="dxa"/>
            <w:tcBorders>
              <w:top w:val="single" w:sz="6" w:space="0" w:color="auto"/>
              <w:left w:val="single" w:sz="6" w:space="0" w:color="auto"/>
              <w:bottom w:val="single" w:sz="4" w:space="0" w:color="auto"/>
              <w:right w:val="single" w:sz="6"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c>
          <w:tcPr>
            <w:tcW w:w="2693" w:type="dxa"/>
            <w:tcBorders>
              <w:top w:val="single" w:sz="6" w:space="0" w:color="auto"/>
              <w:left w:val="single" w:sz="6" w:space="0" w:color="auto"/>
              <w:bottom w:val="single" w:sz="4" w:space="0" w:color="auto"/>
              <w:right w:val="double" w:sz="4" w:space="0" w:color="auto"/>
            </w:tcBorders>
            <w:vAlign w:val="center"/>
          </w:tcPr>
          <w:p w:rsidR="00C22735" w:rsidRPr="00013792" w:rsidRDefault="00C22735" w:rsidP="002E3D4F">
            <w:pPr>
              <w:pStyle w:val="afff"/>
              <w:tabs>
                <w:tab w:val="left" w:pos="284"/>
                <w:tab w:val="left" w:pos="426"/>
              </w:tabs>
              <w:jc w:val="center"/>
              <w:rPr>
                <w:sz w:val="18"/>
                <w:szCs w:val="18"/>
                <w:lang w:val="en-US"/>
              </w:rPr>
            </w:pPr>
          </w:p>
        </w:tc>
      </w:tr>
    </w:tbl>
    <w:p w:rsidR="00C22735" w:rsidRPr="00013792" w:rsidRDefault="00C22735" w:rsidP="002E3D4F">
      <w:pPr>
        <w:tabs>
          <w:tab w:val="left" w:pos="284"/>
          <w:tab w:val="left" w:pos="426"/>
        </w:tabs>
        <w:rPr>
          <w:b/>
          <w:sz w:val="18"/>
          <w:szCs w:val="18"/>
          <w:lang w:val="en-US"/>
        </w:rPr>
      </w:pPr>
    </w:p>
    <w:tbl>
      <w:tblPr>
        <w:tblW w:w="10344" w:type="dxa"/>
        <w:tblInd w:w="31" w:type="dxa"/>
        <w:tblLayout w:type="fixed"/>
        <w:tblCellMar>
          <w:left w:w="71" w:type="dxa"/>
          <w:right w:w="71" w:type="dxa"/>
        </w:tblCellMar>
        <w:tblLook w:val="04A0" w:firstRow="1" w:lastRow="0" w:firstColumn="1" w:lastColumn="0" w:noHBand="0" w:noVBand="1"/>
      </w:tblPr>
      <w:tblGrid>
        <w:gridCol w:w="5284"/>
        <w:gridCol w:w="172"/>
        <w:gridCol w:w="4888"/>
      </w:tblGrid>
      <w:tr w:rsidR="00C22735" w:rsidRPr="00E915FC" w:rsidTr="009E5075">
        <w:trPr>
          <w:trHeight w:val="303"/>
        </w:trPr>
        <w:tc>
          <w:tcPr>
            <w:tcW w:w="5286" w:type="dxa"/>
          </w:tcPr>
          <w:p w:rsidR="00C22735" w:rsidRPr="00013792" w:rsidRDefault="00C22735" w:rsidP="002E3D4F">
            <w:pPr>
              <w:widowControl/>
              <w:numPr>
                <w:ilvl w:val="0"/>
                <w:numId w:val="24"/>
              </w:numPr>
              <w:tabs>
                <w:tab w:val="left" w:pos="284"/>
                <w:tab w:val="left" w:pos="426"/>
              </w:tabs>
              <w:autoSpaceDE/>
              <w:adjustRightInd/>
              <w:ind w:left="0" w:firstLine="0"/>
              <w:jc w:val="both"/>
              <w:rPr>
                <w:sz w:val="18"/>
                <w:szCs w:val="18"/>
              </w:rPr>
            </w:pPr>
            <w:r w:rsidRPr="00013792">
              <w:rPr>
                <w:spacing w:val="-4"/>
                <w:sz w:val="18"/>
                <w:szCs w:val="18"/>
              </w:rPr>
              <w:t xml:space="preserve">Условия поставки - </w:t>
            </w:r>
            <w:r w:rsidRPr="00013792">
              <w:rPr>
                <w:spacing w:val="-4"/>
                <w:sz w:val="18"/>
                <w:szCs w:val="18"/>
                <w:lang w:val="en-US"/>
              </w:rPr>
              <w:t>DAP</w:t>
            </w:r>
            <w:r w:rsidRPr="00013792">
              <w:rPr>
                <w:spacing w:val="-4"/>
                <w:sz w:val="18"/>
                <w:szCs w:val="18"/>
              </w:rPr>
              <w:t xml:space="preserve"> Ташкент, (</w:t>
            </w:r>
            <w:proofErr w:type="spellStart"/>
            <w:r w:rsidRPr="00013792">
              <w:rPr>
                <w:spacing w:val="-4"/>
                <w:sz w:val="18"/>
                <w:szCs w:val="18"/>
              </w:rPr>
              <w:t>Инкотермс</w:t>
            </w:r>
            <w:proofErr w:type="spellEnd"/>
            <w:r w:rsidRPr="00013792">
              <w:rPr>
                <w:spacing w:val="-4"/>
                <w:sz w:val="18"/>
                <w:szCs w:val="18"/>
              </w:rPr>
              <w:t xml:space="preserve"> 2010)</w:t>
            </w:r>
            <w:r w:rsidRPr="00013792">
              <w:rPr>
                <w:noProof/>
                <w:spacing w:val="-2"/>
                <w:sz w:val="18"/>
                <w:szCs w:val="18"/>
              </w:rPr>
              <w:t>.</w:t>
            </w:r>
          </w:p>
          <w:p w:rsidR="00C22735" w:rsidRPr="00013792" w:rsidRDefault="00C22735" w:rsidP="002E3D4F">
            <w:pPr>
              <w:widowControl/>
              <w:numPr>
                <w:ilvl w:val="0"/>
                <w:numId w:val="24"/>
              </w:numPr>
              <w:tabs>
                <w:tab w:val="num" w:pos="192"/>
                <w:tab w:val="left" w:pos="284"/>
                <w:tab w:val="left" w:pos="426"/>
              </w:tabs>
              <w:autoSpaceDE/>
              <w:adjustRightInd/>
              <w:ind w:left="0" w:firstLine="0"/>
              <w:jc w:val="both"/>
              <w:rPr>
                <w:spacing w:val="-6"/>
                <w:sz w:val="18"/>
                <w:szCs w:val="18"/>
              </w:rPr>
            </w:pPr>
            <w:r w:rsidRPr="00013792">
              <w:rPr>
                <w:spacing w:val="-6"/>
                <w:sz w:val="18"/>
                <w:szCs w:val="18"/>
              </w:rPr>
              <w:t xml:space="preserve">Данное приложение является неотъемлемой частью Контракта № </w:t>
            </w:r>
            <w:r w:rsidRPr="00013792">
              <w:rPr>
                <w:sz w:val="18"/>
                <w:szCs w:val="18"/>
                <w:lang w:val="en-US"/>
              </w:rPr>
              <w:t>UMI</w:t>
            </w:r>
            <w:r w:rsidRPr="00013792">
              <w:rPr>
                <w:sz w:val="18"/>
                <w:szCs w:val="18"/>
              </w:rPr>
              <w:t xml:space="preserve"> – </w:t>
            </w:r>
          </w:p>
          <w:p w:rsidR="00C22735" w:rsidRPr="00013792" w:rsidRDefault="00C22735" w:rsidP="002E3D4F">
            <w:pPr>
              <w:tabs>
                <w:tab w:val="left" w:pos="284"/>
                <w:tab w:val="left" w:pos="426"/>
              </w:tabs>
              <w:rPr>
                <w:b/>
                <w:sz w:val="18"/>
                <w:szCs w:val="18"/>
              </w:rPr>
            </w:pPr>
          </w:p>
          <w:p w:rsidR="00C22735" w:rsidRPr="00013792" w:rsidRDefault="00C22735" w:rsidP="002E3D4F">
            <w:pPr>
              <w:tabs>
                <w:tab w:val="left" w:pos="284"/>
                <w:tab w:val="left" w:pos="426"/>
              </w:tabs>
              <w:rPr>
                <w:b/>
                <w:sz w:val="18"/>
                <w:szCs w:val="18"/>
              </w:rPr>
            </w:pPr>
            <w:r w:rsidRPr="00013792">
              <w:rPr>
                <w:b/>
                <w:sz w:val="18"/>
                <w:szCs w:val="18"/>
              </w:rPr>
              <w:t>ПОКУПАТЕЛЬ:</w:t>
            </w:r>
          </w:p>
          <w:p w:rsidR="00C22735" w:rsidRPr="00013792" w:rsidRDefault="00C22735" w:rsidP="002E3D4F">
            <w:pPr>
              <w:tabs>
                <w:tab w:val="left" w:pos="284"/>
                <w:tab w:val="left" w:pos="426"/>
              </w:tabs>
              <w:rPr>
                <w:sz w:val="18"/>
                <w:szCs w:val="18"/>
              </w:rPr>
            </w:pPr>
            <w:r w:rsidRPr="00013792">
              <w:rPr>
                <w:b/>
                <w:sz w:val="18"/>
                <w:szCs w:val="18"/>
                <w:lang w:val="en-US"/>
              </w:rPr>
              <w:t>THEBUYER</w:t>
            </w:r>
            <w:r w:rsidRPr="00013792">
              <w:rPr>
                <w:b/>
                <w:sz w:val="18"/>
                <w:szCs w:val="18"/>
              </w:rPr>
              <w:t>:</w:t>
            </w:r>
            <w:r w:rsidRPr="00013792">
              <w:rPr>
                <w:sz w:val="18"/>
                <w:szCs w:val="18"/>
              </w:rPr>
              <w:t>____________________</w:t>
            </w:r>
          </w:p>
          <w:p w:rsidR="00C22735" w:rsidRPr="00013792" w:rsidRDefault="00E915FC" w:rsidP="002E3D4F">
            <w:pPr>
              <w:tabs>
                <w:tab w:val="left" w:pos="284"/>
                <w:tab w:val="left" w:pos="355"/>
                <w:tab w:val="left" w:pos="426"/>
              </w:tabs>
              <w:jc w:val="both"/>
              <w:rPr>
                <w:b/>
                <w:spacing w:val="-2"/>
                <w:sz w:val="18"/>
                <w:szCs w:val="18"/>
              </w:rPr>
            </w:pPr>
            <w:proofErr w:type="spellStart"/>
            <w:r>
              <w:rPr>
                <w:b/>
                <w:spacing w:val="-2"/>
                <w:sz w:val="18"/>
                <w:szCs w:val="18"/>
              </w:rPr>
              <w:t>Ташпулатов</w:t>
            </w:r>
            <w:proofErr w:type="spellEnd"/>
            <w:r>
              <w:rPr>
                <w:b/>
                <w:spacing w:val="-2"/>
                <w:sz w:val="18"/>
                <w:szCs w:val="18"/>
              </w:rPr>
              <w:t xml:space="preserve"> А.П.</w:t>
            </w:r>
            <w:r w:rsidR="00C22735" w:rsidRPr="00013792">
              <w:rPr>
                <w:b/>
                <w:spacing w:val="-2"/>
                <w:sz w:val="18"/>
                <w:szCs w:val="18"/>
              </w:rPr>
              <w:t xml:space="preserve">/ </w:t>
            </w:r>
            <w:proofErr w:type="spellStart"/>
            <w:r>
              <w:rPr>
                <w:b/>
                <w:spacing w:val="-2"/>
                <w:sz w:val="18"/>
                <w:szCs w:val="18"/>
                <w:lang w:val="en-US"/>
              </w:rPr>
              <w:t>Tashpulatov</w:t>
            </w:r>
            <w:proofErr w:type="spellEnd"/>
            <w:r w:rsidRPr="00E915FC">
              <w:rPr>
                <w:b/>
                <w:spacing w:val="-2"/>
                <w:sz w:val="18"/>
                <w:szCs w:val="18"/>
              </w:rPr>
              <w:t xml:space="preserve"> </w:t>
            </w:r>
            <w:r>
              <w:rPr>
                <w:b/>
                <w:spacing w:val="-2"/>
                <w:sz w:val="18"/>
                <w:szCs w:val="18"/>
                <w:lang w:val="en-US"/>
              </w:rPr>
              <w:t>A</w:t>
            </w:r>
            <w:r w:rsidRPr="00E915FC">
              <w:rPr>
                <w:b/>
                <w:spacing w:val="-2"/>
                <w:sz w:val="18"/>
                <w:szCs w:val="18"/>
              </w:rPr>
              <w:t>.</w:t>
            </w:r>
            <w:r>
              <w:rPr>
                <w:b/>
                <w:spacing w:val="-2"/>
                <w:sz w:val="18"/>
                <w:szCs w:val="18"/>
                <w:lang w:val="en-US"/>
              </w:rPr>
              <w:t>P</w:t>
            </w:r>
            <w:r w:rsidRPr="00E915FC">
              <w:rPr>
                <w:b/>
                <w:spacing w:val="-2"/>
                <w:sz w:val="18"/>
                <w:szCs w:val="18"/>
              </w:rPr>
              <w:t>.</w:t>
            </w:r>
            <w:bookmarkStart w:id="1" w:name="_GoBack"/>
            <w:bookmarkEnd w:id="1"/>
            <w:r w:rsidR="00C22735" w:rsidRPr="00013792">
              <w:rPr>
                <w:b/>
                <w:spacing w:val="-2"/>
                <w:sz w:val="18"/>
                <w:szCs w:val="18"/>
              </w:rPr>
              <w:t xml:space="preserve">  </w:t>
            </w:r>
          </w:p>
          <w:p w:rsidR="00C22735" w:rsidRPr="00013792" w:rsidRDefault="00C22735" w:rsidP="002E3D4F">
            <w:pPr>
              <w:pStyle w:val="afff"/>
              <w:tabs>
                <w:tab w:val="left" w:pos="284"/>
                <w:tab w:val="left" w:pos="426"/>
              </w:tabs>
              <w:rPr>
                <w:spacing w:val="-6"/>
                <w:sz w:val="18"/>
                <w:szCs w:val="18"/>
                <w:lang w:val="en-US"/>
              </w:rPr>
            </w:pPr>
            <w:r w:rsidRPr="00013792">
              <w:rPr>
                <w:sz w:val="18"/>
                <w:szCs w:val="18"/>
                <w:lang w:val="uz-Cyrl-UZ"/>
              </w:rPr>
              <w:t>Директор</w:t>
            </w:r>
            <w:r w:rsidRPr="00013792">
              <w:rPr>
                <w:sz w:val="18"/>
                <w:szCs w:val="18"/>
                <w:lang w:val="en-US"/>
              </w:rPr>
              <w:t>/ Director</w:t>
            </w:r>
          </w:p>
        </w:tc>
        <w:tc>
          <w:tcPr>
            <w:tcW w:w="172" w:type="dxa"/>
          </w:tcPr>
          <w:p w:rsidR="00C22735" w:rsidRPr="00013792" w:rsidRDefault="00C22735" w:rsidP="002E3D4F">
            <w:pPr>
              <w:tabs>
                <w:tab w:val="left" w:pos="284"/>
                <w:tab w:val="left" w:pos="426"/>
              </w:tabs>
              <w:rPr>
                <w:sz w:val="18"/>
                <w:szCs w:val="18"/>
                <w:lang w:val="en-US"/>
              </w:rPr>
            </w:pPr>
          </w:p>
        </w:tc>
        <w:tc>
          <w:tcPr>
            <w:tcW w:w="4890" w:type="dxa"/>
          </w:tcPr>
          <w:p w:rsidR="00C22735" w:rsidRPr="00013792" w:rsidRDefault="00C22735" w:rsidP="002E3D4F">
            <w:pPr>
              <w:tabs>
                <w:tab w:val="left" w:pos="284"/>
                <w:tab w:val="left" w:pos="426"/>
              </w:tabs>
              <w:rPr>
                <w:spacing w:val="-4"/>
                <w:sz w:val="18"/>
                <w:szCs w:val="18"/>
                <w:lang w:val="en-US"/>
              </w:rPr>
            </w:pPr>
            <w:r w:rsidRPr="00013792">
              <w:rPr>
                <w:spacing w:val="-4"/>
                <w:sz w:val="18"/>
                <w:szCs w:val="18"/>
                <w:lang w:val="en-US"/>
              </w:rPr>
              <w:t xml:space="preserve">1. Terms of delivery - DAP Tashkent, </w:t>
            </w:r>
            <w:r w:rsidRPr="00013792">
              <w:rPr>
                <w:noProof/>
                <w:spacing w:val="-4"/>
                <w:sz w:val="18"/>
                <w:szCs w:val="18"/>
                <w:lang w:val="en-US"/>
              </w:rPr>
              <w:t>(Incoterms 2010)</w:t>
            </w:r>
            <w:r w:rsidRPr="00013792">
              <w:rPr>
                <w:spacing w:val="-4"/>
                <w:sz w:val="18"/>
                <w:szCs w:val="18"/>
                <w:lang w:val="en-US"/>
              </w:rPr>
              <w:t>.</w:t>
            </w:r>
          </w:p>
          <w:p w:rsidR="00C22735" w:rsidRPr="00013792" w:rsidRDefault="00C22735" w:rsidP="002E3D4F">
            <w:pPr>
              <w:pStyle w:val="ae"/>
              <w:tabs>
                <w:tab w:val="left" w:pos="284"/>
                <w:tab w:val="left" w:pos="426"/>
              </w:tabs>
              <w:spacing w:after="0"/>
              <w:jc w:val="both"/>
              <w:rPr>
                <w:sz w:val="18"/>
                <w:szCs w:val="18"/>
                <w:lang w:val="en-US"/>
              </w:rPr>
            </w:pPr>
            <w:r w:rsidRPr="00013792">
              <w:rPr>
                <w:spacing w:val="-2"/>
                <w:sz w:val="18"/>
                <w:szCs w:val="18"/>
                <w:lang w:val="en-US"/>
              </w:rPr>
              <w:t xml:space="preserve">2. This Appendix forms an integral part of the Contract </w:t>
            </w:r>
            <w:r w:rsidRPr="00013792">
              <w:rPr>
                <w:spacing w:val="-6"/>
                <w:sz w:val="18"/>
                <w:szCs w:val="18"/>
                <w:lang w:val="en-US"/>
              </w:rPr>
              <w:t xml:space="preserve">№ </w:t>
            </w:r>
            <w:r w:rsidRPr="00013792">
              <w:rPr>
                <w:sz w:val="18"/>
                <w:szCs w:val="18"/>
                <w:lang w:val="en-US"/>
              </w:rPr>
              <w:t xml:space="preserve">UMI – </w:t>
            </w:r>
          </w:p>
          <w:p w:rsidR="00C22735" w:rsidRPr="00013792" w:rsidRDefault="00C22735" w:rsidP="002E3D4F">
            <w:pPr>
              <w:pStyle w:val="ae"/>
              <w:tabs>
                <w:tab w:val="left" w:pos="284"/>
                <w:tab w:val="left" w:pos="426"/>
              </w:tabs>
              <w:spacing w:after="0"/>
              <w:jc w:val="both"/>
              <w:rPr>
                <w:spacing w:val="-2"/>
                <w:sz w:val="18"/>
                <w:szCs w:val="18"/>
                <w:lang w:val="en-US"/>
              </w:rPr>
            </w:pPr>
          </w:p>
          <w:p w:rsidR="00C22735" w:rsidRPr="00013792" w:rsidRDefault="00C22735" w:rsidP="002E3D4F">
            <w:pPr>
              <w:tabs>
                <w:tab w:val="left" w:pos="284"/>
                <w:tab w:val="left" w:pos="426"/>
              </w:tabs>
              <w:jc w:val="both"/>
              <w:rPr>
                <w:b/>
                <w:sz w:val="18"/>
                <w:szCs w:val="18"/>
                <w:lang w:val="en-US"/>
              </w:rPr>
            </w:pPr>
          </w:p>
          <w:p w:rsidR="00C22735" w:rsidRPr="00013792" w:rsidRDefault="00C22735" w:rsidP="002E3D4F">
            <w:pPr>
              <w:tabs>
                <w:tab w:val="left" w:pos="284"/>
                <w:tab w:val="left" w:pos="426"/>
              </w:tabs>
              <w:rPr>
                <w:b/>
                <w:sz w:val="18"/>
                <w:szCs w:val="18"/>
                <w:lang w:val="en-US"/>
              </w:rPr>
            </w:pPr>
            <w:r w:rsidRPr="00013792">
              <w:rPr>
                <w:b/>
                <w:sz w:val="18"/>
                <w:szCs w:val="18"/>
              </w:rPr>
              <w:t>ПРОДАВЕЦ</w:t>
            </w:r>
            <w:r w:rsidRPr="00013792">
              <w:rPr>
                <w:b/>
                <w:sz w:val="18"/>
                <w:szCs w:val="18"/>
                <w:lang w:val="en-US"/>
              </w:rPr>
              <w:t>:</w:t>
            </w:r>
          </w:p>
          <w:p w:rsidR="00C22735" w:rsidRPr="00013792" w:rsidRDefault="00C22735" w:rsidP="002E3D4F">
            <w:pPr>
              <w:tabs>
                <w:tab w:val="left" w:pos="284"/>
                <w:tab w:val="left" w:pos="426"/>
              </w:tabs>
              <w:rPr>
                <w:b/>
                <w:sz w:val="18"/>
                <w:szCs w:val="18"/>
                <w:lang w:val="en-US"/>
              </w:rPr>
            </w:pPr>
            <w:r w:rsidRPr="00013792">
              <w:rPr>
                <w:b/>
                <w:sz w:val="18"/>
                <w:szCs w:val="18"/>
                <w:lang w:val="en-US"/>
              </w:rPr>
              <w:t>THE SELLER: ______________________</w:t>
            </w:r>
          </w:p>
          <w:p w:rsidR="00C22735" w:rsidRPr="00013792" w:rsidRDefault="00C22735" w:rsidP="002E3D4F">
            <w:pPr>
              <w:tabs>
                <w:tab w:val="left" w:pos="284"/>
                <w:tab w:val="left" w:pos="426"/>
              </w:tabs>
              <w:rPr>
                <w:spacing w:val="-6"/>
                <w:sz w:val="18"/>
                <w:szCs w:val="18"/>
                <w:lang w:val="en-US"/>
              </w:rPr>
            </w:pPr>
          </w:p>
          <w:p w:rsidR="00C22735" w:rsidRPr="00013792" w:rsidRDefault="00C22735" w:rsidP="002E3D4F">
            <w:pPr>
              <w:tabs>
                <w:tab w:val="left" w:pos="284"/>
                <w:tab w:val="left" w:pos="426"/>
              </w:tabs>
              <w:rPr>
                <w:spacing w:val="-2"/>
                <w:sz w:val="18"/>
                <w:szCs w:val="18"/>
                <w:lang w:val="en-US"/>
              </w:rPr>
            </w:pPr>
            <w:r w:rsidRPr="00013792">
              <w:rPr>
                <w:spacing w:val="-6"/>
                <w:sz w:val="18"/>
                <w:szCs w:val="18"/>
              </w:rPr>
              <w:t>Директор</w:t>
            </w:r>
            <w:r w:rsidRPr="00013792">
              <w:rPr>
                <w:spacing w:val="-6"/>
                <w:sz w:val="18"/>
                <w:szCs w:val="18"/>
                <w:lang w:val="en-US"/>
              </w:rPr>
              <w:t>/Director</w:t>
            </w:r>
          </w:p>
        </w:tc>
      </w:tr>
    </w:tbl>
    <w:p w:rsidR="00921987" w:rsidRPr="00013792" w:rsidRDefault="00921987" w:rsidP="002E3D4F">
      <w:pPr>
        <w:tabs>
          <w:tab w:val="left" w:pos="284"/>
          <w:tab w:val="left" w:pos="426"/>
        </w:tabs>
        <w:jc w:val="both"/>
        <w:rPr>
          <w:sz w:val="18"/>
          <w:szCs w:val="18"/>
          <w:lang w:val="en-US"/>
        </w:rPr>
        <w:sectPr w:rsidR="00921987" w:rsidRPr="00013792" w:rsidSect="00AB3E61">
          <w:footerReference w:type="default" r:id="rId21"/>
          <w:footerReference w:type="first" r:id="rId22"/>
          <w:pgSz w:w="11907" w:h="16840" w:code="9"/>
          <w:pgMar w:top="426" w:right="424" w:bottom="709" w:left="426" w:header="397" w:footer="397" w:gutter="0"/>
          <w:cols w:space="720"/>
          <w:titlePg/>
        </w:sectPr>
      </w:pPr>
    </w:p>
    <w:p w:rsidR="00C1671B" w:rsidRPr="00013792" w:rsidRDefault="00C1671B" w:rsidP="002E3D4F">
      <w:pPr>
        <w:pStyle w:val="11"/>
        <w:tabs>
          <w:tab w:val="left" w:pos="284"/>
          <w:tab w:val="left" w:pos="426"/>
        </w:tabs>
        <w:rPr>
          <w:b/>
          <w:i/>
          <w:sz w:val="20"/>
        </w:rPr>
      </w:pPr>
      <w:r w:rsidRPr="00013792">
        <w:rPr>
          <w:b/>
          <w:i/>
          <w:sz w:val="20"/>
        </w:rPr>
        <w:lastRenderedPageBreak/>
        <w:t>Для</w:t>
      </w:r>
      <w:r w:rsidR="00A37A42" w:rsidRPr="00013792">
        <w:rPr>
          <w:b/>
          <w:i/>
          <w:sz w:val="20"/>
        </w:rPr>
        <w:t xml:space="preserve"> </w:t>
      </w:r>
      <w:r w:rsidRPr="00013792">
        <w:rPr>
          <w:b/>
          <w:i/>
          <w:sz w:val="20"/>
        </w:rPr>
        <w:t>отечественных</w:t>
      </w:r>
      <w:r w:rsidR="00A37A42" w:rsidRPr="00013792">
        <w:rPr>
          <w:b/>
          <w:i/>
          <w:sz w:val="20"/>
        </w:rPr>
        <w:t xml:space="preserve"> </w:t>
      </w:r>
      <w:r w:rsidRPr="00013792">
        <w:rPr>
          <w:b/>
          <w:i/>
          <w:sz w:val="20"/>
        </w:rPr>
        <w:t>поставщиков</w:t>
      </w:r>
    </w:p>
    <w:p w:rsidR="00C1671B" w:rsidRPr="00013792" w:rsidRDefault="00C1671B" w:rsidP="002E3D4F">
      <w:pPr>
        <w:tabs>
          <w:tab w:val="left" w:pos="284"/>
          <w:tab w:val="left" w:pos="426"/>
        </w:tabs>
        <w:rPr>
          <w:b/>
          <w:i/>
        </w:rPr>
      </w:pPr>
    </w:p>
    <w:p w:rsidR="00C1671B" w:rsidRPr="00013792" w:rsidRDefault="0066474B" w:rsidP="002E3D4F">
      <w:pPr>
        <w:tabs>
          <w:tab w:val="left" w:pos="284"/>
          <w:tab w:val="left" w:pos="426"/>
        </w:tabs>
        <w:rPr>
          <w:b/>
          <w:i/>
        </w:rPr>
      </w:pPr>
      <w:r w:rsidRPr="00013792">
        <w:rPr>
          <w:i/>
        </w:rPr>
        <w:t>(</w:t>
      </w:r>
      <w:r w:rsidR="00C1671B" w:rsidRPr="00013792">
        <w:rPr>
          <w:i/>
        </w:rPr>
        <w:t>Настоящая проформа контракта является предварительной, ее условия могут подлежать изменению сторонами контракта в частях, не противоречащих условиям настоящей Тендерной документации и действующему законодательству Республики Узбекистан.</w:t>
      </w:r>
      <w:r w:rsidRPr="00013792">
        <w:rPr>
          <w:i/>
        </w:rPr>
        <w:t>)</w:t>
      </w:r>
    </w:p>
    <w:p w:rsidR="00C1671B" w:rsidRPr="00013792" w:rsidRDefault="00C1671B" w:rsidP="002E3D4F">
      <w:pPr>
        <w:pStyle w:val="af7"/>
        <w:tabs>
          <w:tab w:val="left" w:pos="284"/>
          <w:tab w:val="left" w:pos="426"/>
        </w:tabs>
        <w:rPr>
          <w:rFonts w:ascii="Times New Roman" w:hAnsi="Times New Roman"/>
          <w:b/>
          <w:i/>
        </w:rPr>
      </w:pPr>
    </w:p>
    <w:p w:rsidR="00C1671B" w:rsidRPr="00013792" w:rsidRDefault="00C1671B" w:rsidP="002E3D4F">
      <w:pPr>
        <w:pStyle w:val="af7"/>
        <w:tabs>
          <w:tab w:val="left" w:pos="284"/>
          <w:tab w:val="left" w:pos="426"/>
        </w:tabs>
        <w:jc w:val="center"/>
        <w:rPr>
          <w:rFonts w:ascii="Times New Roman" w:hAnsi="Times New Roman"/>
          <w:b/>
        </w:rPr>
      </w:pPr>
      <w:r w:rsidRPr="00013792">
        <w:rPr>
          <w:rFonts w:ascii="Times New Roman" w:hAnsi="Times New Roman"/>
          <w:b/>
        </w:rPr>
        <w:t>Контракт № _____ от ____.____.201</w:t>
      </w:r>
      <w:r w:rsidR="003D7E77" w:rsidRPr="00013792">
        <w:rPr>
          <w:rFonts w:ascii="Times New Roman" w:hAnsi="Times New Roman"/>
          <w:b/>
          <w:lang w:val="en-US"/>
        </w:rPr>
        <w:t>8</w:t>
      </w:r>
      <w:r w:rsidRPr="00013792">
        <w:rPr>
          <w:rFonts w:ascii="Times New Roman" w:hAnsi="Times New Roman"/>
          <w:b/>
        </w:rPr>
        <w:t xml:space="preserve"> года</w:t>
      </w:r>
    </w:p>
    <w:p w:rsidR="00C1671B" w:rsidRPr="00013792" w:rsidRDefault="00C1671B" w:rsidP="002E3D4F">
      <w:pPr>
        <w:pStyle w:val="af7"/>
        <w:tabs>
          <w:tab w:val="left" w:pos="284"/>
          <w:tab w:val="left" w:pos="426"/>
        </w:tabs>
        <w:rPr>
          <w:rFonts w:ascii="Times New Roman" w:hAnsi="Times New Roman"/>
          <w:b/>
        </w:rPr>
      </w:pPr>
    </w:p>
    <w:p w:rsidR="00C1671B" w:rsidRPr="00013792" w:rsidRDefault="00C1671B" w:rsidP="002E3D4F">
      <w:pPr>
        <w:pStyle w:val="af7"/>
        <w:tabs>
          <w:tab w:val="left" w:pos="284"/>
          <w:tab w:val="left" w:pos="426"/>
        </w:tabs>
        <w:rPr>
          <w:rFonts w:ascii="Times New Roman" w:hAnsi="Times New Roman"/>
        </w:rPr>
      </w:pPr>
    </w:p>
    <w:p w:rsidR="00C1671B" w:rsidRPr="00013792" w:rsidRDefault="00C1671B" w:rsidP="002E3D4F">
      <w:pPr>
        <w:pStyle w:val="af7"/>
        <w:numPr>
          <w:ilvl w:val="0"/>
          <w:numId w:val="19"/>
        </w:numPr>
        <w:tabs>
          <w:tab w:val="left" w:pos="284"/>
          <w:tab w:val="left" w:pos="426"/>
        </w:tabs>
        <w:ind w:left="0" w:firstLine="0"/>
        <w:rPr>
          <w:rFonts w:ascii="Times New Roman" w:hAnsi="Times New Roman"/>
          <w:b/>
        </w:rPr>
      </w:pPr>
      <w:r w:rsidRPr="00013792">
        <w:rPr>
          <w:rFonts w:ascii="Times New Roman" w:hAnsi="Times New Roman"/>
          <w:b/>
        </w:rPr>
        <w:t>ПРЕДМЕТ КОНТРАКТА</w:t>
      </w:r>
    </w:p>
    <w:p w:rsidR="00C1671B" w:rsidRPr="00013792" w:rsidRDefault="00827962" w:rsidP="002E3D4F">
      <w:pPr>
        <w:pStyle w:val="af7"/>
        <w:tabs>
          <w:tab w:val="left" w:pos="284"/>
          <w:tab w:val="left" w:pos="426"/>
        </w:tabs>
        <w:jc w:val="both"/>
        <w:rPr>
          <w:rFonts w:ascii="Times New Roman" w:hAnsi="Times New Roman"/>
        </w:rPr>
      </w:pPr>
      <w:r w:rsidRPr="00013792">
        <w:rPr>
          <w:rFonts w:ascii="Times New Roman" w:hAnsi="Times New Roman"/>
        </w:rPr>
        <w:t xml:space="preserve">1. </w:t>
      </w:r>
      <w:r w:rsidR="00C1671B" w:rsidRPr="00013792">
        <w:rPr>
          <w:rFonts w:ascii="Times New Roman" w:hAnsi="Times New Roman"/>
        </w:rPr>
        <w:t xml:space="preserve">Продавец продает, а Покупатель покупает товар в соответствии со спецификацией и условиями, предусмотренными в приложении № 1 к настоящему контракту, являющимся его неотъемлемой частью. </w:t>
      </w:r>
    </w:p>
    <w:p w:rsidR="00C1671B" w:rsidRPr="00013792" w:rsidRDefault="00C1671B" w:rsidP="002E3D4F">
      <w:pPr>
        <w:pStyle w:val="af7"/>
        <w:tabs>
          <w:tab w:val="left" w:pos="284"/>
          <w:tab w:val="left" w:pos="426"/>
        </w:tabs>
        <w:jc w:val="both"/>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b/>
        </w:rPr>
      </w:pPr>
      <w:r w:rsidRPr="00013792">
        <w:rPr>
          <w:rFonts w:ascii="Times New Roman" w:hAnsi="Times New Roman"/>
          <w:b/>
        </w:rPr>
        <w:t>2. ЦЕНА И ОБЩАЯ СТОИМОСТЬ КОНТРАКТА</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2.1 Базис цены на товары, поставляемые по настоящему контракту, определен в узбекских сумах, включая стоимость упаковки, маркировки, тары, транспортные расходы по доставке товара, а также все прочие расходы Продавца.</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2.2 Цены не подлежат изменению в течение всего срока действия настоящего Контракта (выполнения сторон</w:t>
      </w:r>
      <w:r w:rsidR="00827962" w:rsidRPr="00013792">
        <w:rPr>
          <w:rFonts w:ascii="Times New Roman" w:hAnsi="Times New Roman"/>
        </w:rPr>
        <w:t>ами обязательств по Контракту).</w:t>
      </w:r>
    </w:p>
    <w:p w:rsidR="00C1671B" w:rsidRPr="00013792" w:rsidRDefault="00827962" w:rsidP="002E3D4F">
      <w:pPr>
        <w:pStyle w:val="af7"/>
        <w:tabs>
          <w:tab w:val="left" w:pos="284"/>
          <w:tab w:val="left" w:pos="426"/>
        </w:tabs>
        <w:jc w:val="both"/>
        <w:rPr>
          <w:rFonts w:ascii="Times New Roman" w:hAnsi="Times New Roman"/>
        </w:rPr>
      </w:pPr>
      <w:r w:rsidRPr="00013792">
        <w:rPr>
          <w:rFonts w:ascii="Times New Roman" w:hAnsi="Times New Roman"/>
        </w:rPr>
        <w:t xml:space="preserve">2.3 </w:t>
      </w:r>
      <w:r w:rsidR="00C1671B" w:rsidRPr="00013792">
        <w:rPr>
          <w:rFonts w:ascii="Times New Roman" w:hAnsi="Times New Roman"/>
        </w:rPr>
        <w:t>Общая сумма контракта</w:t>
      </w:r>
      <w:r w:rsidR="00C1671B" w:rsidRPr="00013792">
        <w:rPr>
          <w:rFonts w:ascii="Times New Roman" w:hAnsi="Times New Roman"/>
          <w:b/>
        </w:rPr>
        <w:t xml:space="preserve"> _______________ (_________________________________) </w:t>
      </w:r>
      <w:proofErr w:type="spellStart"/>
      <w:r w:rsidR="00C1671B" w:rsidRPr="00013792">
        <w:rPr>
          <w:rFonts w:ascii="Times New Roman" w:hAnsi="Times New Roman"/>
          <w:b/>
        </w:rPr>
        <w:t>сум</w:t>
      </w:r>
      <w:proofErr w:type="spellEnd"/>
      <w:r w:rsidR="00C1671B" w:rsidRPr="00013792">
        <w:rPr>
          <w:rFonts w:ascii="Times New Roman" w:hAnsi="Times New Roman"/>
          <w:b/>
        </w:rPr>
        <w:t>.</w:t>
      </w:r>
    </w:p>
    <w:p w:rsidR="00C1671B" w:rsidRPr="00013792" w:rsidRDefault="00C1671B" w:rsidP="002E3D4F">
      <w:pPr>
        <w:pStyle w:val="af7"/>
        <w:tabs>
          <w:tab w:val="left" w:pos="284"/>
          <w:tab w:val="left" w:pos="426"/>
        </w:tabs>
        <w:jc w:val="both"/>
        <w:rPr>
          <w:rFonts w:ascii="Times New Roman" w:hAnsi="Times New Roman"/>
        </w:rPr>
      </w:pPr>
    </w:p>
    <w:p w:rsidR="00C1671B" w:rsidRPr="00013792" w:rsidRDefault="00C1671B" w:rsidP="002E3D4F">
      <w:pPr>
        <w:pStyle w:val="af7"/>
        <w:numPr>
          <w:ilvl w:val="0"/>
          <w:numId w:val="20"/>
        </w:numPr>
        <w:tabs>
          <w:tab w:val="left" w:pos="284"/>
          <w:tab w:val="left" w:pos="426"/>
        </w:tabs>
        <w:ind w:left="0" w:firstLine="0"/>
        <w:rPr>
          <w:rFonts w:ascii="Times New Roman" w:hAnsi="Times New Roman"/>
          <w:b/>
        </w:rPr>
      </w:pPr>
      <w:r w:rsidRPr="00013792">
        <w:rPr>
          <w:rFonts w:ascii="Times New Roman" w:hAnsi="Times New Roman"/>
          <w:b/>
        </w:rPr>
        <w:t>БАЗИС ПОСТАВКИ</w:t>
      </w:r>
    </w:p>
    <w:p w:rsidR="00C1671B" w:rsidRPr="00013792" w:rsidRDefault="00C1671B" w:rsidP="002E3D4F">
      <w:pPr>
        <w:tabs>
          <w:tab w:val="left" w:pos="284"/>
          <w:tab w:val="left" w:pos="426"/>
        </w:tabs>
        <w:jc w:val="both"/>
      </w:pPr>
      <w:r w:rsidRPr="00013792">
        <w:t xml:space="preserve">3.1 Продавец обязан поставить товар, указанный в Приложении №1, в сроки, в количестве, по качеству и на условиях поставки </w:t>
      </w:r>
      <w:r w:rsidRPr="00013792">
        <w:rPr>
          <w:lang w:val="uz-Cyrl-UZ"/>
        </w:rPr>
        <w:t xml:space="preserve">по настоящему договору </w:t>
      </w:r>
      <w:r w:rsidRPr="00013792">
        <w:t>за счет Продавца на склад Покупателя.</w:t>
      </w:r>
    </w:p>
    <w:p w:rsidR="00C1671B" w:rsidRPr="00013792" w:rsidRDefault="00C1671B" w:rsidP="002E3D4F">
      <w:pPr>
        <w:tabs>
          <w:tab w:val="left" w:pos="284"/>
          <w:tab w:val="left" w:pos="426"/>
        </w:tabs>
        <w:jc w:val="both"/>
        <w:rPr>
          <w:lang w:val="uz-Cyrl-UZ"/>
        </w:rPr>
      </w:pPr>
    </w:p>
    <w:p w:rsidR="00C1671B" w:rsidRPr="00013792" w:rsidRDefault="00C1671B" w:rsidP="002E3D4F">
      <w:pPr>
        <w:pStyle w:val="af7"/>
        <w:tabs>
          <w:tab w:val="left" w:pos="284"/>
          <w:tab w:val="left" w:pos="426"/>
        </w:tabs>
        <w:jc w:val="center"/>
        <w:rPr>
          <w:rFonts w:ascii="Times New Roman" w:hAnsi="Times New Roman"/>
          <w:b/>
        </w:rPr>
      </w:pPr>
      <w:r w:rsidRPr="00013792">
        <w:rPr>
          <w:rFonts w:ascii="Times New Roman" w:hAnsi="Times New Roman"/>
          <w:b/>
        </w:rPr>
        <w:t>4. СРОК ПОСТАВКИ</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4.1  Товар будет поставлен в течение </w:t>
      </w:r>
      <w:r w:rsidR="001E75C5" w:rsidRPr="00013792">
        <w:rPr>
          <w:rFonts w:ascii="Times New Roman" w:hAnsi="Times New Roman"/>
        </w:rPr>
        <w:t>90</w:t>
      </w:r>
      <w:r w:rsidRPr="00013792">
        <w:rPr>
          <w:rFonts w:ascii="Times New Roman" w:hAnsi="Times New Roman"/>
        </w:rPr>
        <w:t xml:space="preserve"> дней со дня проведения 15% предоплаты согласно п.9 настоящего договора. Поставка товара партиями допускается. Днем поставки считается дата передачи товара Покупателю (дата, указанная на счете-фактуре).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4.2 Продавец обязан вместе с отгруженным товаром передать следующие документы: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а) накладная счет-фактура - 1 экз. - оригинал.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б) Сертификат соответствия – 1 копия.</w:t>
      </w:r>
    </w:p>
    <w:p w:rsidR="00C1671B" w:rsidRPr="00013792" w:rsidRDefault="00C1671B" w:rsidP="002E3D4F">
      <w:pPr>
        <w:pStyle w:val="af7"/>
        <w:tabs>
          <w:tab w:val="left" w:pos="284"/>
          <w:tab w:val="left" w:pos="426"/>
        </w:tabs>
        <w:jc w:val="both"/>
        <w:rPr>
          <w:rFonts w:ascii="Times New Roman" w:hAnsi="Times New Roman"/>
          <w:b/>
        </w:rPr>
      </w:pPr>
    </w:p>
    <w:p w:rsidR="00C1671B" w:rsidRPr="00013792" w:rsidRDefault="00C1671B" w:rsidP="002E3D4F">
      <w:pPr>
        <w:pStyle w:val="af7"/>
        <w:numPr>
          <w:ilvl w:val="0"/>
          <w:numId w:val="21"/>
        </w:numPr>
        <w:tabs>
          <w:tab w:val="left" w:pos="284"/>
          <w:tab w:val="left" w:pos="426"/>
        </w:tabs>
        <w:ind w:left="0" w:firstLine="0"/>
        <w:rPr>
          <w:rFonts w:ascii="Times New Roman" w:hAnsi="Times New Roman"/>
          <w:b/>
        </w:rPr>
      </w:pPr>
      <w:r w:rsidRPr="00013792">
        <w:rPr>
          <w:rFonts w:ascii="Times New Roman" w:hAnsi="Times New Roman"/>
          <w:b/>
        </w:rPr>
        <w:t>КАЧЕСТВО</w:t>
      </w:r>
    </w:p>
    <w:p w:rsidR="00C1671B" w:rsidRPr="00013792" w:rsidRDefault="00C1671B" w:rsidP="002E3D4F">
      <w:pPr>
        <w:pStyle w:val="af7"/>
        <w:keepNext/>
        <w:tabs>
          <w:tab w:val="left" w:pos="284"/>
          <w:tab w:val="left" w:pos="426"/>
        </w:tabs>
        <w:jc w:val="both"/>
        <w:rPr>
          <w:rFonts w:ascii="Times New Roman" w:hAnsi="Times New Roman"/>
        </w:rPr>
      </w:pPr>
      <w:r w:rsidRPr="00013792">
        <w:rPr>
          <w:rFonts w:ascii="Times New Roman" w:hAnsi="Times New Roman"/>
        </w:rPr>
        <w:t xml:space="preserve"> 5.1 Качество поставляемого товара должно быть подтверждено сертификатом соответствия (качества) Производителя</w:t>
      </w:r>
      <w:r w:rsidR="003D7E77" w:rsidRPr="00013792">
        <w:rPr>
          <w:rFonts w:ascii="Times New Roman" w:hAnsi="Times New Roman"/>
        </w:rPr>
        <w:t>.</w:t>
      </w:r>
    </w:p>
    <w:p w:rsidR="00C1671B" w:rsidRPr="00013792" w:rsidRDefault="00C1671B" w:rsidP="002E3D4F">
      <w:pPr>
        <w:pStyle w:val="af7"/>
        <w:keepNext/>
        <w:tabs>
          <w:tab w:val="left" w:pos="284"/>
          <w:tab w:val="left" w:pos="426"/>
        </w:tabs>
        <w:jc w:val="both"/>
        <w:rPr>
          <w:rFonts w:ascii="Times New Roman" w:hAnsi="Times New Roman"/>
        </w:rPr>
      </w:pPr>
      <w:r w:rsidRPr="00013792">
        <w:rPr>
          <w:rFonts w:ascii="Times New Roman" w:hAnsi="Times New Roman"/>
        </w:rPr>
        <w:t xml:space="preserve"> 5.2 Продавец отвечает за качество поставляемого медикамента в течение всего срока годности, предусмотренного техническими условиями или стандартом. Фактический срок годности медикаментов на дату их поставки должен быть не менее 80% срока годности, предусмотренного техническими условиями или стандартом. </w:t>
      </w:r>
    </w:p>
    <w:p w:rsidR="00C1671B" w:rsidRPr="00013792" w:rsidRDefault="00C1671B" w:rsidP="002E3D4F">
      <w:pPr>
        <w:pStyle w:val="af7"/>
        <w:tabs>
          <w:tab w:val="left" w:pos="284"/>
          <w:tab w:val="left" w:pos="426"/>
        </w:tabs>
        <w:jc w:val="both"/>
        <w:rPr>
          <w:rFonts w:ascii="Times New Roman" w:hAnsi="Times New Roman"/>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 xml:space="preserve"> 6. ПРЕТЕНЗИИ ПО КАЧЕСТВУ И КОЛИЧЕСТВУ</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6.1 В случае несоответствия поставленного Продавцом товара по качеству или количеству Покупатель вправе предъявлять Продавцу претензии. Претензии должны предъявляться в письменной форме.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6.2 Претензии в отношении качества товара должны быть предъявлены в течение 3 месяцев, считая с даты поставки товара Покупателю и не могут превышать период годности.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6.3 Претензии в отношении количества товара должны быть предъявлены в течение 1 месяца, считая с даты поставки товара Покупателю.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6.4 При обнаружении дефектного товара или пересортицы Продавец обязан за свой счет заменить новым не позднее 30 (тридцати) дней со дня получения претензии. При этом Продавец несет все транспортные и другие расходы, связанные с заменой или возвратом дефектного товара или пересортицы.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6.5 Если Продавец не заменит дефектный товар или пересортицу новым в течение 30 (тридцати) дней со дня предъявления претензии, то Покупатель вправе отказаться от Контракта в отношении дефектного товара, а уплаченная ранее Покупателем сумма подлежит возврату Продавцом Покупателю.</w:t>
      </w:r>
    </w:p>
    <w:p w:rsidR="00C1671B" w:rsidRPr="00013792" w:rsidRDefault="00C1671B" w:rsidP="002E3D4F">
      <w:pPr>
        <w:pStyle w:val="af7"/>
        <w:tabs>
          <w:tab w:val="left" w:pos="284"/>
          <w:tab w:val="left" w:pos="426"/>
        </w:tabs>
        <w:jc w:val="center"/>
        <w:rPr>
          <w:rFonts w:ascii="Times New Roman" w:hAnsi="Times New Roman"/>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7. УПАКОВКА И МАРКИРОВКА</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7.1. Продавец должен отгрузить товар в упаковке, которая обеспечивала бы сохранность груза от всякого рода повреждений при перевозке различными видами транспорта.</w:t>
      </w:r>
    </w:p>
    <w:p w:rsidR="00B130FA"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7.2. Места, требующие специального обращения, должны иметь международную общепринятую маркировку.</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7.3. Продавец обязан возместить Покупателю убытки, возникшие вследствие ненадлежащей упаковки, а также неправильной и недостаточной маркировки.</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7.4. Риск случайной гибели либо порчи товара при его транспортировке несет Продавец.</w:t>
      </w:r>
    </w:p>
    <w:p w:rsidR="00C1671B" w:rsidRPr="00013792" w:rsidRDefault="00C1671B" w:rsidP="002E3D4F">
      <w:pPr>
        <w:pStyle w:val="af7"/>
        <w:tabs>
          <w:tab w:val="left" w:pos="284"/>
          <w:tab w:val="left" w:pos="426"/>
        </w:tabs>
        <w:jc w:val="both"/>
        <w:rPr>
          <w:rFonts w:ascii="Times New Roman" w:hAnsi="Times New Roman"/>
        </w:rPr>
      </w:pPr>
    </w:p>
    <w:p w:rsidR="00C1671B" w:rsidRPr="00013792" w:rsidRDefault="00C1671B" w:rsidP="002E3D4F">
      <w:pPr>
        <w:pStyle w:val="af7"/>
        <w:keepNext/>
        <w:tabs>
          <w:tab w:val="left" w:pos="284"/>
          <w:tab w:val="left" w:pos="426"/>
        </w:tabs>
        <w:jc w:val="center"/>
        <w:rPr>
          <w:rFonts w:ascii="Times New Roman" w:hAnsi="Times New Roman"/>
        </w:rPr>
      </w:pPr>
      <w:r w:rsidRPr="00013792">
        <w:rPr>
          <w:rFonts w:ascii="Times New Roman" w:hAnsi="Times New Roman"/>
          <w:b/>
        </w:rPr>
        <w:t>8. ОТГРУЗОЧНЫЕ ИНСТРУКЦИИ</w:t>
      </w:r>
    </w:p>
    <w:p w:rsidR="00C1671B" w:rsidRPr="00013792" w:rsidRDefault="00C1671B" w:rsidP="002E3D4F">
      <w:pPr>
        <w:pStyle w:val="af7"/>
        <w:keepNext/>
        <w:tabs>
          <w:tab w:val="left" w:pos="284"/>
          <w:tab w:val="left" w:pos="426"/>
        </w:tabs>
        <w:jc w:val="both"/>
        <w:rPr>
          <w:rFonts w:ascii="Times New Roman" w:hAnsi="Times New Roman"/>
        </w:rPr>
      </w:pPr>
      <w:r w:rsidRPr="00013792">
        <w:rPr>
          <w:rFonts w:ascii="Times New Roman" w:hAnsi="Times New Roman"/>
        </w:rPr>
        <w:t xml:space="preserve">8.1. Каждое грузовое место должно содержать товары только одной серии. </w:t>
      </w:r>
    </w:p>
    <w:p w:rsidR="00161C91" w:rsidRPr="00013792" w:rsidRDefault="00161C91" w:rsidP="002E3D4F">
      <w:pPr>
        <w:pStyle w:val="af7"/>
        <w:tabs>
          <w:tab w:val="left" w:pos="284"/>
          <w:tab w:val="left" w:pos="426"/>
        </w:tabs>
        <w:jc w:val="both"/>
        <w:rPr>
          <w:rFonts w:ascii="Times New Roman" w:hAnsi="Times New Roman"/>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9. УСЛОВИЯ ПЛАТЕЖА</w:t>
      </w:r>
    </w:p>
    <w:p w:rsidR="00C1671B" w:rsidRPr="00013792" w:rsidRDefault="00C1671B" w:rsidP="002E3D4F">
      <w:pPr>
        <w:tabs>
          <w:tab w:val="left" w:pos="284"/>
          <w:tab w:val="left" w:pos="426"/>
          <w:tab w:val="left" w:pos="851"/>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70"/>
        <w:jc w:val="both"/>
        <w:rPr>
          <w:spacing w:val="-4"/>
        </w:rPr>
      </w:pPr>
      <w:r w:rsidRPr="00013792">
        <w:rPr>
          <w:spacing w:val="-4"/>
        </w:rPr>
        <w:t>9.1. Оплата товара, поставляемого по настоящему контракту, будет произведена Покупателем в сумах. Предоплата в размере 15% от суммы поставки будет произведена в течение 10 дней со дня получения денежных средств из Министерства здравоохранения; оплата оставшейся суммы в размере 85% будет произведена в течение 30 дней со дня поставки товара.</w:t>
      </w:r>
    </w:p>
    <w:p w:rsidR="003D7E77" w:rsidRDefault="003D7E77" w:rsidP="002E3D4F">
      <w:pPr>
        <w:pStyle w:val="af7"/>
        <w:tabs>
          <w:tab w:val="left" w:pos="284"/>
          <w:tab w:val="left" w:pos="426"/>
        </w:tabs>
        <w:jc w:val="center"/>
        <w:rPr>
          <w:rFonts w:ascii="Times New Roman" w:hAnsi="Times New Roman"/>
          <w:b/>
        </w:rPr>
      </w:pPr>
    </w:p>
    <w:p w:rsidR="00194CA2" w:rsidRPr="00013792" w:rsidRDefault="00194CA2" w:rsidP="002E3D4F">
      <w:pPr>
        <w:pStyle w:val="af7"/>
        <w:tabs>
          <w:tab w:val="left" w:pos="284"/>
          <w:tab w:val="left" w:pos="426"/>
        </w:tabs>
        <w:jc w:val="center"/>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lastRenderedPageBreak/>
        <w:t>10. ФОРС - МАЖОР</w:t>
      </w:r>
    </w:p>
    <w:p w:rsidR="00C1671B" w:rsidRPr="00013792" w:rsidRDefault="00C1671B" w:rsidP="002E3D4F">
      <w:pPr>
        <w:pStyle w:val="af7"/>
        <w:tabs>
          <w:tab w:val="left" w:pos="284"/>
          <w:tab w:val="left" w:pos="426"/>
        </w:tabs>
        <w:jc w:val="both"/>
        <w:rPr>
          <w:rFonts w:ascii="Times New Roman" w:hAnsi="Times New Roman"/>
          <w:spacing w:val="-4"/>
        </w:rPr>
      </w:pPr>
      <w:r w:rsidRPr="00013792">
        <w:rPr>
          <w:rFonts w:ascii="Times New Roman" w:hAnsi="Times New Roman"/>
          <w:spacing w:val="-4"/>
        </w:rPr>
        <w:t>10.1. Стороны освобождаются от ответственности за неисполнение Обязательств по контракту, если они явились следствием обстоятельств непреодолимой силы (форс - мажор), а именно: стихийных бедствий, военных действий, блокады, запрещения экспорта или импорта, вызванные действиями правительства. В этих случаях срок исполнения обязательств по контракту отодвигается соразмерно времени действия этих обстоятельств. Сторона, для которой создалась невозможность выполнения обязательств, обязана о наступлении и прекращении форс-мажорных обстоятельств письменно информировать другую сторону, без промедления, однако в пределах выполнения обязательств. О достоверности наступления форс-мажорных обстоятельств свидетельствует документ, выданный уполномоченным органом страны.</w:t>
      </w:r>
    </w:p>
    <w:p w:rsidR="003D7E77" w:rsidRPr="00013792" w:rsidRDefault="003D7E77" w:rsidP="002E3D4F">
      <w:pPr>
        <w:pStyle w:val="af7"/>
        <w:tabs>
          <w:tab w:val="left" w:pos="284"/>
          <w:tab w:val="left" w:pos="426"/>
        </w:tabs>
        <w:jc w:val="both"/>
        <w:rPr>
          <w:rFonts w:ascii="Times New Roman" w:hAnsi="Times New Roman"/>
          <w:spacing w:val="-4"/>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11. ШТРАФНЫЕ САНКЦИИ.</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11.1. При просрочке поставки товаров против сроков, установленных в Контракте, Продавец выплачивает Покупателю пеню в размере 0,5% от суммы не поставленного в срок товара за каждый день просрочки. Однако общая сумма штрафов не должна превышать 50% от суммы товара поставляемого с просрочкой.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11.2. При просрочке товара свыше двух месяцев Покупатель вправе расторгнуть Контракт в отношении просроченной части. Однако это не освобождает Продавца от возврата уплаченной Покупателем суммы и уплаты пени. </w:t>
      </w:r>
    </w:p>
    <w:p w:rsidR="00C1671B" w:rsidRPr="00013792" w:rsidRDefault="00C1671B" w:rsidP="002E3D4F">
      <w:pPr>
        <w:pStyle w:val="af7"/>
        <w:tabs>
          <w:tab w:val="left" w:pos="284"/>
          <w:tab w:val="left" w:pos="426"/>
        </w:tabs>
        <w:jc w:val="both"/>
        <w:rPr>
          <w:rFonts w:ascii="Times New Roman" w:hAnsi="Times New Roman"/>
          <w:spacing w:val="-4"/>
        </w:rPr>
      </w:pPr>
      <w:r w:rsidRPr="00013792">
        <w:rPr>
          <w:rFonts w:ascii="Times New Roman" w:hAnsi="Times New Roman"/>
          <w:spacing w:val="-4"/>
        </w:rPr>
        <w:t>11.3 За поставку товара несоответствующего качества Продавец уплачивает Покупателю штраф в размере 20% от стоимости некачественного товара и должен за свой счет обменять некачественный товар на товар надлежащего качества.</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11.4. Претензии по срокам годности предъявляются в течение всего срока годности в размере разницы между остаточным сроком годности в % поступившего товара и оговоренного в п 5.2. контракта.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11.5. В случае задержки с оплатой Покупатель выплачивает Продавцу пеню в размере 0,4% от общей суммы неоплаченного в срок товара за каждый день просрочки. Общая сумма штрафа не должна превышать 50% стоимости просроченного платежа. </w:t>
      </w:r>
    </w:p>
    <w:p w:rsidR="003D7E77" w:rsidRPr="00013792" w:rsidRDefault="003D7E77" w:rsidP="002E3D4F">
      <w:pPr>
        <w:pStyle w:val="af7"/>
        <w:tabs>
          <w:tab w:val="left" w:pos="284"/>
          <w:tab w:val="left" w:pos="426"/>
        </w:tabs>
        <w:jc w:val="center"/>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12. АРБИТРАЖ</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12.1. На настоящий Контракт распространяется юридическое право Республики Узбекистан. Все споры, которые могут возникнуть из Контракта или в связи с ним, должны решаться дружеским путем. В противном случае эти споры подлежат рассмотрению в </w:t>
      </w:r>
      <w:r w:rsidR="00B35001" w:rsidRPr="00013792">
        <w:rPr>
          <w:rFonts w:ascii="Times New Roman" w:hAnsi="Times New Roman"/>
        </w:rPr>
        <w:t xml:space="preserve">Межрайонном Экономическом </w:t>
      </w:r>
      <w:r w:rsidRPr="00013792">
        <w:rPr>
          <w:rFonts w:ascii="Times New Roman" w:hAnsi="Times New Roman"/>
        </w:rPr>
        <w:t xml:space="preserve">суде </w:t>
      </w:r>
      <w:proofErr w:type="spellStart"/>
      <w:r w:rsidRPr="00013792">
        <w:rPr>
          <w:rFonts w:ascii="Times New Roman" w:hAnsi="Times New Roman"/>
        </w:rPr>
        <w:t>г.Ташкента</w:t>
      </w:r>
      <w:proofErr w:type="spellEnd"/>
      <w:r w:rsidRPr="00013792">
        <w:rPr>
          <w:rFonts w:ascii="Times New Roman" w:hAnsi="Times New Roman"/>
        </w:rPr>
        <w:t>.</w:t>
      </w:r>
    </w:p>
    <w:p w:rsidR="00C1671B" w:rsidRPr="00013792" w:rsidRDefault="00C1671B" w:rsidP="002E3D4F">
      <w:pPr>
        <w:pStyle w:val="af7"/>
        <w:tabs>
          <w:tab w:val="left" w:pos="284"/>
          <w:tab w:val="left" w:pos="426"/>
        </w:tabs>
        <w:jc w:val="center"/>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13. СДАЧА И ПРИЕМКА</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13.1. Товар считается сданным Продавцом и принятым Покупателем по количеству мест и весу, указанному в накладной счете-фактуре согласно сертификату соответствия либо качества, выданного производителем. </w:t>
      </w:r>
    </w:p>
    <w:p w:rsidR="00C1671B" w:rsidRPr="00013792" w:rsidRDefault="00C1671B" w:rsidP="002E3D4F">
      <w:pPr>
        <w:pStyle w:val="af7"/>
        <w:tabs>
          <w:tab w:val="left" w:pos="284"/>
          <w:tab w:val="left" w:pos="426"/>
        </w:tabs>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14. ПРОЧИЕ УСЛОВИЯ</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14.1 Продавец гарантирует, что он обладает в необходимом объеме всеми патентами и иными правами на поставляемый товар.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14.2 Все приложения, содержащие отсылку к настоящему контракту, являются его неотъемлемыми частями.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14.3 Все изменения и дополнения к настоящему контракту действительны лишь в том случае, если они совершены в письменной форме и подписаны уполномоченными представителями сторон.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14.4 Ни одна из сторон не вправе передавать свои права и обязательства по контракту третьим лицам без письменного согласия другой стороны. </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 14.5 Данный контракт вступает в силу после проведения экспертизы и регистрации в уполномоченных органах </w:t>
      </w:r>
      <w:proofErr w:type="spellStart"/>
      <w:r w:rsidRPr="00013792">
        <w:rPr>
          <w:rFonts w:ascii="Times New Roman" w:hAnsi="Times New Roman"/>
        </w:rPr>
        <w:t>РУз</w:t>
      </w:r>
      <w:proofErr w:type="spellEnd"/>
      <w:r w:rsidRPr="00013792">
        <w:rPr>
          <w:rFonts w:ascii="Times New Roman" w:hAnsi="Times New Roman"/>
        </w:rPr>
        <w:t>.</w:t>
      </w:r>
    </w:p>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14.6 Срок действия настоящего контракта действителен до завершения всех поставок и платежей. </w:t>
      </w:r>
    </w:p>
    <w:p w:rsidR="00B35001" w:rsidRPr="00013792" w:rsidRDefault="00B35001" w:rsidP="002E3D4F">
      <w:pPr>
        <w:pStyle w:val="af7"/>
        <w:tabs>
          <w:tab w:val="left" w:pos="284"/>
          <w:tab w:val="left" w:pos="426"/>
        </w:tabs>
        <w:jc w:val="center"/>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b/>
        </w:rPr>
      </w:pPr>
      <w:r w:rsidRPr="00013792">
        <w:rPr>
          <w:rFonts w:ascii="Times New Roman" w:hAnsi="Times New Roman"/>
          <w:b/>
        </w:rPr>
        <w:t>15.АДРЕС ГРУЗОПОЛУЧАТЕЛЯ</w:t>
      </w:r>
    </w:p>
    <w:p w:rsidR="00C1671B" w:rsidRPr="00013792" w:rsidRDefault="00C1671B" w:rsidP="002E3D4F">
      <w:pPr>
        <w:pStyle w:val="af7"/>
        <w:tabs>
          <w:tab w:val="left" w:pos="284"/>
          <w:tab w:val="left" w:pos="426"/>
        </w:tabs>
        <w:jc w:val="both"/>
        <w:rPr>
          <w:rFonts w:ascii="Times New Roman" w:hAnsi="Times New Roman"/>
          <w:b/>
        </w:rPr>
      </w:pPr>
    </w:p>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16. БАНКОВСКИЕ РЕКВИЗИТЫ</w:t>
      </w:r>
      <w:r w:rsidRPr="00013792">
        <w:rPr>
          <w:rFonts w:ascii="Times New Roman" w:hAnsi="Times New Roman"/>
        </w:rPr>
        <w:t>:</w:t>
      </w:r>
    </w:p>
    <w:p w:rsidR="00C1671B" w:rsidRPr="00013792" w:rsidRDefault="00C1671B" w:rsidP="002E3D4F">
      <w:pPr>
        <w:pStyle w:val="af7"/>
        <w:tabs>
          <w:tab w:val="left" w:pos="284"/>
          <w:tab w:val="left" w:pos="426"/>
        </w:tabs>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2E3D4F">
            <w:pPr>
              <w:pStyle w:val="af7"/>
              <w:tabs>
                <w:tab w:val="left" w:pos="284"/>
                <w:tab w:val="left" w:pos="426"/>
              </w:tabs>
              <w:jc w:val="center"/>
              <w:rPr>
                <w:rFonts w:ascii="Times New Roman" w:hAnsi="Times New Roman"/>
                <w:b/>
              </w:rPr>
            </w:pPr>
            <w:r w:rsidRPr="00013792">
              <w:rPr>
                <w:rFonts w:ascii="Times New Roman" w:hAnsi="Times New Roman"/>
                <w:b/>
              </w:rPr>
              <w:t>“Продавец”</w:t>
            </w:r>
          </w:p>
        </w:tc>
        <w:tc>
          <w:tcPr>
            <w:tcW w:w="4909" w:type="dxa"/>
            <w:tcBorders>
              <w:top w:val="nil"/>
              <w:left w:val="nil"/>
              <w:bottom w:val="nil"/>
              <w:right w:val="nil"/>
            </w:tcBorders>
          </w:tcPr>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«Покупатель»</w:t>
            </w:r>
          </w:p>
        </w:tc>
      </w:tr>
    </w:tbl>
    <w:p w:rsidR="00C1671B" w:rsidRPr="00013792" w:rsidRDefault="00C1671B" w:rsidP="002E3D4F">
      <w:pPr>
        <w:pStyle w:val="af7"/>
        <w:tabs>
          <w:tab w:val="left" w:pos="284"/>
          <w:tab w:val="left" w:pos="426"/>
        </w:tabs>
        <w:jc w:val="both"/>
        <w:rPr>
          <w:rFonts w:ascii="Times New Roman" w:hAnsi="Times New Roman"/>
        </w:rPr>
      </w:pPr>
      <w:r w:rsidRPr="00013792">
        <w:rPr>
          <w:rFonts w:ascii="Times New Roman" w:hAnsi="Times New Roman"/>
        </w:rPr>
        <w:t xml:space="preserve">Настоящий контракт составлен на русском языке и подписан в </w:t>
      </w:r>
      <w:proofErr w:type="spellStart"/>
      <w:r w:rsidRPr="00013792">
        <w:rPr>
          <w:rFonts w:ascii="Times New Roman" w:hAnsi="Times New Roman"/>
        </w:rPr>
        <w:t>г.Ташкенте</w:t>
      </w:r>
      <w:proofErr w:type="spellEnd"/>
      <w:r w:rsidRPr="00013792">
        <w:rPr>
          <w:rFonts w:ascii="Times New Roman" w:hAnsi="Times New Roman"/>
        </w:rPr>
        <w:t xml:space="preserve"> по одному экземпляру для каждой стороны, оба экземпляра имеют одинаковую силу.</w:t>
      </w:r>
    </w:p>
    <w:p w:rsidR="00C1671B" w:rsidRPr="00013792" w:rsidRDefault="00C1671B" w:rsidP="002E3D4F">
      <w:pPr>
        <w:pStyle w:val="af7"/>
        <w:tabs>
          <w:tab w:val="left" w:pos="284"/>
          <w:tab w:val="left" w:pos="426"/>
        </w:tabs>
        <w:jc w:val="both"/>
        <w:rPr>
          <w:rFonts w:ascii="Times New Roman" w:hAnsi="Times New Roman"/>
          <w:b/>
        </w:rPr>
      </w:pPr>
    </w:p>
    <w:p w:rsidR="00C1671B" w:rsidRPr="00013792" w:rsidRDefault="00C1671B" w:rsidP="002E3D4F">
      <w:pPr>
        <w:pStyle w:val="af7"/>
        <w:tabs>
          <w:tab w:val="left" w:pos="284"/>
          <w:tab w:val="left" w:pos="426"/>
        </w:tabs>
        <w:jc w:val="both"/>
        <w:rPr>
          <w:rFonts w:ascii="Times New Roman" w:hAnsi="Times New Roman"/>
          <w:b/>
          <w:lang w:val="en-US"/>
        </w:rPr>
      </w:pPr>
      <w:r w:rsidRPr="00013792">
        <w:rPr>
          <w:rFonts w:ascii="Times New Roman" w:hAnsi="Times New Roman"/>
          <w:b/>
        </w:rPr>
        <w:t>17. ПОЧТОВЫЕ АДРЕСА И ПОДПИСИ СТОРОН</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013792" w:rsidTr="00710ECD">
        <w:trPr>
          <w:jc w:val="center"/>
        </w:trPr>
        <w:tc>
          <w:tcPr>
            <w:tcW w:w="4909" w:type="dxa"/>
            <w:tcBorders>
              <w:top w:val="nil"/>
              <w:left w:val="nil"/>
              <w:bottom w:val="nil"/>
              <w:right w:val="nil"/>
            </w:tcBorders>
          </w:tcPr>
          <w:p w:rsidR="00C1671B" w:rsidRPr="00013792" w:rsidRDefault="00C1671B" w:rsidP="002E3D4F">
            <w:pPr>
              <w:pStyle w:val="af7"/>
              <w:tabs>
                <w:tab w:val="left" w:pos="284"/>
                <w:tab w:val="left" w:pos="426"/>
              </w:tabs>
              <w:rPr>
                <w:rFonts w:ascii="Times New Roman" w:hAnsi="Times New Roman"/>
                <w:b/>
              </w:rPr>
            </w:pPr>
            <w:r w:rsidRPr="00013792">
              <w:rPr>
                <w:rFonts w:ascii="Times New Roman" w:hAnsi="Times New Roman"/>
                <w:b/>
                <w:lang w:val="en-US"/>
              </w:rPr>
              <w:t>«</w:t>
            </w:r>
            <w:r w:rsidRPr="00013792">
              <w:rPr>
                <w:rFonts w:ascii="Times New Roman" w:hAnsi="Times New Roman"/>
                <w:b/>
              </w:rPr>
              <w:t>ПРОДАВЕЦ</w:t>
            </w:r>
            <w:r w:rsidRPr="00013792">
              <w:rPr>
                <w:rFonts w:ascii="Times New Roman" w:hAnsi="Times New Roman"/>
                <w:b/>
                <w:lang w:val="en-US"/>
              </w:rPr>
              <w:t xml:space="preserve">» </w:t>
            </w:r>
          </w:p>
        </w:tc>
        <w:tc>
          <w:tcPr>
            <w:tcW w:w="4909" w:type="dxa"/>
            <w:tcBorders>
              <w:top w:val="nil"/>
              <w:left w:val="nil"/>
              <w:bottom w:val="nil"/>
              <w:right w:val="nil"/>
            </w:tcBorders>
          </w:tcPr>
          <w:p w:rsidR="00C1671B" w:rsidRPr="00013792" w:rsidRDefault="00C1671B" w:rsidP="002E3D4F">
            <w:pPr>
              <w:pStyle w:val="af7"/>
              <w:tabs>
                <w:tab w:val="left" w:pos="284"/>
                <w:tab w:val="left" w:pos="426"/>
              </w:tabs>
              <w:jc w:val="center"/>
              <w:rPr>
                <w:rFonts w:ascii="Times New Roman" w:hAnsi="Times New Roman"/>
              </w:rPr>
            </w:pPr>
            <w:r w:rsidRPr="00013792">
              <w:rPr>
                <w:rFonts w:ascii="Times New Roman" w:hAnsi="Times New Roman"/>
                <w:b/>
              </w:rPr>
              <w:t>«ПОКУПАТЕЛЬ»</w:t>
            </w:r>
          </w:p>
        </w:tc>
      </w:tr>
    </w:tbl>
    <w:p w:rsidR="00721D52" w:rsidRPr="00013792" w:rsidRDefault="00710ECD" w:rsidP="002E3D4F">
      <w:pPr>
        <w:tabs>
          <w:tab w:val="left" w:pos="284"/>
          <w:tab w:val="left" w:pos="426"/>
        </w:tabs>
        <w:jc w:val="center"/>
        <w:rPr>
          <w:b/>
          <w:sz w:val="28"/>
          <w:szCs w:val="28"/>
        </w:rPr>
      </w:pPr>
      <w:r w:rsidRPr="00013792">
        <w:rPr>
          <w:lang w:val="en-US"/>
        </w:rPr>
        <w:br w:type="page"/>
      </w:r>
      <w:r w:rsidR="00721D52" w:rsidRPr="00013792">
        <w:rPr>
          <w:b/>
          <w:bCs/>
          <w:spacing w:val="1"/>
          <w:sz w:val="28"/>
          <w:szCs w:val="28"/>
        </w:rPr>
        <w:lastRenderedPageBreak/>
        <w:t>РАЗДЕЛ V.</w:t>
      </w:r>
    </w:p>
    <w:p w:rsidR="00721D52" w:rsidRPr="00013792" w:rsidRDefault="00721D52" w:rsidP="002E3D4F">
      <w:pPr>
        <w:shd w:val="clear" w:color="auto" w:fill="FFFFFF"/>
        <w:tabs>
          <w:tab w:val="left" w:pos="284"/>
          <w:tab w:val="left" w:pos="426"/>
        </w:tabs>
        <w:jc w:val="center"/>
        <w:rPr>
          <w:b/>
          <w:bCs/>
          <w:spacing w:val="1"/>
          <w:sz w:val="28"/>
          <w:szCs w:val="28"/>
        </w:rPr>
      </w:pPr>
      <w:r w:rsidRPr="00013792">
        <w:rPr>
          <w:b/>
          <w:bCs/>
          <w:spacing w:val="1"/>
          <w:sz w:val="28"/>
          <w:szCs w:val="28"/>
        </w:rPr>
        <w:t>ОБРАЗЦЫ ФОРМ</w:t>
      </w:r>
    </w:p>
    <w:p w:rsidR="00C03983" w:rsidRPr="00013792" w:rsidRDefault="00C03983" w:rsidP="002E3D4F">
      <w:pPr>
        <w:shd w:val="clear" w:color="auto" w:fill="FFFFFF"/>
        <w:tabs>
          <w:tab w:val="left" w:pos="284"/>
          <w:tab w:val="left" w:pos="426"/>
        </w:tabs>
        <w:rPr>
          <w:iCs/>
          <w:color w:val="000000"/>
          <w:spacing w:val="-4"/>
        </w:rPr>
      </w:pPr>
    </w:p>
    <w:p w:rsidR="0030489C" w:rsidRPr="00013792" w:rsidRDefault="0030489C" w:rsidP="002E3D4F">
      <w:pPr>
        <w:shd w:val="clear" w:color="auto" w:fill="FFFFFF"/>
        <w:tabs>
          <w:tab w:val="left" w:pos="284"/>
          <w:tab w:val="left" w:pos="426"/>
        </w:tabs>
        <w:rPr>
          <w:iCs/>
          <w:color w:val="000000"/>
          <w:spacing w:val="-4"/>
        </w:rPr>
      </w:pPr>
    </w:p>
    <w:p w:rsidR="0030489C" w:rsidRPr="00013792" w:rsidRDefault="00C03983" w:rsidP="002E3D4F">
      <w:pPr>
        <w:shd w:val="clear" w:color="auto" w:fill="FFFFFF"/>
        <w:tabs>
          <w:tab w:val="left" w:pos="284"/>
          <w:tab w:val="left" w:pos="426"/>
        </w:tabs>
        <w:rPr>
          <w:b/>
          <w:iCs/>
          <w:color w:val="000000"/>
          <w:spacing w:val="-4"/>
          <w:sz w:val="24"/>
          <w:szCs w:val="24"/>
        </w:rPr>
      </w:pPr>
      <w:r w:rsidRPr="00013792">
        <w:rPr>
          <w:b/>
          <w:iCs/>
          <w:color w:val="000000"/>
          <w:spacing w:val="-4"/>
          <w:sz w:val="24"/>
          <w:szCs w:val="24"/>
        </w:rPr>
        <w:t>Форма №1.</w:t>
      </w:r>
    </w:p>
    <w:p w:rsidR="0030489C" w:rsidRPr="00013792" w:rsidRDefault="0030489C" w:rsidP="002E3D4F">
      <w:pPr>
        <w:shd w:val="clear" w:color="auto" w:fill="FFFFFF"/>
        <w:tabs>
          <w:tab w:val="left" w:pos="284"/>
          <w:tab w:val="left" w:pos="426"/>
        </w:tabs>
        <w:rPr>
          <w:b/>
          <w:iCs/>
          <w:color w:val="000000"/>
          <w:spacing w:val="-4"/>
        </w:rPr>
      </w:pPr>
    </w:p>
    <w:p w:rsidR="0030489C" w:rsidRPr="00013792" w:rsidRDefault="0030489C" w:rsidP="002E3D4F">
      <w:pPr>
        <w:shd w:val="clear" w:color="auto" w:fill="FFFFFF"/>
        <w:tabs>
          <w:tab w:val="left" w:pos="284"/>
          <w:tab w:val="left" w:pos="426"/>
        </w:tabs>
        <w:rPr>
          <w:b/>
          <w:iCs/>
          <w:color w:val="000000"/>
          <w:spacing w:val="-4"/>
        </w:rPr>
      </w:pPr>
    </w:p>
    <w:p w:rsidR="00C03983" w:rsidRPr="00013792" w:rsidRDefault="00C03983" w:rsidP="002E3D4F">
      <w:pPr>
        <w:shd w:val="clear" w:color="auto" w:fill="FFFFFF"/>
        <w:tabs>
          <w:tab w:val="left" w:pos="284"/>
          <w:tab w:val="left" w:pos="426"/>
        </w:tabs>
        <w:jc w:val="center"/>
        <w:rPr>
          <w:b/>
          <w:color w:val="000000"/>
          <w:spacing w:val="-4"/>
          <w:sz w:val="28"/>
          <w:szCs w:val="28"/>
        </w:rPr>
      </w:pPr>
      <w:r w:rsidRPr="00013792">
        <w:rPr>
          <w:b/>
          <w:color w:val="000000"/>
          <w:spacing w:val="-4"/>
          <w:sz w:val="28"/>
          <w:szCs w:val="28"/>
        </w:rPr>
        <w:t>Заявка на получение Тендерной документации</w:t>
      </w:r>
    </w:p>
    <w:p w:rsidR="00C03983" w:rsidRPr="00013792" w:rsidRDefault="00C03983" w:rsidP="002E3D4F">
      <w:pPr>
        <w:shd w:val="clear" w:color="auto" w:fill="FFFFFF"/>
        <w:tabs>
          <w:tab w:val="left" w:pos="284"/>
          <w:tab w:val="left" w:pos="426"/>
        </w:tabs>
        <w:rPr>
          <w:iCs/>
          <w:color w:val="000000"/>
          <w:spacing w:val="-4"/>
        </w:rPr>
      </w:pPr>
    </w:p>
    <w:p w:rsidR="00C03983" w:rsidRPr="00013792" w:rsidRDefault="00C03983" w:rsidP="002E3D4F">
      <w:pPr>
        <w:tabs>
          <w:tab w:val="left" w:pos="284"/>
          <w:tab w:val="left" w:pos="426"/>
        </w:tabs>
      </w:pPr>
    </w:p>
    <w:p w:rsidR="00C03983" w:rsidRPr="00013792" w:rsidRDefault="00C03983" w:rsidP="002E3D4F">
      <w:pPr>
        <w:tabs>
          <w:tab w:val="left" w:pos="284"/>
          <w:tab w:val="left" w:pos="426"/>
        </w:tabs>
        <w:jc w:val="center"/>
        <w:rPr>
          <w:i/>
        </w:rPr>
      </w:pPr>
      <w:r w:rsidRPr="00013792">
        <w:rPr>
          <w:i/>
          <w:color w:val="000000"/>
          <w:spacing w:val="1"/>
        </w:rPr>
        <w:t>На бланке Организации-Участника</w:t>
      </w:r>
    </w:p>
    <w:p w:rsidR="00C03983" w:rsidRPr="00013792" w:rsidRDefault="00C03983" w:rsidP="002E3D4F">
      <w:pPr>
        <w:tabs>
          <w:tab w:val="left" w:pos="284"/>
          <w:tab w:val="left" w:pos="426"/>
        </w:tabs>
      </w:pPr>
    </w:p>
    <w:p w:rsidR="00CE5853" w:rsidRPr="00013792" w:rsidRDefault="00CE5853" w:rsidP="002E3D4F">
      <w:pPr>
        <w:tabs>
          <w:tab w:val="left" w:pos="284"/>
          <w:tab w:val="left" w:pos="426"/>
        </w:tabs>
      </w:pPr>
    </w:p>
    <w:p w:rsidR="00084648" w:rsidRPr="00013792" w:rsidRDefault="00C03983" w:rsidP="002E3D4F">
      <w:pPr>
        <w:pStyle w:val="2"/>
        <w:tabs>
          <w:tab w:val="left" w:pos="284"/>
          <w:tab w:val="left" w:pos="426"/>
        </w:tabs>
        <w:spacing w:before="0" w:after="0"/>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Г</w:t>
      </w:r>
      <w:r w:rsidR="00084648" w:rsidRPr="00013792">
        <w:rPr>
          <w:rFonts w:ascii="Times New Roman" w:hAnsi="Times New Roman" w:cs="Times New Roman"/>
          <w:bCs w:val="0"/>
          <w:i w:val="0"/>
          <w:iCs w:val="0"/>
          <w:sz w:val="20"/>
          <w:szCs w:val="20"/>
        </w:rPr>
        <w:t>УП «</w:t>
      </w:r>
      <w:proofErr w:type="spellStart"/>
      <w:r w:rsidR="00084648" w:rsidRPr="00013792">
        <w:rPr>
          <w:rFonts w:ascii="Times New Roman" w:hAnsi="Times New Roman" w:cs="Times New Roman"/>
          <w:bCs w:val="0"/>
          <w:i w:val="0"/>
          <w:iCs w:val="0"/>
          <w:sz w:val="20"/>
          <w:szCs w:val="20"/>
        </w:rPr>
        <w:t>O‘zmedimpeks</w:t>
      </w:r>
      <w:proofErr w:type="spellEnd"/>
      <w:r w:rsidR="00084648" w:rsidRPr="00013792">
        <w:rPr>
          <w:rFonts w:ascii="Times New Roman" w:hAnsi="Times New Roman" w:cs="Times New Roman"/>
          <w:bCs w:val="0"/>
          <w:i w:val="0"/>
          <w:iCs w:val="0"/>
          <w:sz w:val="20"/>
          <w:szCs w:val="20"/>
        </w:rPr>
        <w:t>»</w:t>
      </w:r>
    </w:p>
    <w:p w:rsidR="00084648" w:rsidRPr="00013792" w:rsidRDefault="00084648" w:rsidP="002E3D4F">
      <w:pPr>
        <w:pStyle w:val="2"/>
        <w:tabs>
          <w:tab w:val="left" w:pos="284"/>
          <w:tab w:val="left" w:pos="426"/>
        </w:tabs>
        <w:spacing w:before="0" w:after="0"/>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 xml:space="preserve">Агентства по развитию фармацевтической отрасли </w:t>
      </w:r>
    </w:p>
    <w:p w:rsidR="00C03983" w:rsidRPr="00013792" w:rsidRDefault="00084648" w:rsidP="002E3D4F">
      <w:pPr>
        <w:pStyle w:val="2"/>
        <w:tabs>
          <w:tab w:val="left" w:pos="284"/>
          <w:tab w:val="left" w:pos="426"/>
        </w:tabs>
        <w:spacing w:before="0" w:after="0"/>
        <w:jc w:val="center"/>
        <w:rPr>
          <w:rFonts w:ascii="Times New Roman" w:hAnsi="Times New Roman" w:cs="Times New Roman"/>
          <w:bCs w:val="0"/>
          <w:i w:val="0"/>
          <w:iCs w:val="0"/>
          <w:sz w:val="20"/>
          <w:szCs w:val="20"/>
        </w:rPr>
      </w:pPr>
      <w:r w:rsidRPr="00013792">
        <w:rPr>
          <w:rFonts w:ascii="Times New Roman" w:hAnsi="Times New Roman" w:cs="Times New Roman"/>
          <w:bCs w:val="0"/>
          <w:i w:val="0"/>
          <w:iCs w:val="0"/>
          <w:sz w:val="20"/>
          <w:szCs w:val="20"/>
        </w:rPr>
        <w:t>при Министерстве здравоохранения Республики Узбекистан</w:t>
      </w:r>
    </w:p>
    <w:p w:rsidR="00C03983" w:rsidRPr="00013792" w:rsidRDefault="00C03983" w:rsidP="002E3D4F">
      <w:pPr>
        <w:pStyle w:val="2"/>
        <w:tabs>
          <w:tab w:val="left" w:pos="284"/>
          <w:tab w:val="left" w:pos="426"/>
        </w:tabs>
        <w:spacing w:before="0" w:after="0"/>
        <w:rPr>
          <w:rFonts w:ascii="Times New Roman" w:hAnsi="Times New Roman" w:cs="Times New Roman"/>
          <w:b w:val="0"/>
          <w:i w:val="0"/>
          <w:sz w:val="20"/>
          <w:szCs w:val="20"/>
        </w:rPr>
      </w:pPr>
    </w:p>
    <w:p w:rsidR="00C03983" w:rsidRPr="00013792" w:rsidRDefault="0012432B" w:rsidP="002E3D4F">
      <w:pPr>
        <w:pStyle w:val="ae"/>
        <w:tabs>
          <w:tab w:val="left" w:pos="284"/>
          <w:tab w:val="left" w:pos="426"/>
          <w:tab w:val="left" w:pos="1669"/>
        </w:tabs>
        <w:spacing w:after="0"/>
        <w:rPr>
          <w:sz w:val="20"/>
          <w:szCs w:val="20"/>
        </w:rPr>
      </w:pPr>
      <w:r w:rsidRPr="00013792">
        <w:rPr>
          <w:sz w:val="20"/>
          <w:szCs w:val="20"/>
        </w:rPr>
        <w:tab/>
      </w:r>
    </w:p>
    <w:p w:rsidR="00C03983" w:rsidRPr="00013792" w:rsidRDefault="00C03983" w:rsidP="002E3D4F">
      <w:pPr>
        <w:tabs>
          <w:tab w:val="left" w:pos="284"/>
          <w:tab w:val="left" w:pos="426"/>
        </w:tabs>
        <w:jc w:val="center"/>
        <w:rPr>
          <w:b/>
          <w:sz w:val="24"/>
          <w:szCs w:val="24"/>
        </w:rPr>
      </w:pPr>
      <w:r w:rsidRPr="00013792">
        <w:rPr>
          <w:b/>
          <w:sz w:val="24"/>
          <w:szCs w:val="24"/>
        </w:rPr>
        <w:t>Заявка/Гарантийное письмо</w:t>
      </w:r>
    </w:p>
    <w:p w:rsidR="00C03983" w:rsidRPr="00013792" w:rsidRDefault="00C03983" w:rsidP="002E3D4F">
      <w:pPr>
        <w:tabs>
          <w:tab w:val="left" w:pos="284"/>
          <w:tab w:val="left" w:pos="426"/>
        </w:tabs>
      </w:pPr>
    </w:p>
    <w:p w:rsidR="00550F87" w:rsidRPr="00013792" w:rsidRDefault="00AC3961" w:rsidP="002E3D4F">
      <w:pPr>
        <w:tabs>
          <w:tab w:val="left" w:pos="284"/>
          <w:tab w:val="left" w:pos="426"/>
        </w:tabs>
        <w:jc w:val="both"/>
        <w:rPr>
          <w:spacing w:val="-4"/>
        </w:rPr>
      </w:pPr>
      <w:r w:rsidRPr="00013792">
        <w:tab/>
      </w:r>
      <w:r w:rsidR="00C03983" w:rsidRPr="00013792">
        <w:rPr>
          <w:spacing w:val="-4"/>
        </w:rPr>
        <w:t>Фирма/Компания/Представительство__</w:t>
      </w:r>
      <w:r w:rsidR="004519C6" w:rsidRPr="00013792">
        <w:rPr>
          <w:spacing w:val="-4"/>
        </w:rPr>
        <w:t>______________</w:t>
      </w:r>
      <w:r w:rsidR="00C03983" w:rsidRPr="00013792">
        <w:rPr>
          <w:spacing w:val="-4"/>
        </w:rPr>
        <w:t>_ настоящим заявляет о своем желании участвовать в М</w:t>
      </w:r>
      <w:r w:rsidR="0099597E" w:rsidRPr="00013792">
        <w:rPr>
          <w:spacing w:val="-4"/>
        </w:rPr>
        <w:t>Т</w:t>
      </w:r>
      <w:r w:rsidR="00C03983" w:rsidRPr="00013792">
        <w:rPr>
          <w:spacing w:val="-4"/>
        </w:rPr>
        <w:t xml:space="preserve">Т № </w:t>
      </w:r>
      <w:r w:rsidR="00C02664" w:rsidRPr="00013792">
        <w:rPr>
          <w:spacing w:val="-4"/>
        </w:rPr>
        <w:t>_________________________________</w:t>
      </w:r>
      <w:r w:rsidR="00A37A42" w:rsidRPr="00013792">
        <w:rPr>
          <w:spacing w:val="-4"/>
        </w:rPr>
        <w:t xml:space="preserve"> (указать наименование</w:t>
      </w:r>
      <w:r w:rsidR="0099597E" w:rsidRPr="00013792">
        <w:rPr>
          <w:spacing w:val="-4"/>
        </w:rPr>
        <w:t xml:space="preserve"> тендера) </w:t>
      </w:r>
      <w:r w:rsidR="00550F87" w:rsidRPr="00013792">
        <w:rPr>
          <w:spacing w:val="-4"/>
        </w:rPr>
        <w:t>и гарантирует, что:</w:t>
      </w:r>
    </w:p>
    <w:p w:rsidR="00C03983" w:rsidRPr="00013792" w:rsidRDefault="00C03983" w:rsidP="002E3D4F">
      <w:pPr>
        <w:numPr>
          <w:ilvl w:val="0"/>
          <w:numId w:val="18"/>
        </w:numPr>
        <w:tabs>
          <w:tab w:val="left" w:pos="284"/>
          <w:tab w:val="left" w:pos="426"/>
          <w:tab w:val="num" w:pos="1100"/>
        </w:tabs>
        <w:ind w:left="0" w:firstLine="0"/>
        <w:jc w:val="both"/>
        <w:rPr>
          <w:spacing w:val="-4"/>
        </w:rPr>
      </w:pPr>
      <w:r w:rsidRPr="00013792">
        <w:rPr>
          <w:spacing w:val="-4"/>
        </w:rPr>
        <w:t>не находится в стадии реорганизации, ликвидации или банкротства;</w:t>
      </w:r>
    </w:p>
    <w:p w:rsidR="00C03983" w:rsidRPr="00013792" w:rsidRDefault="00C03983" w:rsidP="002E3D4F">
      <w:pPr>
        <w:numPr>
          <w:ilvl w:val="0"/>
          <w:numId w:val="18"/>
        </w:numPr>
        <w:tabs>
          <w:tab w:val="left" w:pos="284"/>
          <w:tab w:val="left" w:pos="426"/>
          <w:tab w:val="num" w:pos="1100"/>
        </w:tabs>
        <w:ind w:left="0" w:firstLine="0"/>
        <w:jc w:val="both"/>
        <w:rPr>
          <w:spacing w:val="-4"/>
        </w:rPr>
      </w:pPr>
      <w:r w:rsidRPr="00013792">
        <w:rPr>
          <w:spacing w:val="-4"/>
        </w:rPr>
        <w:t>предоставит в установленные сроки все необходимые документы для подтверждения критериев квалификационного отбора;</w:t>
      </w:r>
    </w:p>
    <w:p w:rsidR="00C03983" w:rsidRPr="00013792" w:rsidRDefault="00C03983" w:rsidP="002E3D4F">
      <w:pPr>
        <w:numPr>
          <w:ilvl w:val="0"/>
          <w:numId w:val="18"/>
        </w:numPr>
        <w:tabs>
          <w:tab w:val="left" w:pos="284"/>
          <w:tab w:val="left" w:pos="426"/>
          <w:tab w:val="num" w:pos="1100"/>
        </w:tabs>
        <w:ind w:left="0" w:firstLine="0"/>
        <w:jc w:val="both"/>
        <w:rPr>
          <w:spacing w:val="-4"/>
        </w:rPr>
      </w:pPr>
      <w:r w:rsidRPr="00013792">
        <w:rPr>
          <w:spacing w:val="-4"/>
        </w:rPr>
        <w:t>не имеет ненадлежащее исполнение принятых обязательств по ранее заключенным контрактам;</w:t>
      </w:r>
    </w:p>
    <w:p w:rsidR="00C03983" w:rsidRPr="00013792" w:rsidRDefault="00C03983" w:rsidP="002E3D4F">
      <w:pPr>
        <w:numPr>
          <w:ilvl w:val="0"/>
          <w:numId w:val="18"/>
        </w:numPr>
        <w:tabs>
          <w:tab w:val="left" w:pos="284"/>
          <w:tab w:val="left" w:pos="426"/>
          <w:tab w:val="num" w:pos="1100"/>
        </w:tabs>
        <w:ind w:left="0" w:firstLine="0"/>
        <w:jc w:val="both"/>
        <w:rPr>
          <w:spacing w:val="-4"/>
        </w:rPr>
      </w:pPr>
      <w:r w:rsidRPr="00013792">
        <w:rPr>
          <w:spacing w:val="-4"/>
        </w:rPr>
        <w:t>учреждена не менее 6 месяцев до объявления тендера;</w:t>
      </w:r>
    </w:p>
    <w:p w:rsidR="00AC3961" w:rsidRPr="00013792" w:rsidRDefault="00C03983" w:rsidP="002E3D4F">
      <w:pPr>
        <w:numPr>
          <w:ilvl w:val="0"/>
          <w:numId w:val="18"/>
        </w:numPr>
        <w:tabs>
          <w:tab w:val="left" w:pos="284"/>
          <w:tab w:val="left" w:pos="426"/>
          <w:tab w:val="num" w:pos="1100"/>
        </w:tabs>
        <w:ind w:left="0" w:firstLine="0"/>
        <w:jc w:val="both"/>
        <w:rPr>
          <w:spacing w:val="-4"/>
        </w:rPr>
      </w:pPr>
      <w:r w:rsidRPr="00013792">
        <w:rPr>
          <w:spacing w:val="-4"/>
        </w:rPr>
        <w:t>не находится в состоянии судебного или арбитражного разбирательства с Заказчиком</w:t>
      </w:r>
      <w:r w:rsidR="00550723" w:rsidRPr="00013792">
        <w:rPr>
          <w:spacing w:val="-4"/>
        </w:rPr>
        <w:t xml:space="preserve">, Покупателем и </w:t>
      </w:r>
      <w:r w:rsidRPr="00013792">
        <w:rPr>
          <w:spacing w:val="-4"/>
        </w:rPr>
        <w:t>Рабочим органом</w:t>
      </w:r>
      <w:r w:rsidR="007D1AE2" w:rsidRPr="00013792">
        <w:rPr>
          <w:spacing w:val="-4"/>
        </w:rPr>
        <w:t>;</w:t>
      </w:r>
    </w:p>
    <w:p w:rsidR="00AC3961" w:rsidRPr="00013792" w:rsidRDefault="007D1AE2" w:rsidP="002E3D4F">
      <w:pPr>
        <w:numPr>
          <w:ilvl w:val="0"/>
          <w:numId w:val="18"/>
        </w:numPr>
        <w:tabs>
          <w:tab w:val="left" w:pos="284"/>
          <w:tab w:val="left" w:pos="426"/>
          <w:tab w:val="num" w:pos="1100"/>
        </w:tabs>
        <w:ind w:left="0" w:firstLine="0"/>
        <w:jc w:val="both"/>
        <w:rPr>
          <w:spacing w:val="-4"/>
          <w:sz w:val="16"/>
          <w:szCs w:val="16"/>
        </w:rPr>
      </w:pPr>
      <w:r w:rsidRPr="00013792">
        <w:rPr>
          <w:spacing w:val="-4"/>
        </w:rPr>
        <w:t>не зарегистрирован</w:t>
      </w:r>
      <w:r w:rsidR="00301311" w:rsidRPr="00013792">
        <w:rPr>
          <w:spacing w:val="-4"/>
        </w:rPr>
        <w:t>а</w:t>
      </w:r>
      <w:r w:rsidRPr="00013792">
        <w:rPr>
          <w:spacing w:val="-4"/>
        </w:rPr>
        <w:t xml:space="preserve"> в государствах и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w:t>
      </w:r>
      <w:r w:rsidR="0053447F" w:rsidRPr="00013792">
        <w:rPr>
          <w:spacing w:val="-4"/>
        </w:rPr>
        <w:t xml:space="preserve"> </w:t>
      </w:r>
    </w:p>
    <w:p w:rsidR="00C03983" w:rsidRPr="00013792" w:rsidRDefault="00AC3961" w:rsidP="002E3D4F">
      <w:pPr>
        <w:tabs>
          <w:tab w:val="left" w:pos="284"/>
          <w:tab w:val="left" w:pos="426"/>
        </w:tabs>
        <w:jc w:val="both"/>
      </w:pPr>
      <w:r w:rsidRPr="00013792">
        <w:tab/>
      </w:r>
    </w:p>
    <w:p w:rsidR="00ED1838" w:rsidRPr="00013792" w:rsidRDefault="00824E58" w:rsidP="002E3D4F">
      <w:pPr>
        <w:tabs>
          <w:tab w:val="left" w:pos="284"/>
          <w:tab w:val="left" w:pos="426"/>
        </w:tabs>
        <w:jc w:val="both"/>
      </w:pPr>
      <w:r w:rsidRPr="00013792">
        <w:tab/>
      </w:r>
      <w:r w:rsidR="00C03983" w:rsidRPr="00013792">
        <w:t xml:space="preserve">Просим передать нашему уполномоченному представителю </w:t>
      </w:r>
      <w:r w:rsidR="00C03983" w:rsidRPr="00013792">
        <w:rPr>
          <w:i/>
        </w:rPr>
        <w:t xml:space="preserve">(указать должность, Ф.И.О., и паспортные данные уполномоченного представителя) </w:t>
      </w:r>
      <w:r w:rsidR="00C03983" w:rsidRPr="00013792">
        <w:t xml:space="preserve">или выслать тендерную документацию по адресу </w:t>
      </w:r>
      <w:r w:rsidR="00C03983" w:rsidRPr="00013792">
        <w:rPr>
          <w:i/>
        </w:rPr>
        <w:t>(указать полностью почтовый адрес)</w:t>
      </w:r>
      <w:r w:rsidR="00C03983" w:rsidRPr="00013792">
        <w:t>.</w:t>
      </w:r>
    </w:p>
    <w:p w:rsidR="00C03983" w:rsidRPr="00013792" w:rsidRDefault="00ED1838" w:rsidP="002E3D4F">
      <w:pPr>
        <w:tabs>
          <w:tab w:val="left" w:pos="284"/>
          <w:tab w:val="left" w:pos="426"/>
        </w:tabs>
        <w:jc w:val="both"/>
      </w:pPr>
      <w:r w:rsidRPr="00013792">
        <w:rPr>
          <w:spacing w:val="-4"/>
        </w:rPr>
        <w:tab/>
      </w:r>
      <w:r w:rsidR="00C03983" w:rsidRPr="00013792">
        <w:rPr>
          <w:spacing w:val="-4"/>
        </w:rPr>
        <w:t xml:space="preserve">Полное наименование, адрес </w:t>
      </w:r>
      <w:r w:rsidR="00374BA6" w:rsidRPr="00013792">
        <w:rPr>
          <w:spacing w:val="-4"/>
        </w:rPr>
        <w:t>Участник</w:t>
      </w:r>
      <w:r w:rsidR="00CA58F6" w:rsidRPr="00013792">
        <w:rPr>
          <w:spacing w:val="-4"/>
        </w:rPr>
        <w:t>а</w:t>
      </w:r>
      <w:r w:rsidR="00374BA6" w:rsidRPr="00013792">
        <w:rPr>
          <w:spacing w:val="-4"/>
        </w:rPr>
        <w:t xml:space="preserve"> тендера</w:t>
      </w:r>
      <w:r w:rsidR="00287752" w:rsidRPr="00013792">
        <w:rPr>
          <w:spacing w:val="-4"/>
        </w:rPr>
        <w:t xml:space="preserve"> </w:t>
      </w:r>
      <w:r w:rsidR="00C03983" w:rsidRPr="00013792">
        <w:rPr>
          <w:spacing w:val="-4"/>
        </w:rPr>
        <w:t>и банковские реквизиты (</w:t>
      </w:r>
      <w:r w:rsidR="0069407A" w:rsidRPr="00013792">
        <w:rPr>
          <w:spacing w:val="-4"/>
        </w:rPr>
        <w:t>для оформления счета</w:t>
      </w:r>
      <w:r w:rsidR="00C03983" w:rsidRPr="00013792">
        <w:rPr>
          <w:spacing w:val="-4"/>
        </w:rPr>
        <w:t>)</w:t>
      </w:r>
      <w:r w:rsidR="00C03983" w:rsidRPr="00013792">
        <w:t xml:space="preserve"> </w:t>
      </w:r>
      <w:r w:rsidR="00D07DF5">
        <w:t>с</w:t>
      </w:r>
      <w:r w:rsidR="00C03983" w:rsidRPr="00013792">
        <w:t>ледующие:_____________________________________________________________________</w:t>
      </w:r>
    </w:p>
    <w:p w:rsidR="00ED1838" w:rsidRPr="00013792" w:rsidRDefault="00ED1838" w:rsidP="002E3D4F">
      <w:pPr>
        <w:tabs>
          <w:tab w:val="left" w:pos="284"/>
          <w:tab w:val="left" w:pos="426"/>
        </w:tabs>
        <w:jc w:val="both"/>
      </w:pPr>
    </w:p>
    <w:p w:rsidR="00C03983" w:rsidRPr="00013792" w:rsidRDefault="00ED1838" w:rsidP="002E3D4F">
      <w:pPr>
        <w:tabs>
          <w:tab w:val="left" w:pos="284"/>
          <w:tab w:val="left" w:pos="426"/>
        </w:tabs>
        <w:jc w:val="both"/>
      </w:pPr>
      <w:r w:rsidRPr="00013792">
        <w:tab/>
      </w:r>
      <w:r w:rsidR="00C03983" w:rsidRPr="00013792">
        <w:t>Контактные данные:________________________________________________________</w:t>
      </w:r>
    </w:p>
    <w:p w:rsidR="00CE5853" w:rsidRPr="00013792" w:rsidRDefault="00CE5853" w:rsidP="002E3D4F">
      <w:pPr>
        <w:tabs>
          <w:tab w:val="left" w:pos="284"/>
          <w:tab w:val="left" w:pos="426"/>
        </w:tabs>
        <w:jc w:val="both"/>
      </w:pPr>
    </w:p>
    <w:p w:rsidR="00C03983" w:rsidRPr="00013792" w:rsidRDefault="007477A8" w:rsidP="002E3D4F">
      <w:pPr>
        <w:tabs>
          <w:tab w:val="left" w:pos="284"/>
          <w:tab w:val="left" w:pos="426"/>
        </w:tabs>
        <w:jc w:val="both"/>
        <w:rPr>
          <w:b/>
          <w:snapToGrid w:val="0"/>
        </w:rPr>
      </w:pPr>
      <w:r w:rsidRPr="00013792">
        <w:tab/>
      </w:r>
      <w:r w:rsidR="00C03983" w:rsidRPr="00013792">
        <w:t>Приложение: копия(и) платежного поручения и доверенность на представителя</w:t>
      </w:r>
      <w:r w:rsidR="00EC0A6E" w:rsidRPr="00013792">
        <w:t xml:space="preserve"> </w:t>
      </w:r>
      <w:r w:rsidR="00C03983" w:rsidRPr="00013792">
        <w:rPr>
          <w:b/>
          <w:snapToGrid w:val="0"/>
        </w:rPr>
        <w:t>(Форма №1</w:t>
      </w:r>
      <w:r w:rsidR="00FE76EA" w:rsidRPr="00013792">
        <w:rPr>
          <w:b/>
          <w:snapToGrid w:val="0"/>
        </w:rPr>
        <w:t>0</w:t>
      </w:r>
      <w:r w:rsidR="00C03983" w:rsidRPr="00013792">
        <w:rPr>
          <w:b/>
          <w:snapToGrid w:val="0"/>
        </w:rPr>
        <w:t>).</w:t>
      </w:r>
    </w:p>
    <w:p w:rsidR="007477A8" w:rsidRPr="00013792" w:rsidRDefault="007477A8" w:rsidP="002E3D4F">
      <w:pPr>
        <w:tabs>
          <w:tab w:val="left" w:pos="284"/>
          <w:tab w:val="left" w:pos="426"/>
        </w:tabs>
        <w:jc w:val="both"/>
        <w:rPr>
          <w:b/>
          <w:snapToGrid w:val="0"/>
        </w:rPr>
      </w:pPr>
    </w:p>
    <w:p w:rsidR="007477A8" w:rsidRPr="00013792" w:rsidRDefault="007477A8" w:rsidP="002E3D4F">
      <w:pPr>
        <w:tabs>
          <w:tab w:val="left" w:pos="284"/>
          <w:tab w:val="left" w:pos="426"/>
        </w:tabs>
        <w:jc w:val="both"/>
        <w:rPr>
          <w:b/>
          <w:snapToGrid w:val="0"/>
        </w:rPr>
      </w:pPr>
    </w:p>
    <w:p w:rsidR="007477A8" w:rsidRPr="00013792" w:rsidRDefault="007477A8" w:rsidP="002E3D4F">
      <w:pPr>
        <w:tabs>
          <w:tab w:val="left" w:pos="284"/>
          <w:tab w:val="left" w:pos="426"/>
        </w:tabs>
        <w:jc w:val="both"/>
        <w:rPr>
          <w:b/>
          <w:snapToGrid w:val="0"/>
        </w:rPr>
      </w:pPr>
    </w:p>
    <w:p w:rsidR="00C03983" w:rsidRPr="00013792" w:rsidRDefault="007477A8" w:rsidP="002E3D4F">
      <w:pPr>
        <w:tabs>
          <w:tab w:val="left" w:pos="284"/>
          <w:tab w:val="left" w:pos="426"/>
        </w:tabs>
        <w:jc w:val="both"/>
      </w:pPr>
      <w:r w:rsidRPr="00013792">
        <w:rPr>
          <w:b/>
          <w:snapToGrid w:val="0"/>
        </w:rPr>
        <w:tab/>
      </w:r>
      <w:r w:rsidR="00C03983" w:rsidRPr="00013792">
        <w:t xml:space="preserve">______________                 </w:t>
      </w:r>
      <w:r w:rsidR="00C03983" w:rsidRPr="00013792">
        <w:tab/>
      </w:r>
      <w:r w:rsidR="00C03983" w:rsidRPr="00013792">
        <w:tab/>
      </w:r>
      <w:r w:rsidR="00C03983" w:rsidRPr="00013792">
        <w:tab/>
      </w:r>
      <w:r w:rsidR="00C03983" w:rsidRPr="00013792">
        <w:tab/>
      </w:r>
      <w:r w:rsidR="00C03983" w:rsidRPr="00013792">
        <w:tab/>
        <w:t xml:space="preserve">          _______________</w:t>
      </w:r>
    </w:p>
    <w:p w:rsidR="00C03983" w:rsidRPr="00013792" w:rsidRDefault="007477A8" w:rsidP="002E3D4F">
      <w:pPr>
        <w:tabs>
          <w:tab w:val="left" w:pos="284"/>
          <w:tab w:val="left" w:pos="426"/>
        </w:tabs>
        <w:jc w:val="both"/>
      </w:pPr>
      <w:r w:rsidRPr="00013792">
        <w:tab/>
      </w:r>
      <w:r w:rsidR="00C03983" w:rsidRPr="00013792">
        <w:t xml:space="preserve">  (должность)</w:t>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r>
      <w:r w:rsidR="00C03983" w:rsidRPr="00013792">
        <w:tab/>
        <w:t xml:space="preserve">    (подпись)</w:t>
      </w:r>
    </w:p>
    <w:p w:rsidR="007477A8" w:rsidRPr="00013792" w:rsidRDefault="007477A8" w:rsidP="002E3D4F">
      <w:pPr>
        <w:tabs>
          <w:tab w:val="left" w:pos="284"/>
          <w:tab w:val="left" w:pos="426"/>
        </w:tabs>
        <w:jc w:val="both"/>
      </w:pPr>
    </w:p>
    <w:p w:rsidR="007477A8" w:rsidRPr="00013792" w:rsidRDefault="007477A8" w:rsidP="002E3D4F">
      <w:pPr>
        <w:tabs>
          <w:tab w:val="left" w:pos="284"/>
          <w:tab w:val="left" w:pos="426"/>
        </w:tabs>
        <w:jc w:val="both"/>
      </w:pPr>
    </w:p>
    <w:p w:rsidR="00C03983" w:rsidRPr="00013792" w:rsidRDefault="007477A8" w:rsidP="002E3D4F">
      <w:pPr>
        <w:tabs>
          <w:tab w:val="left" w:pos="284"/>
          <w:tab w:val="left" w:pos="426"/>
        </w:tabs>
        <w:jc w:val="both"/>
        <w:rPr>
          <w:b/>
        </w:rPr>
      </w:pPr>
      <w:r w:rsidRPr="00013792">
        <w:rPr>
          <w:b/>
        </w:rPr>
        <w:tab/>
      </w:r>
      <w:r w:rsidR="00C03983" w:rsidRPr="00013792">
        <w:rPr>
          <w:b/>
        </w:rPr>
        <w:t>Место печати</w:t>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Pr="00013792">
        <w:rPr>
          <w:b/>
        </w:rPr>
        <w:tab/>
      </w:r>
      <w:r w:rsidR="00C03983" w:rsidRPr="00013792">
        <w:rPr>
          <w:b/>
        </w:rPr>
        <w:t>Дата</w:t>
      </w:r>
    </w:p>
    <w:p w:rsidR="00C03983" w:rsidRPr="00013792" w:rsidRDefault="00EC5447" w:rsidP="002E3D4F">
      <w:pPr>
        <w:shd w:val="clear" w:color="auto" w:fill="FFFFFF"/>
        <w:tabs>
          <w:tab w:val="left" w:pos="284"/>
          <w:tab w:val="left" w:pos="426"/>
        </w:tabs>
        <w:jc w:val="both"/>
        <w:rPr>
          <w:iCs/>
          <w:color w:val="000000"/>
          <w:spacing w:val="-4"/>
        </w:rPr>
      </w:pPr>
      <w:r w:rsidRPr="00013792">
        <w:rPr>
          <w:b/>
          <w:iCs/>
          <w:color w:val="000000"/>
          <w:spacing w:val="-4"/>
        </w:rPr>
        <w:br w:type="page"/>
      </w:r>
    </w:p>
    <w:p w:rsidR="0030489C" w:rsidRPr="00013792" w:rsidRDefault="001F556F" w:rsidP="002E3D4F">
      <w:pPr>
        <w:shd w:val="clear" w:color="auto" w:fill="FFFFFF"/>
        <w:tabs>
          <w:tab w:val="left" w:pos="284"/>
          <w:tab w:val="left" w:pos="426"/>
        </w:tabs>
        <w:rPr>
          <w:b/>
          <w:color w:val="000000"/>
          <w:spacing w:val="1"/>
          <w:sz w:val="24"/>
          <w:szCs w:val="24"/>
        </w:rPr>
      </w:pPr>
      <w:r w:rsidRPr="00013792">
        <w:rPr>
          <w:b/>
          <w:color w:val="000000"/>
          <w:spacing w:val="1"/>
          <w:sz w:val="24"/>
          <w:szCs w:val="24"/>
        </w:rPr>
        <w:lastRenderedPageBreak/>
        <w:t>Форма №</w:t>
      </w:r>
      <w:r w:rsidR="00C03983" w:rsidRPr="00013792">
        <w:rPr>
          <w:b/>
          <w:color w:val="000000"/>
          <w:spacing w:val="1"/>
          <w:sz w:val="24"/>
          <w:szCs w:val="24"/>
        </w:rPr>
        <w:t>2</w:t>
      </w:r>
      <w:r w:rsidR="00F15BDD" w:rsidRPr="00013792">
        <w:rPr>
          <w:b/>
          <w:color w:val="000000"/>
          <w:spacing w:val="1"/>
          <w:sz w:val="24"/>
          <w:szCs w:val="24"/>
        </w:rPr>
        <w:t>.</w:t>
      </w:r>
    </w:p>
    <w:p w:rsidR="0030489C" w:rsidRPr="00013792" w:rsidRDefault="0030489C" w:rsidP="002E3D4F">
      <w:pPr>
        <w:shd w:val="clear" w:color="auto" w:fill="FFFFFF"/>
        <w:tabs>
          <w:tab w:val="left" w:pos="284"/>
          <w:tab w:val="left" w:pos="426"/>
        </w:tabs>
        <w:rPr>
          <w:b/>
          <w:color w:val="000000"/>
          <w:spacing w:val="1"/>
        </w:rPr>
      </w:pPr>
    </w:p>
    <w:p w:rsidR="001F556F" w:rsidRPr="00013792" w:rsidRDefault="005C11B8" w:rsidP="002E3D4F">
      <w:pPr>
        <w:shd w:val="clear" w:color="auto" w:fill="FFFFFF"/>
        <w:tabs>
          <w:tab w:val="left" w:pos="284"/>
          <w:tab w:val="left" w:pos="426"/>
        </w:tabs>
        <w:ind w:right="96"/>
        <w:jc w:val="center"/>
        <w:rPr>
          <w:b/>
          <w:color w:val="000000"/>
          <w:spacing w:val="1"/>
          <w:sz w:val="28"/>
          <w:szCs w:val="28"/>
        </w:rPr>
      </w:pPr>
      <w:r w:rsidRPr="00013792">
        <w:rPr>
          <w:b/>
          <w:color w:val="000000"/>
          <w:spacing w:val="1"/>
          <w:sz w:val="28"/>
          <w:szCs w:val="28"/>
        </w:rPr>
        <w:t>Письмо-з</w:t>
      </w:r>
      <w:r w:rsidR="00F15BDD" w:rsidRPr="00013792">
        <w:rPr>
          <w:b/>
          <w:color w:val="000000"/>
          <w:spacing w:val="1"/>
          <w:sz w:val="28"/>
          <w:szCs w:val="28"/>
        </w:rPr>
        <w:t>аявление на участие в тендер</w:t>
      </w:r>
      <w:r w:rsidR="00766623" w:rsidRPr="00013792">
        <w:rPr>
          <w:b/>
          <w:color w:val="000000"/>
          <w:spacing w:val="1"/>
          <w:sz w:val="28"/>
          <w:szCs w:val="28"/>
        </w:rPr>
        <w:t>ных торгах</w:t>
      </w:r>
    </w:p>
    <w:p w:rsidR="001F556F" w:rsidRPr="00013792" w:rsidRDefault="00F15BDD" w:rsidP="002E3D4F">
      <w:pPr>
        <w:shd w:val="clear" w:color="auto" w:fill="FFFFFF"/>
        <w:tabs>
          <w:tab w:val="left" w:pos="284"/>
          <w:tab w:val="left" w:pos="426"/>
        </w:tabs>
        <w:ind w:right="96"/>
        <w:jc w:val="center"/>
        <w:rPr>
          <w:i/>
          <w:color w:val="000000"/>
          <w:spacing w:val="1"/>
        </w:rPr>
      </w:pPr>
      <w:r w:rsidRPr="00013792">
        <w:rPr>
          <w:i/>
          <w:color w:val="000000"/>
          <w:spacing w:val="1"/>
        </w:rPr>
        <w:t xml:space="preserve">На бланке </w:t>
      </w:r>
      <w:r w:rsidR="005C11B8" w:rsidRPr="00013792">
        <w:rPr>
          <w:i/>
          <w:color w:val="000000"/>
          <w:spacing w:val="1"/>
        </w:rPr>
        <w:t>Организации-</w:t>
      </w:r>
      <w:r w:rsidRPr="00013792">
        <w:rPr>
          <w:i/>
          <w:color w:val="000000"/>
          <w:spacing w:val="1"/>
        </w:rPr>
        <w:t>Участника</w:t>
      </w:r>
    </w:p>
    <w:p w:rsidR="001F556F" w:rsidRPr="00013792" w:rsidRDefault="001F556F" w:rsidP="002E3D4F">
      <w:pPr>
        <w:shd w:val="clear" w:color="auto" w:fill="FFFFFF"/>
        <w:tabs>
          <w:tab w:val="left" w:pos="284"/>
          <w:tab w:val="left" w:pos="426"/>
        </w:tabs>
        <w:ind w:right="96"/>
        <w:rPr>
          <w:b/>
        </w:rPr>
      </w:pPr>
    </w:p>
    <w:p w:rsidR="005C11B8" w:rsidRPr="00013792" w:rsidRDefault="005C11B8" w:rsidP="002E3D4F">
      <w:pPr>
        <w:tabs>
          <w:tab w:val="left" w:pos="284"/>
          <w:tab w:val="left" w:pos="426"/>
        </w:tabs>
        <w:jc w:val="center"/>
        <w:rPr>
          <w:b/>
        </w:rPr>
      </w:pPr>
      <w:r w:rsidRPr="00013792">
        <w:rPr>
          <w:b/>
        </w:rPr>
        <w:t>Председателю тендерной комиссии,</w:t>
      </w:r>
    </w:p>
    <w:p w:rsidR="00DB7A2F" w:rsidRPr="00013792" w:rsidRDefault="00DB7A2F" w:rsidP="002E3D4F">
      <w:pPr>
        <w:tabs>
          <w:tab w:val="left" w:pos="284"/>
          <w:tab w:val="left" w:pos="426"/>
        </w:tabs>
        <w:jc w:val="both"/>
        <w:rPr>
          <w:b/>
        </w:rPr>
      </w:pPr>
      <w:r w:rsidRPr="00013792">
        <w:rPr>
          <w:b/>
        </w:rPr>
        <w:t xml:space="preserve">     ________________________________</w:t>
      </w:r>
    </w:p>
    <w:p w:rsidR="00DB7A2F" w:rsidRPr="00013792" w:rsidRDefault="00DB7A2F" w:rsidP="002E3D4F">
      <w:pPr>
        <w:tabs>
          <w:tab w:val="left" w:pos="284"/>
          <w:tab w:val="left" w:pos="426"/>
        </w:tabs>
        <w:jc w:val="both"/>
        <w:rPr>
          <w:b/>
        </w:rPr>
      </w:pPr>
      <w:r w:rsidRPr="00013792">
        <w:rPr>
          <w:b/>
        </w:rPr>
        <w:t xml:space="preserve"> ________________________________</w:t>
      </w:r>
    </w:p>
    <w:p w:rsidR="00EC5447" w:rsidRPr="00013792" w:rsidRDefault="00EC5447" w:rsidP="002E3D4F">
      <w:pPr>
        <w:pStyle w:val="2"/>
        <w:tabs>
          <w:tab w:val="left" w:pos="284"/>
          <w:tab w:val="left" w:pos="426"/>
        </w:tabs>
        <w:spacing w:before="0" w:after="0"/>
        <w:rPr>
          <w:rFonts w:ascii="Times New Roman" w:hAnsi="Times New Roman" w:cs="Times New Roman"/>
          <w:b w:val="0"/>
          <w:i w:val="0"/>
          <w:sz w:val="20"/>
          <w:szCs w:val="20"/>
        </w:rPr>
      </w:pPr>
    </w:p>
    <w:p w:rsidR="00EC5447" w:rsidRPr="00013792" w:rsidRDefault="00EC5447" w:rsidP="002E3D4F">
      <w:pPr>
        <w:tabs>
          <w:tab w:val="left" w:pos="284"/>
          <w:tab w:val="left" w:pos="426"/>
        </w:tabs>
      </w:pPr>
    </w:p>
    <w:p w:rsidR="00EC5447" w:rsidRPr="00013792" w:rsidRDefault="00EC5447" w:rsidP="002E3D4F">
      <w:pPr>
        <w:tabs>
          <w:tab w:val="left" w:pos="284"/>
          <w:tab w:val="left" w:pos="426"/>
        </w:tabs>
      </w:pPr>
    </w:p>
    <w:p w:rsidR="005C11B8" w:rsidRPr="00013792" w:rsidRDefault="0092553F" w:rsidP="002E3D4F">
      <w:pPr>
        <w:pStyle w:val="2"/>
        <w:tabs>
          <w:tab w:val="left" w:pos="284"/>
          <w:tab w:val="left" w:pos="426"/>
        </w:tabs>
        <w:spacing w:before="0" w:after="0"/>
        <w:jc w:val="center"/>
        <w:rPr>
          <w:rFonts w:ascii="Times New Roman" w:hAnsi="Times New Roman" w:cs="Times New Roman"/>
          <w:i w:val="0"/>
          <w:sz w:val="20"/>
          <w:szCs w:val="20"/>
        </w:rPr>
      </w:pPr>
      <w:r w:rsidRPr="00013792">
        <w:rPr>
          <w:rFonts w:ascii="Times New Roman" w:hAnsi="Times New Roman" w:cs="Times New Roman"/>
          <w:i w:val="0"/>
          <w:sz w:val="20"/>
          <w:szCs w:val="20"/>
        </w:rPr>
        <w:t>ЗАЯВЛЕНИЕ</w:t>
      </w:r>
    </w:p>
    <w:p w:rsidR="0092553F" w:rsidRPr="00013792" w:rsidRDefault="0092553F" w:rsidP="002E3D4F">
      <w:pPr>
        <w:tabs>
          <w:tab w:val="left" w:pos="284"/>
          <w:tab w:val="left" w:pos="426"/>
        </w:tabs>
        <w:jc w:val="center"/>
        <w:rPr>
          <w:b/>
        </w:rPr>
      </w:pPr>
      <w:r w:rsidRPr="00013792">
        <w:rPr>
          <w:b/>
        </w:rPr>
        <w:t>на участие в тендер</w:t>
      </w:r>
      <w:r w:rsidR="00766623" w:rsidRPr="00013792">
        <w:rPr>
          <w:b/>
        </w:rPr>
        <w:t>ных торгах</w:t>
      </w:r>
    </w:p>
    <w:p w:rsidR="005C11B8" w:rsidRPr="00013792" w:rsidRDefault="005C11B8" w:rsidP="002E3D4F">
      <w:pPr>
        <w:tabs>
          <w:tab w:val="left" w:pos="284"/>
          <w:tab w:val="left" w:pos="426"/>
        </w:tabs>
      </w:pPr>
    </w:p>
    <w:p w:rsidR="002E16C3" w:rsidRPr="003305BA" w:rsidRDefault="002E16C3" w:rsidP="002E3D4F">
      <w:pPr>
        <w:tabs>
          <w:tab w:val="left" w:pos="284"/>
          <w:tab w:val="left" w:pos="426"/>
        </w:tabs>
        <w:jc w:val="both"/>
        <w:rPr>
          <w:i/>
        </w:rPr>
      </w:pPr>
      <w:r w:rsidRPr="003305BA">
        <w:rPr>
          <w:color w:val="000000"/>
        </w:rPr>
        <w:t xml:space="preserve">Изучив Тендерную документацию по </w:t>
      </w:r>
      <w:r w:rsidRPr="003305BA">
        <w:t>отбору поставщиков настоящим удостоверяем, что мы, нижеподписавшиеся ______________________</w:t>
      </w:r>
      <w:r w:rsidRPr="003305BA">
        <w:rPr>
          <w:iCs/>
        </w:rPr>
        <w:t>(</w:t>
      </w:r>
      <w:r w:rsidRPr="003305BA">
        <w:rPr>
          <w:i/>
          <w:iCs/>
        </w:rPr>
        <w:t>полное наименование Участника тендера</w:t>
      </w:r>
      <w:r w:rsidRPr="003305BA">
        <w:rPr>
          <w:iCs/>
        </w:rPr>
        <w:t>),</w:t>
      </w:r>
      <w:r w:rsidRPr="003305BA">
        <w:rPr>
          <w:i/>
          <w:iCs/>
        </w:rPr>
        <w:t xml:space="preserve"> </w:t>
      </w:r>
      <w:r w:rsidRPr="003305BA">
        <w:t>намерены участвовать в тендерных торгах __________________(</w:t>
      </w:r>
      <w:r w:rsidRPr="003305BA">
        <w:rPr>
          <w:i/>
        </w:rPr>
        <w:t>указать предмет тендера и номер</w:t>
      </w:r>
      <w:r w:rsidRPr="003305BA">
        <w:t>)</w:t>
      </w:r>
      <w:r w:rsidRPr="003305BA">
        <w:rPr>
          <w:i/>
        </w:rPr>
        <w:t xml:space="preserve"> </w:t>
      </w:r>
      <w:r w:rsidRPr="003305BA">
        <w:t>в соответствии с означенной Тендерной документацией.</w:t>
      </w:r>
    </w:p>
    <w:p w:rsidR="002E16C3" w:rsidRPr="003305BA" w:rsidRDefault="002E16C3" w:rsidP="002E3D4F">
      <w:pPr>
        <w:shd w:val="clear" w:color="auto" w:fill="FFFFFF"/>
        <w:tabs>
          <w:tab w:val="left" w:pos="284"/>
          <w:tab w:val="left" w:pos="426"/>
        </w:tabs>
        <w:jc w:val="both"/>
        <w:rPr>
          <w:color w:val="000000"/>
        </w:rPr>
      </w:pPr>
      <w:r>
        <w:tab/>
      </w:r>
      <w:r w:rsidRPr="003305BA">
        <w:t>В этой связи нап</w:t>
      </w:r>
      <w:r w:rsidRPr="003305BA">
        <w:rPr>
          <w:color w:val="000000"/>
        </w:rPr>
        <w:t>равляем в</w:t>
      </w:r>
      <w:r>
        <w:rPr>
          <w:color w:val="000000"/>
        </w:rPr>
        <w:t xml:space="preserve"> двух </w:t>
      </w:r>
      <w:r w:rsidRPr="003305BA">
        <w:rPr>
          <w:color w:val="000000"/>
        </w:rPr>
        <w:t xml:space="preserve">внешних конвертах пакеты документов Оригинал и Копию. Внешний конверт содержит </w:t>
      </w:r>
      <w:r>
        <w:rPr>
          <w:color w:val="000000"/>
        </w:rPr>
        <w:t>2</w:t>
      </w:r>
      <w:r w:rsidRPr="003305BA">
        <w:rPr>
          <w:color w:val="000000"/>
        </w:rPr>
        <w:t xml:space="preserve"> внутренних конверта</w:t>
      </w:r>
      <w:r>
        <w:rPr>
          <w:color w:val="000000"/>
        </w:rPr>
        <w:t xml:space="preserve"> и </w:t>
      </w:r>
      <w:r>
        <w:rPr>
          <w:spacing w:val="-4"/>
        </w:rPr>
        <w:t>пакет документов для квалификационного отбора</w:t>
      </w:r>
      <w:r w:rsidRPr="003305BA">
        <w:rPr>
          <w:color w:val="000000"/>
        </w:rPr>
        <w:t>.</w:t>
      </w:r>
    </w:p>
    <w:p w:rsidR="002E16C3" w:rsidRPr="003305BA" w:rsidRDefault="002E16C3" w:rsidP="002E3D4F">
      <w:pPr>
        <w:shd w:val="clear" w:color="auto" w:fill="FFFFFF"/>
        <w:tabs>
          <w:tab w:val="left" w:pos="284"/>
          <w:tab w:val="left" w:pos="426"/>
          <w:tab w:val="num" w:pos="700"/>
        </w:tabs>
        <w:jc w:val="both"/>
      </w:pPr>
      <w:r w:rsidRPr="003305BA">
        <w:rPr>
          <w:color w:val="000000"/>
        </w:rPr>
        <w:t xml:space="preserve">Во внутреннем конверте </w:t>
      </w:r>
      <w:r w:rsidRPr="003305BA">
        <w:rPr>
          <w:b/>
          <w:color w:val="000000"/>
        </w:rPr>
        <w:t xml:space="preserve">- «Конверт с гарантией на предложение и документами, подтверждающими квалификацию Участника» </w:t>
      </w:r>
      <w:r w:rsidRPr="003305BA">
        <w:rPr>
          <w:color w:val="000000"/>
        </w:rPr>
        <w:t>содержатся</w:t>
      </w:r>
      <w:r w:rsidRPr="003305BA">
        <w:rPr>
          <w:b/>
          <w:color w:val="000000"/>
        </w:rPr>
        <w:t xml:space="preserve"> </w:t>
      </w:r>
      <w:r w:rsidRPr="003305BA">
        <w:rPr>
          <w:color w:val="000000"/>
        </w:rPr>
        <w:t>следующие документы тендерного предложения:</w:t>
      </w:r>
    </w:p>
    <w:p w:rsidR="002E16C3" w:rsidRPr="00826092" w:rsidRDefault="002E16C3" w:rsidP="002E3D4F">
      <w:pPr>
        <w:pStyle w:val="a5"/>
        <w:numPr>
          <w:ilvl w:val="0"/>
          <w:numId w:val="33"/>
        </w:numPr>
        <w:shd w:val="clear" w:color="auto" w:fill="FFFFFF"/>
        <w:tabs>
          <w:tab w:val="left" w:pos="284"/>
          <w:tab w:val="left" w:pos="426"/>
        </w:tabs>
        <w:ind w:left="0" w:firstLine="0"/>
        <w:jc w:val="both"/>
        <w:rPr>
          <w:b/>
          <w:iCs/>
          <w:color w:val="000000"/>
        </w:rPr>
      </w:pPr>
      <w:r w:rsidRPr="00826092">
        <w:rPr>
          <w:color w:val="000000"/>
        </w:rPr>
        <w:t xml:space="preserve">Письмо-заявка на участие в тендере </w:t>
      </w:r>
      <w:r w:rsidRPr="00826092">
        <w:rPr>
          <w:b/>
          <w:color w:val="000000"/>
        </w:rPr>
        <w:t>(</w:t>
      </w:r>
      <w:r w:rsidRPr="00826092">
        <w:rPr>
          <w:b/>
          <w:iCs/>
          <w:color w:val="000000"/>
        </w:rPr>
        <w:t>Форма №2);</w:t>
      </w:r>
    </w:p>
    <w:p w:rsidR="002E16C3" w:rsidRPr="00826092" w:rsidRDefault="002E16C3" w:rsidP="002E3D4F">
      <w:pPr>
        <w:pStyle w:val="a5"/>
        <w:numPr>
          <w:ilvl w:val="0"/>
          <w:numId w:val="33"/>
        </w:numPr>
        <w:shd w:val="clear" w:color="auto" w:fill="FFFFFF"/>
        <w:tabs>
          <w:tab w:val="left" w:pos="284"/>
          <w:tab w:val="left" w:pos="426"/>
          <w:tab w:val="left" w:pos="500"/>
        </w:tabs>
        <w:ind w:left="0" w:right="11" w:firstLine="0"/>
        <w:jc w:val="both"/>
        <w:rPr>
          <w:color w:val="000000"/>
        </w:rPr>
      </w:pPr>
      <w:r w:rsidRPr="00826092">
        <w:rPr>
          <w:color w:val="000000"/>
        </w:rPr>
        <w:t>Копия свидетельства о государственной регистрации в качестве юридического лица, выданного соответствующими государственными регистрирующими органами;</w:t>
      </w:r>
    </w:p>
    <w:p w:rsidR="002E16C3" w:rsidRDefault="002E16C3" w:rsidP="002E3D4F">
      <w:pPr>
        <w:pStyle w:val="a5"/>
        <w:numPr>
          <w:ilvl w:val="0"/>
          <w:numId w:val="33"/>
        </w:numPr>
        <w:shd w:val="clear" w:color="auto" w:fill="FFFFFF"/>
        <w:tabs>
          <w:tab w:val="left" w:pos="284"/>
          <w:tab w:val="left" w:pos="426"/>
          <w:tab w:val="left" w:pos="500"/>
        </w:tabs>
        <w:ind w:left="0" w:right="11" w:firstLine="0"/>
        <w:jc w:val="both"/>
        <w:rPr>
          <w:color w:val="000000"/>
        </w:rPr>
      </w:pPr>
      <w:r w:rsidRPr="00826092">
        <w:rPr>
          <w:color w:val="000000"/>
        </w:rPr>
        <w:t xml:space="preserve">Общая информация </w:t>
      </w:r>
      <w:r w:rsidRPr="00826092">
        <w:rPr>
          <w:bCs/>
          <w:color w:val="000000"/>
        </w:rPr>
        <w:t>о</w:t>
      </w:r>
      <w:r>
        <w:rPr>
          <w:bCs/>
          <w:color w:val="000000"/>
        </w:rPr>
        <w:t>б</w:t>
      </w:r>
      <w:r w:rsidRPr="00826092">
        <w:rPr>
          <w:bCs/>
          <w:color w:val="000000"/>
        </w:rPr>
        <w:t xml:space="preserve"> Участнике тендера</w:t>
      </w:r>
      <w:r w:rsidRPr="00826092">
        <w:rPr>
          <w:b/>
          <w:color w:val="000000"/>
        </w:rPr>
        <w:t xml:space="preserve"> (</w:t>
      </w:r>
      <w:r w:rsidRPr="00826092">
        <w:rPr>
          <w:b/>
          <w:iCs/>
          <w:color w:val="000000"/>
        </w:rPr>
        <w:t>Форма №3)</w:t>
      </w:r>
      <w:r w:rsidRPr="00826092">
        <w:rPr>
          <w:color w:val="000000"/>
        </w:rPr>
        <w:t>;</w:t>
      </w:r>
    </w:p>
    <w:p w:rsidR="002E16C3" w:rsidRDefault="002E16C3" w:rsidP="002E3D4F">
      <w:pPr>
        <w:pStyle w:val="a5"/>
        <w:numPr>
          <w:ilvl w:val="0"/>
          <w:numId w:val="33"/>
        </w:numPr>
        <w:shd w:val="clear" w:color="auto" w:fill="FFFFFF"/>
        <w:tabs>
          <w:tab w:val="left" w:pos="284"/>
          <w:tab w:val="left" w:pos="426"/>
          <w:tab w:val="left" w:pos="500"/>
        </w:tabs>
        <w:ind w:left="0" w:right="11" w:firstLine="0"/>
        <w:jc w:val="both"/>
        <w:rPr>
          <w:color w:val="000000"/>
        </w:rPr>
      </w:pPr>
      <w:r w:rsidRPr="00826092">
        <w:rPr>
          <w:color w:val="000000"/>
        </w:rPr>
        <w:t>Копия платежного поручения о перечислении задатка (гарантии тендерного предложения) согласно Глав</w:t>
      </w:r>
      <w:r>
        <w:rPr>
          <w:color w:val="000000"/>
        </w:rPr>
        <w:t>е</w:t>
      </w:r>
      <w:r w:rsidRPr="00826092">
        <w:rPr>
          <w:color w:val="000000"/>
        </w:rPr>
        <w:t xml:space="preserve"> 5 </w:t>
      </w:r>
      <w:r>
        <w:rPr>
          <w:color w:val="000000"/>
        </w:rPr>
        <w:t>Тендерной документации</w:t>
      </w:r>
      <w:r w:rsidRPr="00826092">
        <w:rPr>
          <w:color w:val="000000"/>
        </w:rPr>
        <w:t>;</w:t>
      </w:r>
    </w:p>
    <w:p w:rsidR="002E16C3" w:rsidRPr="00985CBB" w:rsidRDefault="002E16C3" w:rsidP="002E3D4F">
      <w:pPr>
        <w:pStyle w:val="a5"/>
        <w:numPr>
          <w:ilvl w:val="0"/>
          <w:numId w:val="33"/>
        </w:numPr>
        <w:shd w:val="clear" w:color="auto" w:fill="FFFFFF"/>
        <w:tabs>
          <w:tab w:val="left" w:pos="284"/>
          <w:tab w:val="left" w:pos="426"/>
          <w:tab w:val="left" w:pos="500"/>
        </w:tabs>
        <w:ind w:left="0" w:right="11" w:firstLine="0"/>
        <w:jc w:val="both"/>
      </w:pPr>
      <w:r w:rsidRPr="001E75C5">
        <w:t xml:space="preserve">Подтверждающий материал о </w:t>
      </w:r>
      <w:r w:rsidRPr="00985CBB">
        <w:t xml:space="preserve">товарообороте за последние </w:t>
      </w:r>
      <w:r>
        <w:t>3</w:t>
      </w:r>
      <w:r w:rsidRPr="00985CBB">
        <w:t xml:space="preserve"> года </w:t>
      </w:r>
      <w:r w:rsidRPr="00826092">
        <w:rPr>
          <w:b/>
        </w:rPr>
        <w:t>(произвольная форма)</w:t>
      </w:r>
      <w:r w:rsidRPr="00985CBB">
        <w:t>;</w:t>
      </w:r>
    </w:p>
    <w:p w:rsidR="002E16C3" w:rsidRPr="00826092" w:rsidRDefault="002E16C3" w:rsidP="002E3D4F">
      <w:pPr>
        <w:pStyle w:val="a5"/>
        <w:numPr>
          <w:ilvl w:val="0"/>
          <w:numId w:val="33"/>
        </w:numPr>
        <w:shd w:val="clear" w:color="auto" w:fill="FFFFFF"/>
        <w:tabs>
          <w:tab w:val="left" w:pos="284"/>
          <w:tab w:val="left" w:pos="426"/>
          <w:tab w:val="left" w:pos="500"/>
        </w:tabs>
        <w:ind w:left="0" w:right="11" w:firstLine="0"/>
        <w:jc w:val="both"/>
        <w:rPr>
          <w:color w:val="000000"/>
        </w:rPr>
      </w:pPr>
      <w:r w:rsidRPr="00826092">
        <w:rPr>
          <w:color w:val="000000"/>
        </w:rPr>
        <w:t>Гарантийное письмо от Участника тендера, свидетельствующ</w:t>
      </w:r>
      <w:r>
        <w:rPr>
          <w:color w:val="000000"/>
        </w:rPr>
        <w:t>ее</w:t>
      </w:r>
      <w:r w:rsidRPr="00826092">
        <w:rPr>
          <w:color w:val="000000"/>
        </w:rPr>
        <w:t>, что Участник тендера не находится в стадии реорганизации, ликвидации, банкротства;</w:t>
      </w:r>
    </w:p>
    <w:p w:rsidR="002E16C3" w:rsidRDefault="002E16C3" w:rsidP="002E3D4F">
      <w:pPr>
        <w:pStyle w:val="a5"/>
        <w:numPr>
          <w:ilvl w:val="0"/>
          <w:numId w:val="33"/>
        </w:numPr>
        <w:shd w:val="clear" w:color="auto" w:fill="FFFFFF"/>
        <w:tabs>
          <w:tab w:val="left" w:pos="284"/>
          <w:tab w:val="left" w:pos="426"/>
          <w:tab w:val="left" w:pos="500"/>
        </w:tabs>
        <w:ind w:left="0" w:right="11" w:firstLine="0"/>
      </w:pPr>
      <w:r w:rsidRPr="00985CBB">
        <w:t>Финансовая отчетность за последние 3 года</w:t>
      </w:r>
      <w:r>
        <w:t>;</w:t>
      </w:r>
    </w:p>
    <w:p w:rsidR="002E16C3" w:rsidRPr="00826092" w:rsidRDefault="002E16C3" w:rsidP="002E3D4F">
      <w:pPr>
        <w:pStyle w:val="a5"/>
        <w:widowControl/>
        <w:numPr>
          <w:ilvl w:val="0"/>
          <w:numId w:val="33"/>
        </w:numPr>
        <w:tabs>
          <w:tab w:val="left" w:pos="284"/>
          <w:tab w:val="left" w:pos="426"/>
        </w:tabs>
        <w:autoSpaceDE/>
        <w:autoSpaceDN/>
        <w:adjustRightInd/>
        <w:ind w:left="0" w:firstLine="0"/>
        <w:jc w:val="both"/>
        <w:rPr>
          <w:color w:val="000000"/>
        </w:rPr>
      </w:pPr>
      <w:r w:rsidRPr="00985CBB">
        <w:t>Информация об учредителях Участник</w:t>
      </w:r>
      <w:r>
        <w:t>а</w:t>
      </w:r>
      <w:r w:rsidRPr="00985CBB">
        <w:t xml:space="preserve"> тендера с приложением подтверждающих уставных документов. </w:t>
      </w:r>
    </w:p>
    <w:p w:rsidR="002E16C3" w:rsidRPr="007849C9" w:rsidRDefault="002E16C3" w:rsidP="002E3D4F">
      <w:pPr>
        <w:numPr>
          <w:ilvl w:val="0"/>
          <w:numId w:val="33"/>
        </w:numPr>
        <w:shd w:val="clear" w:color="auto" w:fill="FFFFFF"/>
        <w:tabs>
          <w:tab w:val="left" w:pos="284"/>
          <w:tab w:val="left" w:pos="426"/>
        </w:tabs>
        <w:ind w:left="0" w:firstLine="0"/>
        <w:jc w:val="both"/>
        <w:rPr>
          <w:color w:val="000000"/>
        </w:rPr>
      </w:pPr>
      <w:r w:rsidRPr="007849C9">
        <w:rPr>
          <w:color w:val="000000"/>
        </w:rPr>
        <w:t xml:space="preserve">Иные документы, указанные в </w:t>
      </w:r>
      <w:r w:rsidRPr="007849C9">
        <w:rPr>
          <w:b/>
          <w:color w:val="000000"/>
        </w:rPr>
        <w:t xml:space="preserve">Главе 4 Тендерной документации </w:t>
      </w:r>
      <w:r w:rsidRPr="007849C9">
        <w:rPr>
          <w:color w:val="000000"/>
        </w:rPr>
        <w:t>(в случае предоставления других документов необходимо указать наименование и количество листов).</w:t>
      </w:r>
    </w:p>
    <w:p w:rsidR="002E16C3" w:rsidRDefault="002E16C3" w:rsidP="002E3D4F">
      <w:pPr>
        <w:shd w:val="clear" w:color="auto" w:fill="FFFFFF"/>
        <w:tabs>
          <w:tab w:val="left" w:pos="284"/>
          <w:tab w:val="left" w:pos="426"/>
        </w:tabs>
        <w:jc w:val="both"/>
        <w:rPr>
          <w:color w:val="000000"/>
        </w:rPr>
      </w:pPr>
    </w:p>
    <w:p w:rsidR="002E16C3" w:rsidRPr="003305BA" w:rsidRDefault="002E16C3" w:rsidP="002E3D4F">
      <w:pPr>
        <w:shd w:val="clear" w:color="auto" w:fill="FFFFFF"/>
        <w:tabs>
          <w:tab w:val="left" w:pos="284"/>
          <w:tab w:val="left" w:pos="426"/>
        </w:tabs>
        <w:jc w:val="both"/>
        <w:rPr>
          <w:color w:val="000000"/>
        </w:rPr>
      </w:pPr>
      <w:r w:rsidRPr="003305BA">
        <w:rPr>
          <w:color w:val="000000"/>
        </w:rPr>
        <w:t xml:space="preserve">Мы обязуемся поставить </w:t>
      </w:r>
      <w:r w:rsidRPr="003305BA">
        <w:rPr>
          <w:color w:val="000000"/>
          <w:lang w:val="uz-Cyrl-UZ"/>
        </w:rPr>
        <w:t>товары</w:t>
      </w:r>
      <w:r w:rsidRPr="003305BA">
        <w:rPr>
          <w:color w:val="000000"/>
        </w:rPr>
        <w:t xml:space="preserve"> по контракту, который будет заключен с Победителем тендера, в полном соответствии с данным техническим предложением.</w:t>
      </w:r>
    </w:p>
    <w:p w:rsidR="002E16C3" w:rsidRDefault="002E16C3" w:rsidP="002E3D4F">
      <w:pPr>
        <w:shd w:val="clear" w:color="auto" w:fill="FFFFFF"/>
        <w:tabs>
          <w:tab w:val="left" w:pos="284"/>
          <w:tab w:val="left" w:pos="426"/>
        </w:tabs>
        <w:jc w:val="both"/>
        <w:rPr>
          <w:color w:val="000000"/>
        </w:rPr>
      </w:pPr>
    </w:p>
    <w:p w:rsidR="002E16C3" w:rsidRPr="003305BA" w:rsidRDefault="002E16C3" w:rsidP="002E3D4F">
      <w:pPr>
        <w:shd w:val="clear" w:color="auto" w:fill="FFFFFF"/>
        <w:tabs>
          <w:tab w:val="left" w:pos="284"/>
          <w:tab w:val="left" w:pos="426"/>
        </w:tabs>
        <w:jc w:val="both"/>
        <w:rPr>
          <w:color w:val="000000"/>
        </w:rPr>
      </w:pPr>
      <w:r w:rsidRPr="003305BA">
        <w:rPr>
          <w:color w:val="000000"/>
        </w:rPr>
        <w:t xml:space="preserve">Мы согласны придерживаться положений настоящего предложения в течение </w:t>
      </w:r>
      <w:r>
        <w:rPr>
          <w:b/>
          <w:color w:val="000000"/>
        </w:rPr>
        <w:t>9</w:t>
      </w:r>
      <w:r w:rsidRPr="00491E89">
        <w:rPr>
          <w:b/>
          <w:color w:val="000000"/>
        </w:rPr>
        <w:t>0</w:t>
      </w:r>
      <w:r w:rsidRPr="003305BA">
        <w:rPr>
          <w:b/>
          <w:color w:val="000000"/>
        </w:rPr>
        <w:t xml:space="preserve"> дней</w:t>
      </w:r>
      <w:r w:rsidRPr="003305BA">
        <w:rPr>
          <w:color w:val="000000"/>
        </w:rPr>
        <w:t>, начиная с даты, установленной, как день окончания приёма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2E16C3" w:rsidRDefault="002E16C3" w:rsidP="002E3D4F">
      <w:pPr>
        <w:shd w:val="clear" w:color="auto" w:fill="FFFFFF"/>
        <w:tabs>
          <w:tab w:val="left" w:pos="284"/>
          <w:tab w:val="left" w:pos="426"/>
        </w:tabs>
        <w:jc w:val="both"/>
        <w:rPr>
          <w:color w:val="000000"/>
        </w:rPr>
      </w:pPr>
    </w:p>
    <w:p w:rsidR="002E16C3" w:rsidRPr="003305BA" w:rsidRDefault="002E16C3" w:rsidP="002E3D4F">
      <w:pPr>
        <w:shd w:val="clear" w:color="auto" w:fill="FFFFFF"/>
        <w:tabs>
          <w:tab w:val="left" w:pos="284"/>
          <w:tab w:val="left" w:pos="426"/>
        </w:tabs>
        <w:jc w:val="both"/>
        <w:rPr>
          <w:color w:val="000000"/>
        </w:rPr>
      </w:pPr>
      <w:r w:rsidRPr="003305BA">
        <w:rPr>
          <w:color w:val="000000"/>
        </w:rPr>
        <w:t>В случае если наши предложения будут приняты, берем на себя обязательство заключить контракт с Покупателем в срок не позднее 20 дней с момента отправления в наш адрес извещения о принятии наших предложений и выполнить контракт по поставкам в соответствии с Приглашением и Инструкцией участников торгов в течение ____________________________ дней. (указать срок поставки)</w:t>
      </w:r>
    </w:p>
    <w:p w:rsidR="001A76D1" w:rsidRPr="00013792" w:rsidRDefault="001A76D1" w:rsidP="002E3D4F">
      <w:pPr>
        <w:shd w:val="clear" w:color="auto" w:fill="FFFFFF"/>
        <w:tabs>
          <w:tab w:val="left" w:pos="284"/>
          <w:tab w:val="left" w:pos="426"/>
        </w:tabs>
        <w:jc w:val="both"/>
        <w:rPr>
          <w:color w:val="000000"/>
        </w:rPr>
      </w:pPr>
    </w:p>
    <w:p w:rsidR="00C03983" w:rsidRPr="00013792" w:rsidRDefault="00C03983" w:rsidP="002E3D4F">
      <w:pPr>
        <w:tabs>
          <w:tab w:val="left" w:pos="284"/>
          <w:tab w:val="left" w:pos="426"/>
        </w:tabs>
        <w:jc w:val="both"/>
        <w:rPr>
          <w:color w:val="000000"/>
        </w:rPr>
      </w:pPr>
    </w:p>
    <w:p w:rsidR="00FD4BF7" w:rsidRPr="00013792" w:rsidRDefault="00FD4BF7" w:rsidP="002E3D4F">
      <w:pPr>
        <w:tabs>
          <w:tab w:val="left" w:pos="284"/>
          <w:tab w:val="left" w:pos="426"/>
        </w:tabs>
        <w:jc w:val="both"/>
        <w:rPr>
          <w:color w:val="000000"/>
        </w:rPr>
      </w:pPr>
    </w:p>
    <w:tbl>
      <w:tblPr>
        <w:tblW w:w="0" w:type="auto"/>
        <w:tblInd w:w="534" w:type="dxa"/>
        <w:tblLook w:val="04A0" w:firstRow="1" w:lastRow="0" w:firstColumn="1" w:lastColumn="0" w:noHBand="0" w:noVBand="1"/>
      </w:tblPr>
      <w:tblGrid>
        <w:gridCol w:w="4674"/>
        <w:gridCol w:w="5100"/>
      </w:tblGrid>
      <w:tr w:rsidR="00083A87" w:rsidRPr="00013792" w:rsidTr="007E78B2">
        <w:trPr>
          <w:trHeight w:val="299"/>
        </w:trPr>
        <w:tc>
          <w:tcPr>
            <w:tcW w:w="4674" w:type="dxa"/>
            <w:vAlign w:val="center"/>
          </w:tcPr>
          <w:p w:rsidR="00083A87" w:rsidRPr="00013792" w:rsidRDefault="00083A87" w:rsidP="002E3D4F">
            <w:pPr>
              <w:shd w:val="clear" w:color="auto" w:fill="FFFFFF"/>
              <w:tabs>
                <w:tab w:val="left" w:pos="284"/>
                <w:tab w:val="left" w:pos="426"/>
              </w:tabs>
              <w:jc w:val="both"/>
              <w:rPr>
                <w:i/>
                <w:iCs/>
                <w:color w:val="000000"/>
              </w:rPr>
            </w:pPr>
            <w:r w:rsidRPr="00013792">
              <w:rPr>
                <w:i/>
                <w:iCs/>
                <w:color w:val="000000"/>
              </w:rPr>
              <w:t>_________________________________________</w:t>
            </w:r>
          </w:p>
          <w:p w:rsidR="00083A87" w:rsidRPr="00013792" w:rsidRDefault="00083A87" w:rsidP="002E3D4F">
            <w:pPr>
              <w:shd w:val="clear" w:color="auto" w:fill="FFFFFF"/>
              <w:tabs>
                <w:tab w:val="left" w:pos="284"/>
                <w:tab w:val="left" w:pos="426"/>
              </w:tabs>
              <w:jc w:val="center"/>
              <w:rPr>
                <w:color w:val="000000"/>
              </w:rPr>
            </w:pPr>
            <w:r w:rsidRPr="00013792">
              <w:rPr>
                <w:i/>
                <w:iCs/>
                <w:color w:val="000000"/>
              </w:rPr>
              <w:t xml:space="preserve">(подпись </w:t>
            </w:r>
            <w:r w:rsidR="009224E7" w:rsidRPr="00013792">
              <w:rPr>
                <w:i/>
                <w:iCs/>
                <w:color w:val="000000"/>
              </w:rPr>
              <w:t>руководителя</w:t>
            </w:r>
            <w:r w:rsidRPr="00013792">
              <w:rPr>
                <w:i/>
                <w:iCs/>
                <w:color w:val="000000"/>
              </w:rPr>
              <w:t>)</w:t>
            </w:r>
          </w:p>
        </w:tc>
        <w:tc>
          <w:tcPr>
            <w:tcW w:w="5100" w:type="dxa"/>
            <w:vAlign w:val="center"/>
          </w:tcPr>
          <w:p w:rsidR="00083A87" w:rsidRPr="00013792" w:rsidRDefault="00083A87" w:rsidP="002E3D4F">
            <w:pPr>
              <w:tabs>
                <w:tab w:val="left" w:pos="284"/>
                <w:tab w:val="left" w:pos="355"/>
                <w:tab w:val="left" w:pos="426"/>
              </w:tabs>
              <w:jc w:val="both"/>
              <w:rPr>
                <w:i/>
                <w:iCs/>
                <w:color w:val="000000"/>
              </w:rPr>
            </w:pPr>
            <w:r w:rsidRPr="00013792">
              <w:rPr>
                <w:i/>
                <w:iCs/>
                <w:color w:val="000000"/>
              </w:rPr>
              <w:t>_______________________________________</w:t>
            </w:r>
          </w:p>
          <w:p w:rsidR="00083A87" w:rsidRPr="00013792" w:rsidRDefault="00083A87" w:rsidP="002E3D4F">
            <w:pPr>
              <w:tabs>
                <w:tab w:val="left" w:pos="284"/>
                <w:tab w:val="left" w:pos="355"/>
                <w:tab w:val="left" w:pos="426"/>
              </w:tabs>
              <w:jc w:val="center"/>
              <w:rPr>
                <w:color w:val="000000"/>
              </w:rPr>
            </w:pPr>
            <w:r w:rsidRPr="00013792">
              <w:rPr>
                <w:i/>
                <w:iCs/>
                <w:color w:val="000000"/>
              </w:rPr>
              <w:t>(Ф.И.О. и долж</w:t>
            </w:r>
            <w:r w:rsidR="009224E7" w:rsidRPr="00013792">
              <w:rPr>
                <w:i/>
                <w:iCs/>
                <w:color w:val="000000"/>
              </w:rPr>
              <w:t>ность</w:t>
            </w:r>
            <w:r w:rsidRPr="00013792">
              <w:rPr>
                <w:i/>
                <w:iCs/>
                <w:color w:val="000000"/>
              </w:rPr>
              <w:t>)</w:t>
            </w:r>
          </w:p>
        </w:tc>
      </w:tr>
    </w:tbl>
    <w:p w:rsidR="00FD4BF7" w:rsidRPr="00013792" w:rsidRDefault="00FD4BF7" w:rsidP="002E3D4F">
      <w:pPr>
        <w:shd w:val="clear" w:color="auto" w:fill="FFFFFF"/>
        <w:tabs>
          <w:tab w:val="left" w:pos="284"/>
          <w:tab w:val="left" w:pos="426"/>
        </w:tabs>
        <w:jc w:val="both"/>
        <w:rPr>
          <w:b/>
          <w:color w:val="000000"/>
        </w:rPr>
      </w:pPr>
    </w:p>
    <w:p w:rsidR="00083A87" w:rsidRPr="00013792" w:rsidRDefault="00083A87" w:rsidP="002E3D4F">
      <w:pPr>
        <w:shd w:val="clear" w:color="auto" w:fill="FFFFFF"/>
        <w:tabs>
          <w:tab w:val="left" w:pos="284"/>
          <w:tab w:val="left" w:pos="426"/>
        </w:tabs>
        <w:jc w:val="both"/>
        <w:rPr>
          <w:b/>
        </w:rPr>
      </w:pPr>
      <w:r w:rsidRPr="00013792">
        <w:rPr>
          <w:b/>
          <w:color w:val="000000"/>
        </w:rPr>
        <w:t>М.П.</w:t>
      </w:r>
    </w:p>
    <w:p w:rsidR="00083A87" w:rsidRPr="00013792" w:rsidRDefault="007E78B2" w:rsidP="002E3D4F">
      <w:pPr>
        <w:shd w:val="clear" w:color="auto" w:fill="FFFFFF"/>
        <w:tabs>
          <w:tab w:val="left" w:pos="284"/>
          <w:tab w:val="left" w:pos="426"/>
        </w:tabs>
        <w:ind w:right="96"/>
        <w:rPr>
          <w:b/>
        </w:rPr>
      </w:pPr>
      <w:r w:rsidRPr="00013792">
        <w:rPr>
          <w:color w:val="000000"/>
        </w:rPr>
        <w:t xml:space="preserve">         </w:t>
      </w:r>
      <w:r w:rsidR="00083A87" w:rsidRPr="00013792">
        <w:rPr>
          <w:color w:val="000000"/>
        </w:rPr>
        <w:t>Дата: « ____ » _________________ 201</w:t>
      </w:r>
      <w:r w:rsidR="003D7E77" w:rsidRPr="00013792">
        <w:rPr>
          <w:color w:val="000000"/>
        </w:rPr>
        <w:t>8</w:t>
      </w:r>
      <w:r w:rsidR="00083A87" w:rsidRPr="00013792">
        <w:rPr>
          <w:color w:val="000000"/>
        </w:rPr>
        <w:t xml:space="preserve"> г.</w:t>
      </w:r>
    </w:p>
    <w:p w:rsidR="00C03983" w:rsidRPr="00013792" w:rsidRDefault="00EC5447" w:rsidP="002E3D4F">
      <w:pPr>
        <w:tabs>
          <w:tab w:val="left" w:pos="284"/>
          <w:tab w:val="left" w:pos="426"/>
        </w:tabs>
      </w:pPr>
      <w:r w:rsidRPr="00013792">
        <w:br w:type="page"/>
      </w:r>
    </w:p>
    <w:p w:rsidR="006B2A97" w:rsidRPr="00013792" w:rsidRDefault="00AC78A5" w:rsidP="002E3D4F">
      <w:pPr>
        <w:shd w:val="clear" w:color="auto" w:fill="FFFFFF"/>
        <w:tabs>
          <w:tab w:val="left" w:pos="284"/>
          <w:tab w:val="left" w:pos="426"/>
        </w:tabs>
        <w:ind w:right="6"/>
        <w:rPr>
          <w:b/>
          <w:bCs/>
          <w:color w:val="000000"/>
          <w:spacing w:val="-2"/>
          <w:sz w:val="24"/>
          <w:szCs w:val="24"/>
        </w:rPr>
      </w:pPr>
      <w:r w:rsidRPr="00013792">
        <w:rPr>
          <w:b/>
          <w:bCs/>
          <w:color w:val="000000"/>
          <w:spacing w:val="-2"/>
          <w:sz w:val="24"/>
          <w:szCs w:val="24"/>
        </w:rPr>
        <w:lastRenderedPageBreak/>
        <w:t>Форма №</w:t>
      </w:r>
      <w:r w:rsidR="00197EA9" w:rsidRPr="00013792">
        <w:rPr>
          <w:b/>
          <w:bCs/>
          <w:color w:val="000000"/>
          <w:spacing w:val="-2"/>
          <w:sz w:val="24"/>
          <w:szCs w:val="24"/>
        </w:rPr>
        <w:t>3</w:t>
      </w:r>
      <w:r w:rsidRPr="00013792">
        <w:rPr>
          <w:b/>
          <w:bCs/>
          <w:color w:val="000000"/>
          <w:spacing w:val="-2"/>
          <w:sz w:val="24"/>
          <w:szCs w:val="24"/>
        </w:rPr>
        <w:t>.</w:t>
      </w:r>
    </w:p>
    <w:p w:rsidR="006B2A97" w:rsidRPr="00013792" w:rsidRDefault="006B2A97" w:rsidP="002E3D4F">
      <w:pPr>
        <w:shd w:val="clear" w:color="auto" w:fill="FFFFFF"/>
        <w:tabs>
          <w:tab w:val="left" w:pos="284"/>
          <w:tab w:val="left" w:pos="426"/>
        </w:tabs>
        <w:ind w:right="6"/>
        <w:rPr>
          <w:bCs/>
          <w:color w:val="000000"/>
          <w:spacing w:val="-2"/>
        </w:rPr>
      </w:pPr>
    </w:p>
    <w:p w:rsidR="00AC78A5" w:rsidRPr="00013792" w:rsidRDefault="00AC78A5" w:rsidP="002E3D4F">
      <w:pPr>
        <w:shd w:val="clear" w:color="auto" w:fill="FFFFFF"/>
        <w:tabs>
          <w:tab w:val="left" w:pos="284"/>
          <w:tab w:val="left" w:pos="426"/>
        </w:tabs>
        <w:ind w:right="6"/>
        <w:rPr>
          <w:bCs/>
          <w:color w:val="000000"/>
          <w:spacing w:val="-2"/>
        </w:rPr>
      </w:pPr>
    </w:p>
    <w:p w:rsidR="00AC78A5" w:rsidRPr="00013792" w:rsidRDefault="00AC78A5" w:rsidP="002E3D4F">
      <w:pPr>
        <w:shd w:val="clear" w:color="auto" w:fill="FFFFFF"/>
        <w:tabs>
          <w:tab w:val="left" w:pos="284"/>
          <w:tab w:val="left" w:pos="426"/>
        </w:tabs>
        <w:ind w:right="6"/>
        <w:jc w:val="center"/>
        <w:rPr>
          <w:b/>
          <w:bCs/>
          <w:color w:val="000000"/>
          <w:sz w:val="24"/>
          <w:szCs w:val="24"/>
        </w:rPr>
      </w:pPr>
      <w:r w:rsidRPr="00013792">
        <w:rPr>
          <w:b/>
          <w:bCs/>
          <w:color w:val="000000"/>
          <w:sz w:val="24"/>
          <w:szCs w:val="24"/>
        </w:rPr>
        <w:t>ОБЩАЯ ИНФОРМАЦИЯ ОБ УЧАСТНИКЕ ТЕНДЕРА</w:t>
      </w:r>
    </w:p>
    <w:p w:rsidR="00EC5447" w:rsidRPr="00013792" w:rsidRDefault="00EC5447" w:rsidP="002E3D4F">
      <w:pPr>
        <w:shd w:val="clear" w:color="auto" w:fill="FFFFFF"/>
        <w:tabs>
          <w:tab w:val="left" w:pos="284"/>
          <w:tab w:val="left" w:pos="426"/>
        </w:tabs>
        <w:ind w:right="4"/>
        <w:rPr>
          <w:bCs/>
          <w:color w:val="000000"/>
        </w:rPr>
      </w:pPr>
    </w:p>
    <w:tbl>
      <w:tblPr>
        <w:tblW w:w="11057" w:type="dxa"/>
        <w:tblInd w:w="40" w:type="dxa"/>
        <w:tblLayout w:type="fixed"/>
        <w:tblCellMar>
          <w:left w:w="40" w:type="dxa"/>
          <w:right w:w="40" w:type="dxa"/>
        </w:tblCellMar>
        <w:tblLook w:val="0000" w:firstRow="0" w:lastRow="0" w:firstColumn="0" w:lastColumn="0" w:noHBand="0" w:noVBand="0"/>
      </w:tblPr>
      <w:tblGrid>
        <w:gridCol w:w="400"/>
        <w:gridCol w:w="6121"/>
        <w:gridCol w:w="4536"/>
      </w:tblGrid>
      <w:tr w:rsidR="00AC78A5"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2E3D4F">
            <w:pPr>
              <w:tabs>
                <w:tab w:val="left" w:pos="284"/>
                <w:tab w:val="left" w:pos="426"/>
              </w:tabs>
            </w:pPr>
            <w:r w:rsidRPr="00013792">
              <w:t>1.</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2E3D4F">
            <w:pPr>
              <w:tabs>
                <w:tab w:val="left" w:pos="284"/>
                <w:tab w:val="left" w:pos="426"/>
              </w:tabs>
            </w:pPr>
            <w:r w:rsidRPr="00013792">
              <w:t>Полное наименование юридического лица, с указанием организационно-правовой формы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2E3D4F">
            <w:pPr>
              <w:tabs>
                <w:tab w:val="left" w:pos="284"/>
                <w:tab w:val="left" w:pos="426"/>
              </w:tabs>
            </w:pPr>
          </w:p>
        </w:tc>
      </w:tr>
      <w:tr w:rsidR="00AC78A5"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9F4986" w:rsidP="002E3D4F">
            <w:pPr>
              <w:tabs>
                <w:tab w:val="left" w:pos="284"/>
                <w:tab w:val="left" w:pos="426"/>
              </w:tabs>
            </w:pPr>
            <w:r w:rsidRPr="00013792">
              <w:t>2</w:t>
            </w:r>
            <w:r w:rsidR="00AC78A5"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AC78A5" w:rsidRPr="00013792" w:rsidRDefault="00AC78A5" w:rsidP="002E3D4F">
            <w:pPr>
              <w:tabs>
                <w:tab w:val="left" w:pos="284"/>
                <w:tab w:val="left" w:pos="426"/>
              </w:tabs>
            </w:pPr>
            <w:r w:rsidRPr="00013792">
              <w:t>Сведени</w:t>
            </w:r>
            <w:r w:rsidR="0005793E" w:rsidRPr="00013792">
              <w:t>я</w:t>
            </w:r>
            <w:r w:rsidRPr="00013792">
              <w:t xml:space="preserve"> о регистрации (дата регистрации, регистрационный номер, наименование регистрирующего органа)</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C78A5" w:rsidRPr="00013792" w:rsidRDefault="00AC78A5" w:rsidP="002E3D4F">
            <w:pPr>
              <w:tabs>
                <w:tab w:val="left" w:pos="284"/>
                <w:tab w:val="left" w:pos="426"/>
              </w:tabs>
            </w:pPr>
          </w:p>
        </w:tc>
      </w:tr>
      <w:tr w:rsidR="00DE6BB9"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2E3D4F">
            <w:pPr>
              <w:tabs>
                <w:tab w:val="left" w:pos="284"/>
                <w:tab w:val="left" w:pos="426"/>
              </w:tabs>
            </w:pPr>
            <w:r w:rsidRPr="00013792">
              <w:t>3.</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DE6BB9" w:rsidRPr="00013792" w:rsidRDefault="00DE6BB9" w:rsidP="002E3D4F">
            <w:pPr>
              <w:tabs>
                <w:tab w:val="left" w:pos="284"/>
                <w:tab w:val="left" w:pos="426"/>
              </w:tabs>
            </w:pPr>
            <w:r w:rsidRPr="00013792">
              <w:t>Основные направления деятельности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DE6BB9" w:rsidRPr="00013792" w:rsidRDefault="00DE6BB9"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4.</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 xml:space="preserve">Является ли </w:t>
            </w:r>
            <w:r w:rsidR="00374BA6" w:rsidRPr="00013792">
              <w:t>Участник тендера</w:t>
            </w:r>
            <w:r w:rsidRPr="00013792">
              <w:t xml:space="preserve"> производителем или поставщиком. По каким видам товаров </w:t>
            </w:r>
            <w:r w:rsidR="00374BA6" w:rsidRPr="00013792">
              <w:t>Участник тендера</w:t>
            </w:r>
            <w:r w:rsidRPr="00013792">
              <w:t xml:space="preserve"> является производителем.</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5.</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Юридический адрес</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233E1E"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2E3D4F">
            <w:pPr>
              <w:tabs>
                <w:tab w:val="left" w:pos="284"/>
                <w:tab w:val="left" w:pos="426"/>
              </w:tabs>
            </w:pPr>
            <w:r w:rsidRPr="00013792">
              <w:t>6.</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233E1E" w:rsidRPr="00013792" w:rsidRDefault="00233E1E" w:rsidP="002E3D4F">
            <w:pPr>
              <w:tabs>
                <w:tab w:val="left" w:pos="284"/>
                <w:tab w:val="left" w:pos="426"/>
              </w:tabs>
            </w:pPr>
            <w:r w:rsidRPr="00013792">
              <w:t>Фактический адрес</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233E1E" w:rsidRPr="00013792" w:rsidRDefault="00233E1E"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7.</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Телефон, факс, е-</w:t>
            </w:r>
            <w:r w:rsidRPr="00013792">
              <w:rPr>
                <w:lang w:val="en-US"/>
              </w:rPr>
              <w:t>mail</w:t>
            </w:r>
            <w:r w:rsidRPr="00013792">
              <w:t>,</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8.</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Контактное лицо с указанием Ф.И.О., должности и контактных данных</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401E0A" w:rsidP="002E3D4F">
            <w:pPr>
              <w:tabs>
                <w:tab w:val="left" w:pos="284"/>
                <w:tab w:val="left" w:pos="426"/>
              </w:tabs>
            </w:pPr>
            <w:r w:rsidRPr="00013792">
              <w:rPr>
                <w:lang w:val="uz-Cyrl-UZ"/>
              </w:rPr>
              <w:t>9</w:t>
            </w:r>
            <w:r w:rsidR="00547CEA"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Должность, Ф</w:t>
            </w:r>
            <w:r w:rsidR="00401E0A" w:rsidRPr="00013792">
              <w:rPr>
                <w:lang w:val="uz-Cyrl-UZ"/>
              </w:rPr>
              <w:t>.</w:t>
            </w:r>
            <w:r w:rsidR="00401E0A" w:rsidRPr="00013792">
              <w:t>И</w:t>
            </w:r>
            <w:r w:rsidR="00401E0A" w:rsidRPr="00013792">
              <w:rPr>
                <w:lang w:val="uz-Cyrl-UZ"/>
              </w:rPr>
              <w:t>.</w:t>
            </w:r>
            <w:r w:rsidRPr="00013792">
              <w:t>О. руководителя</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1</w:t>
            </w:r>
            <w:r w:rsidR="009D6710" w:rsidRPr="00013792">
              <w:rPr>
                <w:lang w:val="uz-Cyrl-UZ"/>
              </w:rPr>
              <w:t>0</w:t>
            </w:r>
            <w:r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ИНН</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547CEA"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1</w:t>
            </w:r>
            <w:r w:rsidR="0005793E" w:rsidRPr="00013792">
              <w:t>1</w:t>
            </w:r>
            <w:r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547CEA" w:rsidRPr="00013792" w:rsidRDefault="00547CEA" w:rsidP="002E3D4F">
            <w:pPr>
              <w:tabs>
                <w:tab w:val="left" w:pos="284"/>
                <w:tab w:val="left" w:pos="426"/>
              </w:tabs>
            </w:pPr>
            <w:r w:rsidRPr="00013792">
              <w:t>Банковские реквизиты</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547CEA" w:rsidRPr="00013792" w:rsidRDefault="00547CEA" w:rsidP="002E3D4F">
            <w:pPr>
              <w:tabs>
                <w:tab w:val="left" w:pos="284"/>
                <w:tab w:val="left" w:pos="426"/>
              </w:tabs>
            </w:pPr>
          </w:p>
        </w:tc>
      </w:tr>
      <w:tr w:rsidR="00406A22"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2E3D4F">
            <w:pPr>
              <w:tabs>
                <w:tab w:val="left" w:pos="284"/>
                <w:tab w:val="left" w:pos="426"/>
              </w:tabs>
            </w:pPr>
            <w:r w:rsidRPr="00013792">
              <w:t>1</w:t>
            </w:r>
            <w:r w:rsidR="0005793E" w:rsidRPr="00013792">
              <w:t>2</w:t>
            </w:r>
            <w:r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2E3D4F">
            <w:pPr>
              <w:tabs>
                <w:tab w:val="left" w:pos="284"/>
                <w:tab w:val="left" w:pos="426"/>
              </w:tabs>
            </w:pPr>
            <w:r w:rsidRPr="00013792">
              <w:t>Находится ли компания/фирма в стадии реорганизации, ликвидации или банкротства</w:t>
            </w:r>
            <w:r w:rsidR="0005793E" w:rsidRPr="00013792">
              <w:t>?</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2E3D4F">
            <w:pPr>
              <w:tabs>
                <w:tab w:val="left" w:pos="284"/>
                <w:tab w:val="left" w:pos="426"/>
              </w:tabs>
            </w:pPr>
          </w:p>
        </w:tc>
      </w:tr>
      <w:tr w:rsidR="00406A22" w:rsidRPr="00013792" w:rsidTr="00194CA2">
        <w:trPr>
          <w:trHeight w:val="567"/>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2E3D4F">
            <w:pPr>
              <w:tabs>
                <w:tab w:val="left" w:pos="284"/>
                <w:tab w:val="left" w:pos="426"/>
              </w:tabs>
            </w:pPr>
            <w:r w:rsidRPr="00013792">
              <w:t>1</w:t>
            </w:r>
            <w:r w:rsidR="0005793E" w:rsidRPr="00013792">
              <w:t>3</w:t>
            </w:r>
            <w:r w:rsidRPr="00013792">
              <w:t>.</w:t>
            </w:r>
          </w:p>
        </w:tc>
        <w:tc>
          <w:tcPr>
            <w:tcW w:w="6121" w:type="dxa"/>
            <w:tcBorders>
              <w:top w:val="single" w:sz="6" w:space="0" w:color="auto"/>
              <w:left w:val="single" w:sz="6" w:space="0" w:color="auto"/>
              <w:bottom w:val="single" w:sz="6" w:space="0" w:color="auto"/>
              <w:right w:val="single" w:sz="6" w:space="0" w:color="auto"/>
            </w:tcBorders>
            <w:shd w:val="clear" w:color="auto" w:fill="FFFFFF"/>
          </w:tcPr>
          <w:p w:rsidR="00406A22" w:rsidRPr="00013792" w:rsidRDefault="00406A22" w:rsidP="002E3D4F">
            <w:pPr>
              <w:tabs>
                <w:tab w:val="left" w:pos="284"/>
                <w:tab w:val="left" w:pos="426"/>
              </w:tabs>
            </w:pPr>
            <w:r w:rsidRPr="00013792">
              <w:t>Находится ли компания/фирма в состоянии судебного или хозяйст</w:t>
            </w:r>
            <w:r w:rsidR="00827962" w:rsidRPr="00013792">
              <w:t>венного разбирательства с заказчиком</w:t>
            </w:r>
            <w:r w:rsidR="0071676A" w:rsidRPr="00013792">
              <w:t>, покупателем, рабочим органом</w:t>
            </w:r>
            <w:r w:rsidR="0052178F" w:rsidRPr="00013792">
              <w:t>?</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406A22" w:rsidRPr="00013792" w:rsidRDefault="00406A22" w:rsidP="002E3D4F">
            <w:pPr>
              <w:tabs>
                <w:tab w:val="left" w:pos="284"/>
                <w:tab w:val="left" w:pos="426"/>
              </w:tabs>
            </w:pPr>
          </w:p>
        </w:tc>
      </w:tr>
    </w:tbl>
    <w:p w:rsidR="00547CEA" w:rsidRPr="00013792" w:rsidRDefault="00547CEA" w:rsidP="002E3D4F">
      <w:pPr>
        <w:shd w:val="clear" w:color="auto" w:fill="FFFFFF"/>
        <w:tabs>
          <w:tab w:val="left" w:pos="284"/>
          <w:tab w:val="left" w:pos="355"/>
          <w:tab w:val="left" w:pos="426"/>
        </w:tabs>
        <w:rPr>
          <w:color w:val="000000"/>
          <w:spacing w:val="-10"/>
        </w:rPr>
      </w:pPr>
    </w:p>
    <w:p w:rsidR="00307321" w:rsidRPr="00013792" w:rsidRDefault="00307321" w:rsidP="002E3D4F">
      <w:pPr>
        <w:shd w:val="clear" w:color="auto" w:fill="FFFFFF"/>
        <w:tabs>
          <w:tab w:val="left" w:pos="284"/>
          <w:tab w:val="left" w:pos="355"/>
          <w:tab w:val="left" w:pos="426"/>
        </w:tabs>
        <w:rPr>
          <w:color w:val="000000"/>
          <w:spacing w:val="-10"/>
        </w:rPr>
      </w:pPr>
    </w:p>
    <w:tbl>
      <w:tblPr>
        <w:tblW w:w="0" w:type="auto"/>
        <w:tblInd w:w="108" w:type="dxa"/>
        <w:tblLook w:val="04A0" w:firstRow="1" w:lastRow="0" w:firstColumn="1" w:lastColumn="0" w:noHBand="0" w:noVBand="1"/>
      </w:tblPr>
      <w:tblGrid>
        <w:gridCol w:w="5103"/>
        <w:gridCol w:w="5103"/>
      </w:tblGrid>
      <w:tr w:rsidR="00AC78A5" w:rsidRPr="00013792">
        <w:trPr>
          <w:trHeight w:val="792"/>
        </w:trPr>
        <w:tc>
          <w:tcPr>
            <w:tcW w:w="5103" w:type="dxa"/>
            <w:vAlign w:val="center"/>
          </w:tcPr>
          <w:p w:rsidR="00AC78A5" w:rsidRPr="00013792" w:rsidRDefault="00AC78A5" w:rsidP="002E3D4F">
            <w:pPr>
              <w:shd w:val="clear" w:color="auto" w:fill="FFFFFF"/>
              <w:tabs>
                <w:tab w:val="left" w:pos="284"/>
                <w:tab w:val="left" w:pos="426"/>
              </w:tabs>
              <w:jc w:val="center"/>
              <w:rPr>
                <w:i/>
                <w:iCs/>
                <w:color w:val="000000"/>
                <w:spacing w:val="-7"/>
              </w:rPr>
            </w:pPr>
            <w:r w:rsidRPr="00013792">
              <w:rPr>
                <w:i/>
                <w:iCs/>
                <w:color w:val="000000"/>
                <w:spacing w:val="-7"/>
              </w:rPr>
              <w:t>_____________________________________</w:t>
            </w:r>
          </w:p>
          <w:p w:rsidR="00AC78A5" w:rsidRPr="00013792" w:rsidRDefault="00AC78A5" w:rsidP="002E3D4F">
            <w:pPr>
              <w:shd w:val="clear" w:color="auto" w:fill="FFFFFF"/>
              <w:tabs>
                <w:tab w:val="left" w:pos="284"/>
                <w:tab w:val="left" w:pos="426"/>
              </w:tabs>
              <w:jc w:val="center"/>
              <w:rPr>
                <w:color w:val="000000"/>
                <w:spacing w:val="-10"/>
              </w:rPr>
            </w:pPr>
            <w:r w:rsidRPr="00013792">
              <w:rPr>
                <w:i/>
                <w:iCs/>
                <w:color w:val="000000"/>
                <w:spacing w:val="-7"/>
              </w:rPr>
              <w:t>(подпись уполномоченного липа)</w:t>
            </w:r>
          </w:p>
        </w:tc>
        <w:tc>
          <w:tcPr>
            <w:tcW w:w="5103" w:type="dxa"/>
            <w:vAlign w:val="center"/>
          </w:tcPr>
          <w:p w:rsidR="00AC78A5" w:rsidRPr="00013792" w:rsidRDefault="00AC78A5" w:rsidP="002E3D4F">
            <w:pPr>
              <w:tabs>
                <w:tab w:val="left" w:pos="284"/>
                <w:tab w:val="left" w:pos="355"/>
                <w:tab w:val="left" w:pos="426"/>
              </w:tabs>
              <w:jc w:val="center"/>
              <w:rPr>
                <w:i/>
                <w:iCs/>
                <w:color w:val="000000"/>
                <w:spacing w:val="-5"/>
              </w:rPr>
            </w:pPr>
            <w:r w:rsidRPr="00013792">
              <w:rPr>
                <w:i/>
                <w:iCs/>
                <w:color w:val="000000"/>
                <w:spacing w:val="-5"/>
              </w:rPr>
              <w:t>_______________________________________</w:t>
            </w:r>
          </w:p>
          <w:p w:rsidR="00AC78A5" w:rsidRPr="00013792" w:rsidRDefault="00AC78A5" w:rsidP="002E3D4F">
            <w:pPr>
              <w:tabs>
                <w:tab w:val="left" w:pos="284"/>
                <w:tab w:val="left" w:pos="355"/>
                <w:tab w:val="left" w:pos="426"/>
              </w:tabs>
              <w:jc w:val="center"/>
              <w:rPr>
                <w:color w:val="000000"/>
                <w:spacing w:val="-10"/>
              </w:rPr>
            </w:pPr>
            <w:r w:rsidRPr="00013792">
              <w:rPr>
                <w:i/>
                <w:iCs/>
                <w:color w:val="000000"/>
                <w:spacing w:val="-5"/>
              </w:rPr>
              <w:t>(Ф.И.О. и должность уполномоченного лица)</w:t>
            </w:r>
          </w:p>
        </w:tc>
      </w:tr>
    </w:tbl>
    <w:p w:rsidR="00AC78A5" w:rsidRPr="00013792" w:rsidRDefault="00AC78A5" w:rsidP="002E3D4F">
      <w:pPr>
        <w:shd w:val="clear" w:color="auto" w:fill="FFFFFF"/>
        <w:tabs>
          <w:tab w:val="left" w:pos="284"/>
          <w:tab w:val="left" w:pos="426"/>
        </w:tabs>
        <w:jc w:val="both"/>
        <w:rPr>
          <w:b/>
          <w:color w:val="000000"/>
          <w:spacing w:val="-7"/>
        </w:rPr>
      </w:pPr>
    </w:p>
    <w:p w:rsidR="00AC78A5" w:rsidRPr="00013792" w:rsidRDefault="00AC78A5" w:rsidP="002E3D4F">
      <w:pPr>
        <w:shd w:val="clear" w:color="auto" w:fill="FFFFFF"/>
        <w:tabs>
          <w:tab w:val="left" w:pos="284"/>
          <w:tab w:val="left" w:pos="426"/>
        </w:tabs>
        <w:jc w:val="both"/>
        <w:rPr>
          <w:b/>
        </w:rPr>
      </w:pPr>
      <w:r w:rsidRPr="00013792">
        <w:rPr>
          <w:b/>
          <w:color w:val="000000"/>
          <w:spacing w:val="-7"/>
        </w:rPr>
        <w:t>М.П.</w:t>
      </w:r>
    </w:p>
    <w:p w:rsidR="00E273AC" w:rsidRPr="00013792" w:rsidRDefault="00AC78A5" w:rsidP="002E3D4F">
      <w:pPr>
        <w:shd w:val="clear" w:color="auto" w:fill="FFFFFF"/>
        <w:tabs>
          <w:tab w:val="left" w:pos="284"/>
          <w:tab w:val="left" w:pos="426"/>
        </w:tabs>
        <w:ind w:right="96"/>
        <w:rPr>
          <w:b/>
        </w:rPr>
      </w:pPr>
      <w:r w:rsidRPr="00013792">
        <w:rPr>
          <w:color w:val="000000"/>
          <w:spacing w:val="-4"/>
        </w:rPr>
        <w:t xml:space="preserve">Дата: « ___ » ___________ </w:t>
      </w:r>
      <w:r w:rsidRPr="00013792">
        <w:rPr>
          <w:color w:val="000000"/>
          <w:spacing w:val="-5"/>
        </w:rPr>
        <w:t>201</w:t>
      </w:r>
      <w:r w:rsidR="003D7E77" w:rsidRPr="00013792">
        <w:rPr>
          <w:color w:val="000000"/>
          <w:spacing w:val="-5"/>
        </w:rPr>
        <w:t>8</w:t>
      </w:r>
      <w:r w:rsidRPr="00013792">
        <w:rPr>
          <w:color w:val="000000"/>
          <w:spacing w:val="-5"/>
        </w:rPr>
        <w:t xml:space="preserve"> г.</w:t>
      </w:r>
    </w:p>
    <w:p w:rsidR="00BD03AE" w:rsidRPr="00013792" w:rsidRDefault="00BD03AE" w:rsidP="002E3D4F">
      <w:pPr>
        <w:shd w:val="clear" w:color="auto" w:fill="FFFFFF"/>
        <w:tabs>
          <w:tab w:val="left" w:pos="284"/>
          <w:tab w:val="left" w:pos="426"/>
        </w:tabs>
        <w:jc w:val="both"/>
        <w:rPr>
          <w:color w:val="000000"/>
          <w:spacing w:val="-5"/>
        </w:rPr>
      </w:pPr>
      <w:r w:rsidRPr="00013792">
        <w:rPr>
          <w:color w:val="000000"/>
          <w:spacing w:val="-5"/>
          <w:sz w:val="24"/>
          <w:szCs w:val="24"/>
        </w:rPr>
        <w:br w:type="page"/>
      </w:r>
    </w:p>
    <w:p w:rsidR="00430B02" w:rsidRPr="00013792" w:rsidRDefault="001367A7" w:rsidP="002E3D4F">
      <w:pPr>
        <w:shd w:val="clear" w:color="auto" w:fill="FFFFFF"/>
        <w:tabs>
          <w:tab w:val="left" w:pos="284"/>
          <w:tab w:val="left" w:pos="426"/>
        </w:tabs>
        <w:jc w:val="both"/>
        <w:rPr>
          <w:b/>
          <w:iCs/>
          <w:color w:val="000000"/>
          <w:spacing w:val="1"/>
          <w:sz w:val="24"/>
          <w:szCs w:val="24"/>
        </w:rPr>
      </w:pPr>
      <w:r w:rsidRPr="00013792">
        <w:rPr>
          <w:b/>
          <w:iCs/>
          <w:color w:val="000000"/>
          <w:spacing w:val="1"/>
          <w:sz w:val="24"/>
          <w:szCs w:val="24"/>
        </w:rPr>
        <w:lastRenderedPageBreak/>
        <w:t>Форма №</w:t>
      </w:r>
      <w:r w:rsidR="00197EA9" w:rsidRPr="00013792">
        <w:rPr>
          <w:b/>
          <w:iCs/>
          <w:color w:val="000000"/>
          <w:spacing w:val="1"/>
          <w:sz w:val="24"/>
          <w:szCs w:val="24"/>
        </w:rPr>
        <w:t>4</w:t>
      </w:r>
      <w:r w:rsidR="000251B7" w:rsidRPr="00013792">
        <w:rPr>
          <w:b/>
          <w:iCs/>
          <w:color w:val="000000"/>
          <w:spacing w:val="1"/>
          <w:sz w:val="24"/>
          <w:szCs w:val="24"/>
        </w:rPr>
        <w:t>.</w:t>
      </w:r>
    </w:p>
    <w:p w:rsidR="00430B02" w:rsidRPr="00013792" w:rsidRDefault="00430B02" w:rsidP="002E3D4F">
      <w:pPr>
        <w:shd w:val="clear" w:color="auto" w:fill="FFFFFF"/>
        <w:tabs>
          <w:tab w:val="left" w:pos="284"/>
          <w:tab w:val="left" w:pos="426"/>
        </w:tabs>
        <w:rPr>
          <w:iCs/>
          <w:color w:val="000000"/>
        </w:rPr>
      </w:pPr>
    </w:p>
    <w:p w:rsidR="0015175E" w:rsidRPr="00013792" w:rsidRDefault="0015175E" w:rsidP="002E3D4F">
      <w:pPr>
        <w:shd w:val="clear" w:color="auto" w:fill="FFFFFF"/>
        <w:tabs>
          <w:tab w:val="left" w:pos="284"/>
          <w:tab w:val="left" w:pos="426"/>
        </w:tabs>
      </w:pPr>
    </w:p>
    <w:p w:rsidR="00A52A58" w:rsidRPr="00013792" w:rsidRDefault="00A52A58" w:rsidP="002E3D4F">
      <w:pPr>
        <w:shd w:val="clear" w:color="auto" w:fill="FFFFFF"/>
        <w:tabs>
          <w:tab w:val="left" w:pos="284"/>
          <w:tab w:val="left" w:pos="426"/>
        </w:tabs>
        <w:jc w:val="center"/>
        <w:rPr>
          <w:b/>
          <w:sz w:val="24"/>
          <w:szCs w:val="24"/>
        </w:rPr>
      </w:pPr>
      <w:r w:rsidRPr="00013792">
        <w:rPr>
          <w:b/>
          <w:sz w:val="24"/>
          <w:szCs w:val="24"/>
        </w:rPr>
        <w:t>ИНФОРМАЦИЯ</w:t>
      </w:r>
    </w:p>
    <w:p w:rsidR="000A6B08" w:rsidRPr="00013792" w:rsidRDefault="00E647A3" w:rsidP="002E3D4F">
      <w:pPr>
        <w:shd w:val="clear" w:color="auto" w:fill="FFFFFF"/>
        <w:tabs>
          <w:tab w:val="left" w:pos="284"/>
          <w:tab w:val="left" w:pos="426"/>
        </w:tabs>
        <w:jc w:val="center"/>
        <w:rPr>
          <w:b/>
          <w:iCs/>
          <w:color w:val="000000"/>
          <w:spacing w:val="5"/>
        </w:rPr>
      </w:pPr>
      <w:r w:rsidRPr="00013792">
        <w:rPr>
          <w:b/>
        </w:rPr>
        <w:t xml:space="preserve">по ранее проведенным поставкам </w:t>
      </w:r>
      <w:r w:rsidR="000A6B08" w:rsidRPr="00013792">
        <w:rPr>
          <w:b/>
        </w:rPr>
        <w:t>товаров</w:t>
      </w:r>
      <w:r w:rsidR="000A6B08" w:rsidRPr="00013792">
        <w:rPr>
          <w:b/>
          <w:iCs/>
          <w:color w:val="000000"/>
          <w:spacing w:val="5"/>
        </w:rPr>
        <w:t xml:space="preserve"> аналогичных предмету тендерных торгов</w:t>
      </w:r>
    </w:p>
    <w:p w:rsidR="00E647A3" w:rsidRPr="00013792" w:rsidRDefault="00E647A3" w:rsidP="002E3D4F">
      <w:pPr>
        <w:tabs>
          <w:tab w:val="left" w:pos="284"/>
          <w:tab w:val="left" w:pos="426"/>
        </w:tabs>
        <w:jc w:val="both"/>
        <w:rPr>
          <w:snapToGrid w:val="0"/>
        </w:rPr>
      </w:pPr>
    </w:p>
    <w:p w:rsidR="00C45BF3" w:rsidRPr="00013792" w:rsidRDefault="00C45BF3" w:rsidP="002E3D4F">
      <w:pPr>
        <w:tabs>
          <w:tab w:val="left" w:pos="284"/>
          <w:tab w:val="left" w:pos="426"/>
          <w:tab w:val="left" w:pos="676"/>
          <w:tab w:val="left" w:pos="1440"/>
        </w:tabs>
        <w:suppressAutoHyphens/>
        <w:jc w:val="center"/>
        <w:rPr>
          <w:spacing w:val="-3"/>
        </w:rPr>
      </w:pPr>
      <w:r w:rsidRPr="00013792">
        <w:rPr>
          <w:b/>
          <w:spacing w:val="-3"/>
        </w:rPr>
        <w:t xml:space="preserve">по </w:t>
      </w:r>
      <w:r w:rsidR="000A6B08" w:rsidRPr="00013792">
        <w:rPr>
          <w:b/>
          <w:spacing w:val="-3"/>
          <w:lang w:val="uz-Cyrl-UZ"/>
        </w:rPr>
        <w:t>Тендеру</w:t>
      </w:r>
      <w:r w:rsidRPr="00013792">
        <w:rPr>
          <w:b/>
          <w:spacing w:val="-3"/>
        </w:rPr>
        <w:t xml:space="preserve"> _______________________</w:t>
      </w:r>
      <w:r w:rsidRPr="00013792">
        <w:rPr>
          <w:spacing w:val="-3"/>
        </w:rPr>
        <w:t>(</w:t>
      </w:r>
      <w:r w:rsidRPr="00013792">
        <w:rPr>
          <w:i/>
          <w:spacing w:val="-3"/>
        </w:rPr>
        <w:t xml:space="preserve">указать  предмет </w:t>
      </w:r>
      <w:r w:rsidR="000A6B08" w:rsidRPr="00013792">
        <w:rPr>
          <w:i/>
          <w:spacing w:val="-3"/>
        </w:rPr>
        <w:t xml:space="preserve">и номер </w:t>
      </w:r>
      <w:r w:rsidRPr="00013792">
        <w:rPr>
          <w:i/>
          <w:spacing w:val="-3"/>
        </w:rPr>
        <w:t>тендера</w:t>
      </w:r>
      <w:r w:rsidRPr="00013792">
        <w:rPr>
          <w:spacing w:val="-3"/>
        </w:rPr>
        <w:t>)</w:t>
      </w:r>
    </w:p>
    <w:p w:rsidR="0015175E" w:rsidRPr="00013792" w:rsidRDefault="0015175E" w:rsidP="002E3D4F">
      <w:pPr>
        <w:tabs>
          <w:tab w:val="left" w:pos="284"/>
          <w:tab w:val="left" w:pos="426"/>
        </w:tabs>
        <w:jc w:val="both"/>
        <w:rPr>
          <w:snapToGrid w:val="0"/>
        </w:rPr>
      </w:pPr>
    </w:p>
    <w:p w:rsidR="00E647A3" w:rsidRPr="00013792" w:rsidRDefault="00E647A3" w:rsidP="002E3D4F">
      <w:pPr>
        <w:tabs>
          <w:tab w:val="left" w:pos="284"/>
          <w:tab w:val="left" w:pos="426"/>
        </w:tabs>
        <w:jc w:val="both"/>
        <w:rPr>
          <w:snapToGrid w:val="0"/>
        </w:rPr>
      </w:pPr>
      <w:r w:rsidRPr="00013792">
        <w:rPr>
          <w:snapToGrid w:val="0"/>
        </w:rPr>
        <w:t>Наименование участника торгов:________________________________________</w:t>
      </w:r>
    </w:p>
    <w:p w:rsidR="00E647A3" w:rsidRPr="00013792" w:rsidRDefault="00E647A3" w:rsidP="002E3D4F">
      <w:pPr>
        <w:tabs>
          <w:tab w:val="left" w:pos="284"/>
          <w:tab w:val="left" w:pos="426"/>
        </w:tabs>
        <w:jc w:val="both"/>
        <w:rPr>
          <w:snapToGrid w:val="0"/>
        </w:rPr>
      </w:pPr>
    </w:p>
    <w:p w:rsidR="00E647A3" w:rsidRPr="00013792" w:rsidRDefault="00E647A3" w:rsidP="002E3D4F">
      <w:pPr>
        <w:tabs>
          <w:tab w:val="left" w:pos="284"/>
          <w:tab w:val="left" w:pos="426"/>
        </w:tabs>
        <w:jc w:val="both"/>
        <w:rPr>
          <w:snapToGrid w:val="0"/>
        </w:rPr>
      </w:pPr>
    </w:p>
    <w:p w:rsidR="00E647A3" w:rsidRPr="00013792" w:rsidRDefault="00E647A3" w:rsidP="002E3D4F">
      <w:pPr>
        <w:tabs>
          <w:tab w:val="left" w:pos="284"/>
          <w:tab w:val="left" w:pos="426"/>
        </w:tabs>
        <w:jc w:val="both"/>
        <w:rPr>
          <w:snapToGrid w:val="0"/>
        </w:rPr>
      </w:pPr>
      <w:r w:rsidRPr="00013792">
        <w:rPr>
          <w:snapToGrid w:val="0"/>
        </w:rPr>
        <w:t>Укажите наименование продукции, суммы поставки и количество поставленной продукции, за каждый из последних трех лет (20</w:t>
      </w:r>
      <w:r w:rsidR="00933ADB" w:rsidRPr="00013792">
        <w:rPr>
          <w:snapToGrid w:val="0"/>
        </w:rPr>
        <w:t>1</w:t>
      </w:r>
      <w:r w:rsidR="00A351F3" w:rsidRPr="00013792">
        <w:rPr>
          <w:snapToGrid w:val="0"/>
        </w:rPr>
        <w:t>5</w:t>
      </w:r>
      <w:r w:rsidRPr="00013792">
        <w:rPr>
          <w:snapToGrid w:val="0"/>
        </w:rPr>
        <w:t>-20</w:t>
      </w:r>
      <w:r w:rsidR="00933ADB" w:rsidRPr="00013792">
        <w:rPr>
          <w:snapToGrid w:val="0"/>
        </w:rPr>
        <w:t>1</w:t>
      </w:r>
      <w:r w:rsidR="00A351F3" w:rsidRPr="00013792">
        <w:rPr>
          <w:snapToGrid w:val="0"/>
        </w:rPr>
        <w:t>6</w:t>
      </w:r>
      <w:r w:rsidR="00B61462" w:rsidRPr="00013792">
        <w:rPr>
          <w:snapToGrid w:val="0"/>
        </w:rPr>
        <w:t>-201</w:t>
      </w:r>
      <w:r w:rsidR="00A351F3" w:rsidRPr="00013792">
        <w:rPr>
          <w:snapToGrid w:val="0"/>
        </w:rPr>
        <w:t>7</w:t>
      </w:r>
      <w:r w:rsidRPr="00013792">
        <w:rPr>
          <w:snapToGrid w:val="0"/>
        </w:rPr>
        <w:t>гг.) в</w:t>
      </w:r>
      <w:r w:rsidR="009055ED">
        <w:rPr>
          <w:snapToGrid w:val="0"/>
        </w:rPr>
        <w:t xml:space="preserve"> </w:t>
      </w:r>
      <w:r w:rsidR="00933ADB" w:rsidRPr="00013792">
        <w:rPr>
          <w:snapToGrid w:val="0"/>
          <w:lang w:val="en-US"/>
        </w:rPr>
        <w:t>USD</w:t>
      </w:r>
      <w:r w:rsidR="00D32D0E" w:rsidRPr="00013792">
        <w:rPr>
          <w:snapToGrid w:val="0"/>
        </w:rPr>
        <w:t xml:space="preserve">. </w:t>
      </w:r>
    </w:p>
    <w:p w:rsidR="00E647A3" w:rsidRPr="00013792" w:rsidRDefault="00E647A3" w:rsidP="002E3D4F">
      <w:pPr>
        <w:tabs>
          <w:tab w:val="left" w:pos="284"/>
          <w:tab w:val="left" w:pos="426"/>
        </w:tabs>
        <w:jc w:val="center"/>
        <w:rPr>
          <w:i/>
          <w:snapToGrid w:val="0"/>
        </w:rPr>
      </w:pPr>
      <w:r w:rsidRPr="00013792">
        <w:rPr>
          <w:i/>
          <w:spacing w:val="-2"/>
        </w:rPr>
        <w:t>(в случае наличия опыта работы менее 3 лет</w:t>
      </w:r>
      <w:r w:rsidR="00A503C7" w:rsidRPr="00013792">
        <w:rPr>
          <w:i/>
          <w:spacing w:val="-2"/>
        </w:rPr>
        <w:t>,</w:t>
      </w:r>
      <w:r w:rsidRPr="00013792">
        <w:rPr>
          <w:i/>
          <w:spacing w:val="-2"/>
        </w:rPr>
        <w:t xml:space="preserve"> указать соответствующий период)</w:t>
      </w:r>
    </w:p>
    <w:p w:rsidR="00E647A3" w:rsidRPr="00013792" w:rsidRDefault="00E647A3" w:rsidP="002E3D4F">
      <w:pPr>
        <w:tabs>
          <w:tab w:val="left" w:pos="284"/>
          <w:tab w:val="left" w:pos="426"/>
        </w:tabs>
        <w:jc w:val="both"/>
        <w:rPr>
          <w:snapToGrid w:val="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774"/>
        <w:gridCol w:w="1955"/>
        <w:gridCol w:w="2067"/>
        <w:gridCol w:w="2924"/>
      </w:tblGrid>
      <w:tr w:rsidR="00E647A3" w:rsidRPr="00013792" w:rsidTr="00194CA2">
        <w:tc>
          <w:tcPr>
            <w:tcW w:w="445" w:type="dxa"/>
            <w:vMerge w:val="restart"/>
          </w:tcPr>
          <w:p w:rsidR="00E647A3" w:rsidRPr="00013792" w:rsidRDefault="00E647A3" w:rsidP="002E3D4F">
            <w:pPr>
              <w:tabs>
                <w:tab w:val="left" w:pos="284"/>
                <w:tab w:val="left" w:pos="426"/>
              </w:tabs>
              <w:jc w:val="center"/>
              <w:rPr>
                <w:snapToGrid w:val="0"/>
              </w:rPr>
            </w:pPr>
            <w:r w:rsidRPr="00013792">
              <w:rPr>
                <w:snapToGrid w:val="0"/>
              </w:rPr>
              <w:t>№</w:t>
            </w:r>
          </w:p>
        </w:tc>
        <w:tc>
          <w:tcPr>
            <w:tcW w:w="3774" w:type="dxa"/>
            <w:vMerge w:val="restart"/>
          </w:tcPr>
          <w:p w:rsidR="00E647A3" w:rsidRPr="00013792" w:rsidRDefault="003F2397" w:rsidP="002E3D4F">
            <w:pPr>
              <w:tabs>
                <w:tab w:val="left" w:pos="284"/>
                <w:tab w:val="left" w:pos="426"/>
              </w:tabs>
              <w:jc w:val="center"/>
              <w:rPr>
                <w:snapToGrid w:val="0"/>
              </w:rPr>
            </w:pPr>
            <w:r w:rsidRPr="00013792">
              <w:rPr>
                <w:snapToGrid w:val="0"/>
              </w:rPr>
              <w:t>На</w:t>
            </w:r>
            <w:r w:rsidR="00827962" w:rsidRPr="00013792">
              <w:rPr>
                <w:snapToGrid w:val="0"/>
              </w:rPr>
              <w:t>именование</w:t>
            </w:r>
            <w:r w:rsidRPr="00013792">
              <w:rPr>
                <w:snapToGrid w:val="0"/>
              </w:rPr>
              <w:t xml:space="preserve"> поставленной продукции</w:t>
            </w:r>
          </w:p>
        </w:tc>
        <w:tc>
          <w:tcPr>
            <w:tcW w:w="6946" w:type="dxa"/>
            <w:gridSpan w:val="3"/>
          </w:tcPr>
          <w:p w:rsidR="00E647A3" w:rsidRPr="00013792" w:rsidRDefault="00E647A3" w:rsidP="002E3D4F">
            <w:pPr>
              <w:tabs>
                <w:tab w:val="left" w:pos="284"/>
                <w:tab w:val="left" w:pos="426"/>
              </w:tabs>
              <w:jc w:val="center"/>
              <w:rPr>
                <w:snapToGrid w:val="0"/>
              </w:rPr>
            </w:pPr>
            <w:r w:rsidRPr="00013792">
              <w:rPr>
                <w:snapToGrid w:val="0"/>
              </w:rPr>
              <w:t>Количество поставленной продукции, сумма поставки, Покупатель</w:t>
            </w:r>
          </w:p>
        </w:tc>
      </w:tr>
      <w:tr w:rsidR="00B61462" w:rsidRPr="00013792" w:rsidTr="00194CA2">
        <w:tc>
          <w:tcPr>
            <w:tcW w:w="445" w:type="dxa"/>
            <w:vMerge/>
          </w:tcPr>
          <w:p w:rsidR="00B61462" w:rsidRPr="00013792" w:rsidRDefault="00B61462" w:rsidP="002E3D4F">
            <w:pPr>
              <w:tabs>
                <w:tab w:val="left" w:pos="284"/>
                <w:tab w:val="left" w:pos="426"/>
              </w:tabs>
              <w:jc w:val="both"/>
              <w:rPr>
                <w:snapToGrid w:val="0"/>
              </w:rPr>
            </w:pPr>
          </w:p>
        </w:tc>
        <w:tc>
          <w:tcPr>
            <w:tcW w:w="3774" w:type="dxa"/>
            <w:vMerge/>
          </w:tcPr>
          <w:p w:rsidR="00B61462" w:rsidRPr="00013792" w:rsidRDefault="00B61462" w:rsidP="002E3D4F">
            <w:pPr>
              <w:tabs>
                <w:tab w:val="left" w:pos="284"/>
                <w:tab w:val="left" w:pos="426"/>
              </w:tabs>
              <w:jc w:val="both"/>
              <w:rPr>
                <w:snapToGrid w:val="0"/>
              </w:rPr>
            </w:pPr>
          </w:p>
        </w:tc>
        <w:tc>
          <w:tcPr>
            <w:tcW w:w="1955" w:type="dxa"/>
          </w:tcPr>
          <w:p w:rsidR="00B61462" w:rsidRPr="00013792" w:rsidRDefault="00B61462" w:rsidP="002E3D4F">
            <w:pPr>
              <w:tabs>
                <w:tab w:val="left" w:pos="284"/>
                <w:tab w:val="left" w:pos="426"/>
              </w:tabs>
              <w:jc w:val="center"/>
              <w:rPr>
                <w:snapToGrid w:val="0"/>
              </w:rPr>
            </w:pPr>
            <w:r w:rsidRPr="00013792">
              <w:rPr>
                <w:snapToGrid w:val="0"/>
              </w:rPr>
              <w:t>20</w:t>
            </w:r>
            <w:r w:rsidR="00933ADB" w:rsidRPr="00013792">
              <w:rPr>
                <w:snapToGrid w:val="0"/>
                <w:lang w:val="en-US"/>
              </w:rPr>
              <w:t>1</w:t>
            </w:r>
            <w:r w:rsidR="003D7E77" w:rsidRPr="00013792">
              <w:rPr>
                <w:snapToGrid w:val="0"/>
              </w:rPr>
              <w:t>5</w:t>
            </w:r>
          </w:p>
        </w:tc>
        <w:tc>
          <w:tcPr>
            <w:tcW w:w="2067" w:type="dxa"/>
          </w:tcPr>
          <w:p w:rsidR="00B61462" w:rsidRPr="00013792" w:rsidRDefault="00B61462" w:rsidP="002E3D4F">
            <w:pPr>
              <w:tabs>
                <w:tab w:val="left" w:pos="284"/>
                <w:tab w:val="left" w:pos="426"/>
              </w:tabs>
              <w:jc w:val="center"/>
              <w:rPr>
                <w:snapToGrid w:val="0"/>
              </w:rPr>
            </w:pPr>
            <w:r w:rsidRPr="00013792">
              <w:rPr>
                <w:snapToGrid w:val="0"/>
              </w:rPr>
              <w:t>20</w:t>
            </w:r>
            <w:r w:rsidR="00933ADB" w:rsidRPr="00013792">
              <w:rPr>
                <w:snapToGrid w:val="0"/>
                <w:lang w:val="en-US"/>
              </w:rPr>
              <w:t>1</w:t>
            </w:r>
            <w:r w:rsidR="003D7E77" w:rsidRPr="00013792">
              <w:rPr>
                <w:snapToGrid w:val="0"/>
              </w:rPr>
              <w:t>6</w:t>
            </w:r>
          </w:p>
        </w:tc>
        <w:tc>
          <w:tcPr>
            <w:tcW w:w="2924" w:type="dxa"/>
          </w:tcPr>
          <w:p w:rsidR="00B61462" w:rsidRPr="00013792" w:rsidRDefault="00B61462" w:rsidP="002E3D4F">
            <w:pPr>
              <w:tabs>
                <w:tab w:val="left" w:pos="284"/>
                <w:tab w:val="left" w:pos="426"/>
              </w:tabs>
              <w:jc w:val="center"/>
              <w:rPr>
                <w:snapToGrid w:val="0"/>
              </w:rPr>
            </w:pPr>
            <w:r w:rsidRPr="00013792">
              <w:rPr>
                <w:snapToGrid w:val="0"/>
              </w:rPr>
              <w:t>20</w:t>
            </w:r>
            <w:r w:rsidRPr="00013792">
              <w:rPr>
                <w:snapToGrid w:val="0"/>
                <w:lang w:val="en-US"/>
              </w:rPr>
              <w:t>1</w:t>
            </w:r>
            <w:r w:rsidR="003D7E77" w:rsidRPr="00013792">
              <w:rPr>
                <w:snapToGrid w:val="0"/>
              </w:rPr>
              <w:t>7</w:t>
            </w:r>
          </w:p>
        </w:tc>
      </w:tr>
      <w:tr w:rsidR="00E647A3" w:rsidRPr="00013792" w:rsidTr="00194CA2">
        <w:tc>
          <w:tcPr>
            <w:tcW w:w="445" w:type="dxa"/>
          </w:tcPr>
          <w:p w:rsidR="00E647A3" w:rsidRPr="00013792" w:rsidRDefault="00E647A3" w:rsidP="002E3D4F">
            <w:pPr>
              <w:tabs>
                <w:tab w:val="left" w:pos="284"/>
                <w:tab w:val="left" w:pos="426"/>
              </w:tabs>
              <w:jc w:val="both"/>
              <w:rPr>
                <w:snapToGrid w:val="0"/>
              </w:rPr>
            </w:pPr>
          </w:p>
        </w:tc>
        <w:tc>
          <w:tcPr>
            <w:tcW w:w="3774" w:type="dxa"/>
          </w:tcPr>
          <w:p w:rsidR="00E647A3" w:rsidRPr="00013792" w:rsidRDefault="00E647A3" w:rsidP="002E3D4F">
            <w:pPr>
              <w:tabs>
                <w:tab w:val="left" w:pos="284"/>
                <w:tab w:val="left" w:pos="426"/>
              </w:tabs>
              <w:jc w:val="both"/>
              <w:rPr>
                <w:snapToGrid w:val="0"/>
              </w:rPr>
            </w:pPr>
          </w:p>
        </w:tc>
        <w:tc>
          <w:tcPr>
            <w:tcW w:w="1955" w:type="dxa"/>
          </w:tcPr>
          <w:p w:rsidR="00E647A3" w:rsidRPr="00013792" w:rsidRDefault="00E647A3" w:rsidP="002E3D4F">
            <w:pPr>
              <w:tabs>
                <w:tab w:val="left" w:pos="284"/>
                <w:tab w:val="left" w:pos="426"/>
              </w:tabs>
              <w:jc w:val="both"/>
              <w:rPr>
                <w:snapToGrid w:val="0"/>
              </w:rPr>
            </w:pPr>
          </w:p>
        </w:tc>
        <w:tc>
          <w:tcPr>
            <w:tcW w:w="2067" w:type="dxa"/>
          </w:tcPr>
          <w:p w:rsidR="00E647A3" w:rsidRPr="00013792" w:rsidRDefault="00E647A3" w:rsidP="002E3D4F">
            <w:pPr>
              <w:tabs>
                <w:tab w:val="left" w:pos="284"/>
                <w:tab w:val="left" w:pos="426"/>
              </w:tabs>
              <w:jc w:val="both"/>
              <w:rPr>
                <w:snapToGrid w:val="0"/>
              </w:rPr>
            </w:pPr>
          </w:p>
        </w:tc>
        <w:tc>
          <w:tcPr>
            <w:tcW w:w="2924" w:type="dxa"/>
          </w:tcPr>
          <w:p w:rsidR="00E647A3" w:rsidRPr="00013792" w:rsidRDefault="00E647A3" w:rsidP="002E3D4F">
            <w:pPr>
              <w:tabs>
                <w:tab w:val="left" w:pos="284"/>
                <w:tab w:val="left" w:pos="426"/>
              </w:tabs>
              <w:jc w:val="both"/>
              <w:rPr>
                <w:snapToGrid w:val="0"/>
              </w:rPr>
            </w:pPr>
          </w:p>
        </w:tc>
      </w:tr>
      <w:tr w:rsidR="00E647A3" w:rsidRPr="00013792" w:rsidTr="00194CA2">
        <w:tc>
          <w:tcPr>
            <w:tcW w:w="445" w:type="dxa"/>
          </w:tcPr>
          <w:p w:rsidR="00E647A3" w:rsidRPr="00013792" w:rsidRDefault="00E647A3" w:rsidP="002E3D4F">
            <w:pPr>
              <w:tabs>
                <w:tab w:val="left" w:pos="284"/>
                <w:tab w:val="left" w:pos="426"/>
              </w:tabs>
              <w:jc w:val="both"/>
              <w:rPr>
                <w:snapToGrid w:val="0"/>
              </w:rPr>
            </w:pPr>
          </w:p>
        </w:tc>
        <w:tc>
          <w:tcPr>
            <w:tcW w:w="3774" w:type="dxa"/>
          </w:tcPr>
          <w:p w:rsidR="00E647A3" w:rsidRPr="00013792" w:rsidRDefault="00E647A3" w:rsidP="002E3D4F">
            <w:pPr>
              <w:tabs>
                <w:tab w:val="left" w:pos="284"/>
                <w:tab w:val="left" w:pos="426"/>
              </w:tabs>
              <w:jc w:val="both"/>
              <w:rPr>
                <w:snapToGrid w:val="0"/>
              </w:rPr>
            </w:pPr>
          </w:p>
        </w:tc>
        <w:tc>
          <w:tcPr>
            <w:tcW w:w="1955" w:type="dxa"/>
          </w:tcPr>
          <w:p w:rsidR="00E647A3" w:rsidRPr="00013792" w:rsidRDefault="00E647A3" w:rsidP="002E3D4F">
            <w:pPr>
              <w:tabs>
                <w:tab w:val="left" w:pos="284"/>
                <w:tab w:val="left" w:pos="426"/>
              </w:tabs>
              <w:jc w:val="both"/>
              <w:rPr>
                <w:snapToGrid w:val="0"/>
              </w:rPr>
            </w:pPr>
          </w:p>
        </w:tc>
        <w:tc>
          <w:tcPr>
            <w:tcW w:w="2067" w:type="dxa"/>
          </w:tcPr>
          <w:p w:rsidR="00E647A3" w:rsidRPr="00013792" w:rsidRDefault="00E647A3" w:rsidP="002E3D4F">
            <w:pPr>
              <w:tabs>
                <w:tab w:val="left" w:pos="284"/>
                <w:tab w:val="left" w:pos="426"/>
              </w:tabs>
              <w:jc w:val="both"/>
              <w:rPr>
                <w:snapToGrid w:val="0"/>
              </w:rPr>
            </w:pPr>
          </w:p>
        </w:tc>
        <w:tc>
          <w:tcPr>
            <w:tcW w:w="2924" w:type="dxa"/>
          </w:tcPr>
          <w:p w:rsidR="00E647A3" w:rsidRPr="00013792" w:rsidRDefault="00E647A3" w:rsidP="002E3D4F">
            <w:pPr>
              <w:tabs>
                <w:tab w:val="left" w:pos="284"/>
                <w:tab w:val="left" w:pos="426"/>
              </w:tabs>
              <w:jc w:val="both"/>
              <w:rPr>
                <w:snapToGrid w:val="0"/>
              </w:rPr>
            </w:pPr>
          </w:p>
        </w:tc>
      </w:tr>
      <w:tr w:rsidR="00E647A3" w:rsidRPr="00013792" w:rsidTr="00194CA2">
        <w:tc>
          <w:tcPr>
            <w:tcW w:w="445" w:type="dxa"/>
          </w:tcPr>
          <w:p w:rsidR="00E647A3" w:rsidRPr="00013792" w:rsidRDefault="00E647A3" w:rsidP="002E3D4F">
            <w:pPr>
              <w:tabs>
                <w:tab w:val="left" w:pos="284"/>
                <w:tab w:val="left" w:pos="426"/>
              </w:tabs>
              <w:jc w:val="both"/>
              <w:rPr>
                <w:snapToGrid w:val="0"/>
              </w:rPr>
            </w:pPr>
          </w:p>
        </w:tc>
        <w:tc>
          <w:tcPr>
            <w:tcW w:w="3774" w:type="dxa"/>
          </w:tcPr>
          <w:p w:rsidR="00E647A3" w:rsidRPr="00013792" w:rsidRDefault="00E647A3" w:rsidP="002E3D4F">
            <w:pPr>
              <w:tabs>
                <w:tab w:val="left" w:pos="284"/>
                <w:tab w:val="left" w:pos="426"/>
              </w:tabs>
              <w:jc w:val="both"/>
              <w:rPr>
                <w:snapToGrid w:val="0"/>
              </w:rPr>
            </w:pPr>
          </w:p>
        </w:tc>
        <w:tc>
          <w:tcPr>
            <w:tcW w:w="1955" w:type="dxa"/>
          </w:tcPr>
          <w:p w:rsidR="00E647A3" w:rsidRPr="00013792" w:rsidRDefault="00E647A3" w:rsidP="002E3D4F">
            <w:pPr>
              <w:tabs>
                <w:tab w:val="left" w:pos="284"/>
                <w:tab w:val="left" w:pos="426"/>
              </w:tabs>
              <w:jc w:val="both"/>
              <w:rPr>
                <w:snapToGrid w:val="0"/>
              </w:rPr>
            </w:pPr>
          </w:p>
        </w:tc>
        <w:tc>
          <w:tcPr>
            <w:tcW w:w="2067" w:type="dxa"/>
          </w:tcPr>
          <w:p w:rsidR="00E647A3" w:rsidRPr="00013792" w:rsidRDefault="00E647A3" w:rsidP="002E3D4F">
            <w:pPr>
              <w:tabs>
                <w:tab w:val="left" w:pos="284"/>
                <w:tab w:val="left" w:pos="426"/>
              </w:tabs>
              <w:jc w:val="both"/>
              <w:rPr>
                <w:snapToGrid w:val="0"/>
              </w:rPr>
            </w:pPr>
          </w:p>
        </w:tc>
        <w:tc>
          <w:tcPr>
            <w:tcW w:w="2924" w:type="dxa"/>
          </w:tcPr>
          <w:p w:rsidR="00E647A3" w:rsidRPr="00013792" w:rsidRDefault="00E647A3" w:rsidP="002E3D4F">
            <w:pPr>
              <w:tabs>
                <w:tab w:val="left" w:pos="284"/>
                <w:tab w:val="left" w:pos="426"/>
              </w:tabs>
              <w:jc w:val="both"/>
              <w:rPr>
                <w:snapToGrid w:val="0"/>
              </w:rPr>
            </w:pPr>
          </w:p>
        </w:tc>
      </w:tr>
      <w:tr w:rsidR="006D0B34" w:rsidRPr="00013792" w:rsidTr="00194CA2">
        <w:tc>
          <w:tcPr>
            <w:tcW w:w="445" w:type="dxa"/>
          </w:tcPr>
          <w:p w:rsidR="006D0B34" w:rsidRPr="00013792" w:rsidRDefault="006D0B34" w:rsidP="002E3D4F">
            <w:pPr>
              <w:tabs>
                <w:tab w:val="left" w:pos="284"/>
                <w:tab w:val="left" w:pos="426"/>
              </w:tabs>
              <w:jc w:val="both"/>
              <w:rPr>
                <w:snapToGrid w:val="0"/>
              </w:rPr>
            </w:pPr>
          </w:p>
        </w:tc>
        <w:tc>
          <w:tcPr>
            <w:tcW w:w="3774" w:type="dxa"/>
          </w:tcPr>
          <w:p w:rsidR="00DD6854" w:rsidRPr="00013792" w:rsidRDefault="006D0B34" w:rsidP="002E3D4F">
            <w:pPr>
              <w:tabs>
                <w:tab w:val="left" w:pos="284"/>
                <w:tab w:val="left" w:pos="426"/>
              </w:tabs>
              <w:rPr>
                <w:snapToGrid w:val="0"/>
                <w:lang w:val="uz-Cyrl-UZ"/>
              </w:rPr>
            </w:pPr>
            <w:r w:rsidRPr="00013792">
              <w:rPr>
                <w:snapToGrid w:val="0"/>
              </w:rPr>
              <w:t>Общий объем</w:t>
            </w:r>
            <w:r w:rsidR="009D6710" w:rsidRPr="00013792">
              <w:rPr>
                <w:snapToGrid w:val="0"/>
                <w:lang w:val="uz-Cyrl-UZ"/>
              </w:rPr>
              <w:t xml:space="preserve"> (количество)</w:t>
            </w:r>
          </w:p>
          <w:p w:rsidR="006D0B34" w:rsidRPr="00013792" w:rsidRDefault="006D0B34" w:rsidP="002E3D4F">
            <w:pPr>
              <w:tabs>
                <w:tab w:val="left" w:pos="284"/>
                <w:tab w:val="left" w:pos="426"/>
              </w:tabs>
              <w:rPr>
                <w:snapToGrid w:val="0"/>
              </w:rPr>
            </w:pPr>
            <w:r w:rsidRPr="00013792">
              <w:rPr>
                <w:snapToGrid w:val="0"/>
              </w:rPr>
              <w:t>реализованной продукции</w:t>
            </w:r>
          </w:p>
        </w:tc>
        <w:tc>
          <w:tcPr>
            <w:tcW w:w="1955" w:type="dxa"/>
          </w:tcPr>
          <w:p w:rsidR="006D0B34" w:rsidRPr="00013792" w:rsidRDefault="006D0B34" w:rsidP="002E3D4F">
            <w:pPr>
              <w:tabs>
                <w:tab w:val="left" w:pos="284"/>
                <w:tab w:val="left" w:pos="426"/>
              </w:tabs>
              <w:jc w:val="both"/>
              <w:rPr>
                <w:snapToGrid w:val="0"/>
              </w:rPr>
            </w:pPr>
          </w:p>
        </w:tc>
        <w:tc>
          <w:tcPr>
            <w:tcW w:w="2067" w:type="dxa"/>
          </w:tcPr>
          <w:p w:rsidR="006D0B34" w:rsidRPr="00013792" w:rsidRDefault="006D0B34" w:rsidP="002E3D4F">
            <w:pPr>
              <w:tabs>
                <w:tab w:val="left" w:pos="284"/>
                <w:tab w:val="left" w:pos="426"/>
              </w:tabs>
              <w:jc w:val="both"/>
              <w:rPr>
                <w:snapToGrid w:val="0"/>
              </w:rPr>
            </w:pPr>
          </w:p>
        </w:tc>
        <w:tc>
          <w:tcPr>
            <w:tcW w:w="2924" w:type="dxa"/>
          </w:tcPr>
          <w:p w:rsidR="006D0B34" w:rsidRPr="00013792" w:rsidRDefault="006D0B34" w:rsidP="002E3D4F">
            <w:pPr>
              <w:tabs>
                <w:tab w:val="left" w:pos="284"/>
                <w:tab w:val="left" w:pos="426"/>
              </w:tabs>
              <w:jc w:val="both"/>
              <w:rPr>
                <w:snapToGrid w:val="0"/>
              </w:rPr>
            </w:pPr>
          </w:p>
        </w:tc>
      </w:tr>
      <w:tr w:rsidR="006D0B34" w:rsidRPr="00013792" w:rsidTr="00194CA2">
        <w:tc>
          <w:tcPr>
            <w:tcW w:w="445" w:type="dxa"/>
          </w:tcPr>
          <w:p w:rsidR="006D0B34" w:rsidRPr="00013792" w:rsidRDefault="006D0B34" w:rsidP="002E3D4F">
            <w:pPr>
              <w:tabs>
                <w:tab w:val="left" w:pos="284"/>
                <w:tab w:val="left" w:pos="426"/>
              </w:tabs>
              <w:jc w:val="both"/>
              <w:rPr>
                <w:snapToGrid w:val="0"/>
              </w:rPr>
            </w:pPr>
          </w:p>
        </w:tc>
        <w:tc>
          <w:tcPr>
            <w:tcW w:w="3774" w:type="dxa"/>
          </w:tcPr>
          <w:p w:rsidR="006D0B34" w:rsidRPr="00013792" w:rsidRDefault="006D0B34" w:rsidP="002E3D4F">
            <w:pPr>
              <w:tabs>
                <w:tab w:val="left" w:pos="284"/>
                <w:tab w:val="left" w:pos="426"/>
              </w:tabs>
              <w:rPr>
                <w:snapToGrid w:val="0"/>
              </w:rPr>
            </w:pPr>
            <w:r w:rsidRPr="00013792">
              <w:rPr>
                <w:snapToGrid w:val="0"/>
              </w:rPr>
              <w:t>Общая сумма реализованной продукции</w:t>
            </w:r>
          </w:p>
        </w:tc>
        <w:tc>
          <w:tcPr>
            <w:tcW w:w="1955" w:type="dxa"/>
          </w:tcPr>
          <w:p w:rsidR="006D0B34" w:rsidRPr="00013792" w:rsidRDefault="006D0B34" w:rsidP="002E3D4F">
            <w:pPr>
              <w:tabs>
                <w:tab w:val="left" w:pos="284"/>
                <w:tab w:val="left" w:pos="426"/>
              </w:tabs>
              <w:jc w:val="both"/>
              <w:rPr>
                <w:snapToGrid w:val="0"/>
              </w:rPr>
            </w:pPr>
          </w:p>
        </w:tc>
        <w:tc>
          <w:tcPr>
            <w:tcW w:w="2067" w:type="dxa"/>
          </w:tcPr>
          <w:p w:rsidR="006D0B34" w:rsidRPr="00013792" w:rsidRDefault="006D0B34" w:rsidP="002E3D4F">
            <w:pPr>
              <w:tabs>
                <w:tab w:val="left" w:pos="284"/>
                <w:tab w:val="left" w:pos="426"/>
              </w:tabs>
              <w:jc w:val="both"/>
              <w:rPr>
                <w:snapToGrid w:val="0"/>
              </w:rPr>
            </w:pPr>
          </w:p>
        </w:tc>
        <w:tc>
          <w:tcPr>
            <w:tcW w:w="2924" w:type="dxa"/>
          </w:tcPr>
          <w:p w:rsidR="006D0B34" w:rsidRPr="00013792" w:rsidRDefault="006D0B34" w:rsidP="002E3D4F">
            <w:pPr>
              <w:tabs>
                <w:tab w:val="left" w:pos="284"/>
                <w:tab w:val="left" w:pos="426"/>
              </w:tabs>
              <w:jc w:val="both"/>
              <w:rPr>
                <w:snapToGrid w:val="0"/>
              </w:rPr>
            </w:pPr>
          </w:p>
        </w:tc>
      </w:tr>
    </w:tbl>
    <w:p w:rsidR="00E647A3" w:rsidRPr="00013792" w:rsidRDefault="00E647A3" w:rsidP="002E3D4F">
      <w:pPr>
        <w:tabs>
          <w:tab w:val="left" w:pos="284"/>
          <w:tab w:val="left" w:pos="426"/>
          <w:tab w:val="left" w:pos="3600"/>
        </w:tabs>
        <w:jc w:val="both"/>
        <w:rPr>
          <w:spacing w:val="-3"/>
        </w:rPr>
      </w:pPr>
    </w:p>
    <w:p w:rsidR="00E647A3" w:rsidRPr="00013792" w:rsidRDefault="00E647A3" w:rsidP="002E3D4F">
      <w:pPr>
        <w:tabs>
          <w:tab w:val="left" w:pos="284"/>
          <w:tab w:val="left" w:pos="426"/>
        </w:tabs>
      </w:pPr>
    </w:p>
    <w:p w:rsidR="00A52A58" w:rsidRPr="00013792" w:rsidRDefault="00A52A58" w:rsidP="002E3D4F">
      <w:pPr>
        <w:tabs>
          <w:tab w:val="left" w:pos="284"/>
          <w:tab w:val="left" w:pos="426"/>
        </w:tabs>
      </w:pPr>
    </w:p>
    <w:p w:rsidR="00E647A3" w:rsidRPr="00013792" w:rsidRDefault="00E647A3" w:rsidP="002E3D4F">
      <w:pPr>
        <w:tabs>
          <w:tab w:val="left" w:pos="284"/>
          <w:tab w:val="left" w:pos="426"/>
        </w:tabs>
      </w:pPr>
    </w:p>
    <w:tbl>
      <w:tblPr>
        <w:tblW w:w="0" w:type="auto"/>
        <w:tblLook w:val="01E0" w:firstRow="1" w:lastRow="1" w:firstColumn="1" w:lastColumn="1" w:noHBand="0" w:noVBand="0"/>
      </w:tblPr>
      <w:tblGrid>
        <w:gridCol w:w="5154"/>
        <w:gridCol w:w="5154"/>
      </w:tblGrid>
      <w:tr w:rsidR="00E647A3" w:rsidRPr="00013792">
        <w:trPr>
          <w:trHeight w:val="585"/>
        </w:trPr>
        <w:tc>
          <w:tcPr>
            <w:tcW w:w="5154" w:type="dxa"/>
          </w:tcPr>
          <w:p w:rsidR="00E647A3" w:rsidRPr="00013792" w:rsidRDefault="00E647A3" w:rsidP="002E3D4F">
            <w:pPr>
              <w:tabs>
                <w:tab w:val="left" w:pos="-2660"/>
                <w:tab w:val="left" w:pos="-2520"/>
                <w:tab w:val="left" w:pos="284"/>
                <w:tab w:val="left" w:pos="426"/>
              </w:tabs>
              <w:suppressAutoHyphens/>
              <w:jc w:val="center"/>
              <w:rPr>
                <w:i/>
                <w:spacing w:val="-2"/>
              </w:rPr>
            </w:pPr>
            <w:r w:rsidRPr="00013792">
              <w:rPr>
                <w:spacing w:val="-3"/>
              </w:rPr>
              <w:t>__________________________________</w:t>
            </w:r>
          </w:p>
          <w:p w:rsidR="00E647A3" w:rsidRPr="00013792" w:rsidRDefault="00E647A3" w:rsidP="002E3D4F">
            <w:pPr>
              <w:tabs>
                <w:tab w:val="left" w:pos="-2660"/>
                <w:tab w:val="left" w:pos="-2520"/>
                <w:tab w:val="left" w:pos="284"/>
                <w:tab w:val="left" w:pos="426"/>
              </w:tabs>
              <w:suppressAutoHyphens/>
              <w:jc w:val="center"/>
              <w:rPr>
                <w:spacing w:val="-3"/>
              </w:rPr>
            </w:pPr>
            <w:r w:rsidRPr="00013792">
              <w:rPr>
                <w:i/>
                <w:spacing w:val="-2"/>
              </w:rPr>
              <w:t>(подпись уполномоченного лица)</w:t>
            </w:r>
          </w:p>
        </w:tc>
        <w:tc>
          <w:tcPr>
            <w:tcW w:w="5154" w:type="dxa"/>
          </w:tcPr>
          <w:p w:rsidR="00E647A3" w:rsidRPr="00013792" w:rsidRDefault="00E647A3" w:rsidP="002E3D4F">
            <w:pPr>
              <w:tabs>
                <w:tab w:val="left" w:pos="-2660"/>
                <w:tab w:val="left" w:pos="-2520"/>
                <w:tab w:val="left" w:pos="284"/>
                <w:tab w:val="left" w:pos="426"/>
              </w:tabs>
              <w:suppressAutoHyphens/>
              <w:jc w:val="center"/>
              <w:rPr>
                <w:spacing w:val="-3"/>
              </w:rPr>
            </w:pPr>
            <w:r w:rsidRPr="00013792">
              <w:rPr>
                <w:spacing w:val="-3"/>
              </w:rPr>
              <w:t>____________________________________</w:t>
            </w:r>
          </w:p>
          <w:p w:rsidR="00E647A3" w:rsidRPr="00013792" w:rsidRDefault="00E647A3" w:rsidP="002E3D4F">
            <w:pPr>
              <w:tabs>
                <w:tab w:val="left" w:pos="-2660"/>
                <w:tab w:val="left" w:pos="-2520"/>
                <w:tab w:val="left" w:pos="284"/>
                <w:tab w:val="left" w:pos="426"/>
              </w:tabs>
              <w:suppressAutoHyphens/>
              <w:jc w:val="center"/>
              <w:rPr>
                <w:spacing w:val="-3"/>
              </w:rPr>
            </w:pPr>
            <w:r w:rsidRPr="00013792">
              <w:rPr>
                <w:i/>
                <w:spacing w:val="-2"/>
              </w:rPr>
              <w:t>(Ф.И.О. и должность уполномоченного лица)</w:t>
            </w:r>
          </w:p>
        </w:tc>
      </w:tr>
    </w:tbl>
    <w:p w:rsidR="00E647A3" w:rsidRPr="00013792" w:rsidRDefault="00E647A3" w:rsidP="002E3D4F">
      <w:pPr>
        <w:tabs>
          <w:tab w:val="left" w:pos="284"/>
          <w:tab w:val="left" w:pos="426"/>
          <w:tab w:val="left" w:pos="676"/>
          <w:tab w:val="left" w:pos="1440"/>
        </w:tabs>
        <w:suppressAutoHyphens/>
        <w:jc w:val="both"/>
        <w:rPr>
          <w:spacing w:val="-3"/>
        </w:rPr>
      </w:pPr>
    </w:p>
    <w:p w:rsidR="00E647A3" w:rsidRPr="00013792" w:rsidRDefault="00E647A3" w:rsidP="002E3D4F">
      <w:pPr>
        <w:tabs>
          <w:tab w:val="left" w:pos="284"/>
          <w:tab w:val="left" w:pos="426"/>
          <w:tab w:val="left" w:pos="676"/>
          <w:tab w:val="left" w:pos="1440"/>
        </w:tabs>
        <w:suppressAutoHyphens/>
        <w:jc w:val="both"/>
        <w:rPr>
          <w:b/>
          <w:spacing w:val="-3"/>
        </w:rPr>
      </w:pPr>
      <w:r w:rsidRPr="00013792">
        <w:rPr>
          <w:b/>
          <w:spacing w:val="-3"/>
        </w:rPr>
        <w:t>М.П.</w:t>
      </w:r>
    </w:p>
    <w:p w:rsidR="00E647A3" w:rsidRPr="00013792" w:rsidRDefault="00E647A3" w:rsidP="002E3D4F">
      <w:pPr>
        <w:tabs>
          <w:tab w:val="left" w:pos="284"/>
          <w:tab w:val="left" w:pos="426"/>
          <w:tab w:val="left" w:pos="676"/>
          <w:tab w:val="left" w:pos="1440"/>
        </w:tabs>
        <w:suppressAutoHyphens/>
        <w:jc w:val="both"/>
        <w:rPr>
          <w:spacing w:val="-3"/>
        </w:rPr>
      </w:pPr>
    </w:p>
    <w:p w:rsidR="00E647A3" w:rsidRPr="00013792" w:rsidRDefault="00E647A3" w:rsidP="002E3D4F">
      <w:pPr>
        <w:tabs>
          <w:tab w:val="left" w:pos="284"/>
          <w:tab w:val="left" w:pos="426"/>
          <w:tab w:val="left" w:pos="676"/>
          <w:tab w:val="left" w:pos="1440"/>
        </w:tabs>
        <w:suppressAutoHyphens/>
        <w:jc w:val="both"/>
        <w:rPr>
          <w:spacing w:val="-3"/>
        </w:rPr>
      </w:pPr>
    </w:p>
    <w:p w:rsidR="00EA7A52" w:rsidRPr="00013792" w:rsidRDefault="00E647A3" w:rsidP="002E3D4F">
      <w:pPr>
        <w:tabs>
          <w:tab w:val="left" w:pos="284"/>
          <w:tab w:val="left" w:pos="426"/>
          <w:tab w:val="left" w:pos="676"/>
          <w:tab w:val="left" w:pos="1440"/>
        </w:tabs>
        <w:suppressAutoHyphens/>
        <w:jc w:val="both"/>
        <w:rPr>
          <w:spacing w:val="-3"/>
        </w:rPr>
      </w:pPr>
      <w:r w:rsidRPr="00013792">
        <w:rPr>
          <w:spacing w:val="-3"/>
        </w:rPr>
        <w:t>Дата: «___» ______________20</w:t>
      </w:r>
      <w:r w:rsidR="00B3039F" w:rsidRPr="00013792">
        <w:rPr>
          <w:spacing w:val="-3"/>
        </w:rPr>
        <w:t>1</w:t>
      </w:r>
      <w:r w:rsidR="003D7E77" w:rsidRPr="00013792">
        <w:rPr>
          <w:spacing w:val="-3"/>
        </w:rPr>
        <w:t>8</w:t>
      </w:r>
      <w:r w:rsidRPr="00013792">
        <w:rPr>
          <w:spacing w:val="-3"/>
        </w:rPr>
        <w:t>г.</w:t>
      </w:r>
    </w:p>
    <w:p w:rsidR="00E647A3" w:rsidRPr="00013792" w:rsidRDefault="00E647A3" w:rsidP="002E3D4F">
      <w:pPr>
        <w:pStyle w:val="af5"/>
        <w:tabs>
          <w:tab w:val="left" w:pos="284"/>
          <w:tab w:val="left" w:pos="426"/>
        </w:tabs>
        <w:jc w:val="left"/>
      </w:pPr>
    </w:p>
    <w:p w:rsidR="00BE77CF" w:rsidRPr="00013792" w:rsidRDefault="00BD03AE" w:rsidP="002E3D4F">
      <w:pPr>
        <w:pStyle w:val="BFTitle"/>
        <w:tabs>
          <w:tab w:val="left" w:pos="284"/>
          <w:tab w:val="left" w:pos="426"/>
        </w:tabs>
        <w:spacing w:before="0" w:after="0"/>
        <w:jc w:val="left"/>
        <w:rPr>
          <w:iCs/>
          <w:color w:val="000000"/>
          <w:spacing w:val="7"/>
          <w:sz w:val="24"/>
          <w:lang w:val="ru-RU"/>
        </w:rPr>
      </w:pPr>
      <w:r w:rsidRPr="00013792">
        <w:rPr>
          <w:b w:val="0"/>
          <w:bCs w:val="0"/>
          <w:iCs/>
          <w:color w:val="000000"/>
          <w:spacing w:val="5"/>
          <w:sz w:val="20"/>
          <w:szCs w:val="20"/>
          <w:lang w:val="ru-RU" w:eastAsia="ru-RU"/>
        </w:rPr>
        <w:br w:type="page"/>
      </w:r>
    </w:p>
    <w:p w:rsidR="008C4AF3" w:rsidRPr="00013792" w:rsidRDefault="008C4AF3" w:rsidP="002E3D4F">
      <w:pPr>
        <w:shd w:val="clear" w:color="auto" w:fill="FFFFFF"/>
        <w:tabs>
          <w:tab w:val="left" w:pos="284"/>
          <w:tab w:val="left" w:pos="426"/>
        </w:tabs>
        <w:rPr>
          <w:color w:val="000000"/>
          <w:spacing w:val="-3"/>
          <w:sz w:val="16"/>
          <w:szCs w:val="16"/>
        </w:rPr>
      </w:pPr>
    </w:p>
    <w:p w:rsidR="002E16C3" w:rsidRPr="003305BA" w:rsidRDefault="002E16C3" w:rsidP="002E3D4F">
      <w:pPr>
        <w:pStyle w:val="BFTitle"/>
        <w:tabs>
          <w:tab w:val="left" w:pos="284"/>
          <w:tab w:val="left" w:pos="426"/>
        </w:tabs>
        <w:spacing w:before="0" w:after="0"/>
        <w:jc w:val="left"/>
        <w:rPr>
          <w:iCs/>
          <w:color w:val="000000"/>
          <w:spacing w:val="7"/>
          <w:sz w:val="24"/>
          <w:lang w:val="ru-RU"/>
        </w:rPr>
      </w:pPr>
      <w:r w:rsidRPr="003305BA">
        <w:rPr>
          <w:iCs/>
          <w:color w:val="000000"/>
          <w:spacing w:val="7"/>
          <w:sz w:val="24"/>
          <w:lang w:val="ru-RU"/>
        </w:rPr>
        <w:t>Форма №5</w:t>
      </w:r>
      <w:r>
        <w:rPr>
          <w:iCs/>
          <w:color w:val="000000"/>
          <w:spacing w:val="7"/>
          <w:sz w:val="24"/>
          <w:lang w:val="ru-RU"/>
        </w:rPr>
        <w:t>.1</w:t>
      </w:r>
    </w:p>
    <w:p w:rsidR="002E16C3" w:rsidRPr="003305BA" w:rsidRDefault="002E16C3" w:rsidP="002E3D4F">
      <w:pPr>
        <w:shd w:val="clear" w:color="auto" w:fill="FFFFFF"/>
        <w:tabs>
          <w:tab w:val="left" w:pos="284"/>
          <w:tab w:val="left" w:pos="426"/>
        </w:tabs>
        <w:rPr>
          <w:color w:val="000000"/>
          <w:spacing w:val="-3"/>
          <w:sz w:val="16"/>
          <w:szCs w:val="16"/>
        </w:rPr>
      </w:pPr>
    </w:p>
    <w:p w:rsidR="002E16C3" w:rsidRPr="00A1165C" w:rsidRDefault="002E16C3" w:rsidP="002E3D4F">
      <w:pPr>
        <w:shd w:val="clear" w:color="auto" w:fill="FFFFFF"/>
        <w:tabs>
          <w:tab w:val="left" w:pos="284"/>
          <w:tab w:val="left" w:pos="426"/>
        </w:tabs>
        <w:jc w:val="center"/>
        <w:rPr>
          <w:b/>
          <w:bCs/>
          <w:spacing w:val="-3"/>
          <w:sz w:val="24"/>
          <w:szCs w:val="24"/>
        </w:rPr>
      </w:pPr>
      <w:r w:rsidRPr="00A1165C">
        <w:rPr>
          <w:b/>
          <w:spacing w:val="-3"/>
          <w:sz w:val="24"/>
          <w:szCs w:val="24"/>
        </w:rPr>
        <w:t xml:space="preserve">ДОГОВОР ЗАДАТКА </w:t>
      </w:r>
      <w:r w:rsidRPr="00A1165C">
        <w:rPr>
          <w:b/>
          <w:bCs/>
          <w:spacing w:val="-3"/>
          <w:sz w:val="24"/>
          <w:szCs w:val="24"/>
        </w:rPr>
        <w:t>№ ___</w:t>
      </w:r>
    </w:p>
    <w:tbl>
      <w:tblPr>
        <w:tblW w:w="0" w:type="auto"/>
        <w:tblLook w:val="04A0" w:firstRow="1" w:lastRow="0" w:firstColumn="1" w:lastColumn="0" w:noHBand="0" w:noVBand="1"/>
      </w:tblPr>
      <w:tblGrid>
        <w:gridCol w:w="5002"/>
        <w:gridCol w:w="5406"/>
      </w:tblGrid>
      <w:tr w:rsidR="002E16C3" w:rsidRPr="00A1165C" w:rsidTr="002E16C3">
        <w:tc>
          <w:tcPr>
            <w:tcW w:w="5002" w:type="dxa"/>
          </w:tcPr>
          <w:p w:rsidR="002E16C3" w:rsidRPr="00A1165C" w:rsidRDefault="002E16C3" w:rsidP="002E3D4F">
            <w:pPr>
              <w:tabs>
                <w:tab w:val="left" w:pos="284"/>
                <w:tab w:val="left" w:pos="426"/>
              </w:tabs>
              <w:rPr>
                <w:b/>
                <w:sz w:val="24"/>
                <w:szCs w:val="24"/>
              </w:rPr>
            </w:pPr>
            <w:r w:rsidRPr="00A1165C">
              <w:rPr>
                <w:b/>
                <w:bCs/>
                <w:spacing w:val="-9"/>
                <w:sz w:val="24"/>
                <w:szCs w:val="24"/>
              </w:rPr>
              <w:t>г. Ташкент</w:t>
            </w:r>
          </w:p>
        </w:tc>
        <w:tc>
          <w:tcPr>
            <w:tcW w:w="5406" w:type="dxa"/>
          </w:tcPr>
          <w:p w:rsidR="002E16C3" w:rsidRPr="00A1165C" w:rsidRDefault="002E16C3" w:rsidP="002E3D4F">
            <w:pPr>
              <w:shd w:val="clear" w:color="auto" w:fill="FFFFFF"/>
              <w:tabs>
                <w:tab w:val="left" w:pos="284"/>
                <w:tab w:val="left" w:pos="426"/>
                <w:tab w:val="left" w:pos="7589"/>
                <w:tab w:val="left" w:leader="underscore" w:pos="9072"/>
              </w:tabs>
              <w:jc w:val="right"/>
              <w:rPr>
                <w:b/>
                <w:sz w:val="24"/>
                <w:szCs w:val="24"/>
              </w:rPr>
            </w:pPr>
            <w:r w:rsidRPr="00A1165C">
              <w:rPr>
                <w:b/>
                <w:spacing w:val="29"/>
                <w:sz w:val="24"/>
                <w:szCs w:val="24"/>
              </w:rPr>
              <w:t xml:space="preserve">«___» __________ </w:t>
            </w:r>
            <w:r w:rsidRPr="00A1165C">
              <w:rPr>
                <w:b/>
                <w:spacing w:val="-6"/>
                <w:sz w:val="24"/>
                <w:szCs w:val="24"/>
              </w:rPr>
              <w:t>201</w:t>
            </w:r>
            <w:r>
              <w:rPr>
                <w:b/>
                <w:spacing w:val="-6"/>
                <w:sz w:val="24"/>
                <w:szCs w:val="24"/>
              </w:rPr>
              <w:t>8</w:t>
            </w:r>
            <w:r w:rsidRPr="00A1165C">
              <w:rPr>
                <w:b/>
                <w:spacing w:val="-6"/>
                <w:sz w:val="24"/>
                <w:szCs w:val="24"/>
                <w:lang w:val="en-US"/>
              </w:rPr>
              <w:t xml:space="preserve"> </w:t>
            </w:r>
            <w:r w:rsidRPr="00A1165C">
              <w:rPr>
                <w:b/>
                <w:spacing w:val="-6"/>
                <w:sz w:val="24"/>
                <w:szCs w:val="24"/>
              </w:rPr>
              <w:t>г.</w:t>
            </w:r>
          </w:p>
        </w:tc>
      </w:tr>
    </w:tbl>
    <w:p w:rsidR="002E16C3" w:rsidRPr="00A1165C" w:rsidRDefault="002E16C3" w:rsidP="002E3D4F">
      <w:pPr>
        <w:pStyle w:val="230"/>
        <w:tabs>
          <w:tab w:val="left" w:pos="284"/>
          <w:tab w:val="left" w:pos="426"/>
          <w:tab w:val="left" w:pos="676"/>
          <w:tab w:val="left" w:pos="1440"/>
        </w:tabs>
        <w:suppressAutoHyphens/>
        <w:outlineLvl w:val="0"/>
        <w:rPr>
          <w:spacing w:val="-3"/>
          <w:szCs w:val="24"/>
        </w:rPr>
      </w:pPr>
    </w:p>
    <w:p w:rsidR="002E16C3" w:rsidRPr="00117D82" w:rsidRDefault="002E16C3" w:rsidP="002E3D4F">
      <w:pPr>
        <w:pStyle w:val="230"/>
        <w:shd w:val="clear" w:color="auto" w:fill="FFFFFF"/>
        <w:tabs>
          <w:tab w:val="left" w:pos="284"/>
          <w:tab w:val="left" w:pos="426"/>
          <w:tab w:val="left" w:pos="676"/>
          <w:tab w:val="left" w:pos="1440"/>
        </w:tabs>
        <w:suppressAutoHyphens/>
        <w:outlineLvl w:val="0"/>
        <w:rPr>
          <w:bCs/>
          <w:spacing w:val="-5"/>
          <w:szCs w:val="24"/>
        </w:rPr>
      </w:pPr>
      <w:r>
        <w:rPr>
          <w:bCs/>
          <w:spacing w:val="-8"/>
          <w:szCs w:val="24"/>
        </w:rPr>
        <w:t>Государственное унитарное предприятия</w:t>
      </w:r>
      <w:r w:rsidRPr="00A1165C">
        <w:rPr>
          <w:bCs/>
          <w:spacing w:val="-8"/>
          <w:szCs w:val="24"/>
        </w:rPr>
        <w:t xml:space="preserve"> </w:t>
      </w:r>
      <w:r w:rsidRPr="00A1165C">
        <w:rPr>
          <w:bCs/>
          <w:spacing w:val="-5"/>
          <w:szCs w:val="24"/>
        </w:rPr>
        <w:t>«</w:t>
      </w:r>
      <w:proofErr w:type="spellStart"/>
      <w:r w:rsidRPr="00A1165C">
        <w:rPr>
          <w:bCs/>
          <w:spacing w:val="-5"/>
          <w:szCs w:val="24"/>
        </w:rPr>
        <w:t>O’zmed</w:t>
      </w:r>
      <w:r>
        <w:rPr>
          <w:bCs/>
          <w:spacing w:val="-5"/>
          <w:szCs w:val="24"/>
          <w:lang w:val="en-US"/>
        </w:rPr>
        <w:t>impeks</w:t>
      </w:r>
      <w:proofErr w:type="spellEnd"/>
      <w:r w:rsidRPr="00A1165C">
        <w:rPr>
          <w:bCs/>
          <w:spacing w:val="-5"/>
          <w:szCs w:val="24"/>
        </w:rPr>
        <w:t>», именуемое в дальнейшем «</w:t>
      </w:r>
      <w:r>
        <w:rPr>
          <w:bCs/>
          <w:spacing w:val="-5"/>
          <w:szCs w:val="24"/>
          <w:lang w:val="ru-RU"/>
        </w:rPr>
        <w:t>Организатор тендера</w:t>
      </w:r>
      <w:r w:rsidRPr="00A1165C">
        <w:rPr>
          <w:bCs/>
          <w:spacing w:val="-5"/>
          <w:szCs w:val="24"/>
        </w:rPr>
        <w:t>»,</w:t>
      </w:r>
      <w:r>
        <w:rPr>
          <w:bCs/>
          <w:spacing w:val="-5"/>
          <w:szCs w:val="24"/>
          <w:lang w:val="ru-RU"/>
        </w:rPr>
        <w:t xml:space="preserve"> </w:t>
      </w:r>
      <w:r w:rsidRPr="00A1165C">
        <w:rPr>
          <w:bCs/>
          <w:spacing w:val="-5"/>
          <w:szCs w:val="24"/>
        </w:rPr>
        <w:t xml:space="preserve">в лице </w:t>
      </w:r>
      <w:r>
        <w:rPr>
          <w:bCs/>
          <w:spacing w:val="-5"/>
          <w:szCs w:val="24"/>
        </w:rPr>
        <w:t>Д</w:t>
      </w:r>
      <w:r w:rsidRPr="00A1165C">
        <w:rPr>
          <w:bCs/>
          <w:spacing w:val="-5"/>
          <w:szCs w:val="24"/>
        </w:rPr>
        <w:t xml:space="preserve">иректора </w:t>
      </w:r>
      <w:proofErr w:type="spellStart"/>
      <w:r w:rsidR="00D07DF5">
        <w:rPr>
          <w:bCs/>
          <w:spacing w:val="-5"/>
          <w:szCs w:val="24"/>
          <w:lang w:val="ru-RU"/>
        </w:rPr>
        <w:t>Ташпулатова</w:t>
      </w:r>
      <w:proofErr w:type="spellEnd"/>
      <w:r w:rsidR="00D07DF5">
        <w:rPr>
          <w:bCs/>
          <w:spacing w:val="-5"/>
          <w:szCs w:val="24"/>
          <w:lang w:val="ru-RU"/>
        </w:rPr>
        <w:t xml:space="preserve"> А.П.</w:t>
      </w:r>
      <w:r w:rsidRPr="00117D82">
        <w:rPr>
          <w:bCs/>
          <w:spacing w:val="-5"/>
          <w:szCs w:val="24"/>
        </w:rPr>
        <w:t>,</w:t>
      </w:r>
      <w:r w:rsidRPr="00117D82">
        <w:rPr>
          <w:szCs w:val="24"/>
        </w:rPr>
        <w:t xml:space="preserve"> действующего на основании Устава, с одной стороны, и ______________________________ именуемый в дальнейшем «</w:t>
      </w:r>
      <w:r>
        <w:rPr>
          <w:szCs w:val="24"/>
        </w:rPr>
        <w:t>Участник тендера</w:t>
      </w:r>
      <w:r w:rsidRPr="00117D82">
        <w:rPr>
          <w:szCs w:val="24"/>
        </w:rPr>
        <w:t xml:space="preserve">» в лице ______________________________________ действующего на основании ___________, с другой стороны, именуемые </w:t>
      </w:r>
      <w:r w:rsidRPr="00117D82">
        <w:rPr>
          <w:bCs/>
          <w:spacing w:val="-5"/>
          <w:szCs w:val="24"/>
        </w:rPr>
        <w:t xml:space="preserve">в дальнейшем </w:t>
      </w:r>
      <w:r w:rsidRPr="00117D82">
        <w:rPr>
          <w:szCs w:val="24"/>
        </w:rPr>
        <w:t xml:space="preserve">«Стороны», заключили настоящий Договор о нижеследующем: </w:t>
      </w:r>
    </w:p>
    <w:p w:rsidR="002E16C3" w:rsidRPr="00117D82" w:rsidRDefault="002E16C3" w:rsidP="002E3D4F">
      <w:pPr>
        <w:pStyle w:val="230"/>
        <w:shd w:val="clear" w:color="auto" w:fill="FFFFFF"/>
        <w:tabs>
          <w:tab w:val="left" w:pos="0"/>
          <w:tab w:val="left" w:pos="284"/>
          <w:tab w:val="left" w:pos="426"/>
        </w:tabs>
        <w:suppressAutoHyphens/>
        <w:jc w:val="center"/>
        <w:outlineLvl w:val="0"/>
        <w:rPr>
          <w:b/>
          <w:spacing w:val="-3"/>
          <w:szCs w:val="24"/>
        </w:rPr>
      </w:pPr>
    </w:p>
    <w:p w:rsidR="002E16C3" w:rsidRPr="00117D82" w:rsidRDefault="002E16C3" w:rsidP="002E3D4F">
      <w:pPr>
        <w:pStyle w:val="230"/>
        <w:shd w:val="clear" w:color="auto" w:fill="FFFFFF"/>
        <w:tabs>
          <w:tab w:val="left" w:pos="0"/>
          <w:tab w:val="left" w:pos="284"/>
          <w:tab w:val="left" w:pos="426"/>
        </w:tabs>
        <w:suppressAutoHyphens/>
        <w:jc w:val="center"/>
        <w:outlineLvl w:val="0"/>
        <w:rPr>
          <w:b/>
          <w:spacing w:val="-3"/>
          <w:szCs w:val="24"/>
        </w:rPr>
      </w:pPr>
      <w:r w:rsidRPr="00117D82">
        <w:rPr>
          <w:b/>
          <w:spacing w:val="-3"/>
          <w:szCs w:val="24"/>
        </w:rPr>
        <w:t>1. Предмет договора</w:t>
      </w:r>
    </w:p>
    <w:p w:rsidR="002E16C3" w:rsidRPr="00117D82"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117D82">
        <w:rPr>
          <w:spacing w:val="-3"/>
          <w:szCs w:val="24"/>
        </w:rPr>
        <w:t>1.1. «</w:t>
      </w:r>
      <w:r>
        <w:rPr>
          <w:spacing w:val="-3"/>
          <w:szCs w:val="24"/>
        </w:rPr>
        <w:t>Участник тендера</w:t>
      </w:r>
      <w:r w:rsidRPr="00117D82">
        <w:rPr>
          <w:spacing w:val="-3"/>
          <w:szCs w:val="24"/>
        </w:rPr>
        <w:t xml:space="preserve">» для участия в тендерных торгах </w:t>
      </w:r>
      <w:r w:rsidRPr="00117D82">
        <w:rPr>
          <w:szCs w:val="24"/>
        </w:rPr>
        <w:t>№ 507-</w:t>
      </w:r>
      <w:r>
        <w:rPr>
          <w:szCs w:val="24"/>
        </w:rPr>
        <w:t>2Т</w:t>
      </w:r>
      <w:r w:rsidRPr="00117D82">
        <w:rPr>
          <w:szCs w:val="24"/>
        </w:rPr>
        <w:t>-18/</w:t>
      </w:r>
      <w:r w:rsidR="009C6C7D">
        <w:rPr>
          <w:szCs w:val="24"/>
          <w:lang w:val="ru-RU"/>
        </w:rPr>
        <w:t>11</w:t>
      </w:r>
      <w:r w:rsidRPr="00117D82">
        <w:rPr>
          <w:szCs w:val="24"/>
        </w:rPr>
        <w:t xml:space="preserve"> </w:t>
      </w:r>
      <w:r>
        <w:rPr>
          <w:szCs w:val="24"/>
          <w:lang w:val="ru-RU"/>
        </w:rPr>
        <w:t>(указать номер и наименование тендера)</w:t>
      </w:r>
      <w:r w:rsidRPr="00117D82">
        <w:rPr>
          <w:szCs w:val="24"/>
        </w:rPr>
        <w:t xml:space="preserve">, </w:t>
      </w:r>
      <w:r w:rsidRPr="00117D82">
        <w:rPr>
          <w:color w:val="000000"/>
          <w:spacing w:val="-3"/>
          <w:szCs w:val="24"/>
        </w:rPr>
        <w:t>обязуется перечислить на счет «</w:t>
      </w:r>
      <w:r>
        <w:rPr>
          <w:bCs/>
          <w:spacing w:val="-5"/>
          <w:szCs w:val="24"/>
          <w:lang w:val="ru-RU"/>
        </w:rPr>
        <w:t>Организатора тендера</w:t>
      </w:r>
      <w:r w:rsidRPr="00117D82">
        <w:rPr>
          <w:color w:val="000000"/>
          <w:spacing w:val="-3"/>
          <w:szCs w:val="24"/>
        </w:rPr>
        <w:t>» сумму</w:t>
      </w:r>
      <w:r w:rsidRPr="00117D82">
        <w:rPr>
          <w:color w:val="000000"/>
          <w:szCs w:val="24"/>
        </w:rPr>
        <w:t xml:space="preserve"> </w:t>
      </w:r>
      <w:r w:rsidRPr="00117D82">
        <w:rPr>
          <w:color w:val="000000"/>
          <w:spacing w:val="-3"/>
          <w:szCs w:val="24"/>
        </w:rPr>
        <w:t>в размере эквивалентной _________ (сумма прописью _________________) долларов США в качестве задатка по Лоту №___.</w:t>
      </w:r>
      <w:r w:rsidRPr="00117D82">
        <w:rPr>
          <w:i/>
          <w:color w:val="000000"/>
          <w:spacing w:val="-3"/>
          <w:szCs w:val="24"/>
        </w:rPr>
        <w:t xml:space="preserve"> </w:t>
      </w:r>
      <w:r w:rsidRPr="00117D82">
        <w:rPr>
          <w:color w:val="000000"/>
          <w:spacing w:val="-3"/>
          <w:szCs w:val="24"/>
        </w:rPr>
        <w:t>Отечественные «</w:t>
      </w:r>
      <w:r>
        <w:rPr>
          <w:color w:val="000000"/>
          <w:spacing w:val="-3"/>
          <w:szCs w:val="24"/>
        </w:rPr>
        <w:t>Участник</w:t>
      </w:r>
      <w:r>
        <w:rPr>
          <w:color w:val="000000"/>
          <w:spacing w:val="-3"/>
          <w:szCs w:val="24"/>
          <w:lang w:val="ru-RU"/>
        </w:rPr>
        <w:t>и</w:t>
      </w:r>
      <w:r>
        <w:rPr>
          <w:color w:val="000000"/>
          <w:spacing w:val="-3"/>
          <w:szCs w:val="24"/>
        </w:rPr>
        <w:t xml:space="preserve"> тендера</w:t>
      </w:r>
      <w:r w:rsidRPr="00117D82">
        <w:rPr>
          <w:color w:val="000000"/>
          <w:spacing w:val="-3"/>
          <w:szCs w:val="24"/>
        </w:rPr>
        <w:t>» производят оплату в национальной валюте в сумах на день оплаты по курсу Центрального банка Республики Узбекистан.</w:t>
      </w:r>
    </w:p>
    <w:p w:rsidR="002E16C3" w:rsidRPr="00117D82" w:rsidRDefault="002E16C3" w:rsidP="002E3D4F">
      <w:pPr>
        <w:pStyle w:val="230"/>
        <w:shd w:val="clear" w:color="auto" w:fill="FFFFFF"/>
        <w:tabs>
          <w:tab w:val="left" w:pos="284"/>
          <w:tab w:val="left" w:pos="426"/>
          <w:tab w:val="left" w:pos="676"/>
          <w:tab w:val="left" w:pos="1440"/>
        </w:tabs>
        <w:suppressAutoHyphens/>
        <w:jc w:val="center"/>
        <w:outlineLvl w:val="0"/>
        <w:rPr>
          <w:spacing w:val="-3"/>
          <w:szCs w:val="24"/>
        </w:rPr>
      </w:pPr>
    </w:p>
    <w:p w:rsidR="002E16C3" w:rsidRPr="00A1165C" w:rsidRDefault="002E16C3" w:rsidP="002E3D4F">
      <w:pPr>
        <w:pStyle w:val="230"/>
        <w:shd w:val="clear" w:color="auto" w:fill="FFFFFF"/>
        <w:tabs>
          <w:tab w:val="left" w:pos="284"/>
          <w:tab w:val="left" w:pos="426"/>
          <w:tab w:val="left" w:pos="676"/>
          <w:tab w:val="left" w:pos="1440"/>
        </w:tabs>
        <w:suppressAutoHyphens/>
        <w:jc w:val="center"/>
        <w:outlineLvl w:val="0"/>
        <w:rPr>
          <w:b/>
          <w:spacing w:val="-3"/>
          <w:szCs w:val="24"/>
        </w:rPr>
      </w:pPr>
      <w:r w:rsidRPr="00117D82">
        <w:rPr>
          <w:b/>
          <w:spacing w:val="-3"/>
          <w:szCs w:val="24"/>
        </w:rPr>
        <w:t>2. Передача денежных средств</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spacing w:val="-3"/>
          <w:szCs w:val="24"/>
        </w:rPr>
        <w:t>2.1. Денежные средства, указанные в пункте 1.1. настоящего Договора, используются в качестве задатка, вносимого в целях обеспечения исполнения «</w:t>
      </w:r>
      <w:r>
        <w:rPr>
          <w:spacing w:val="-3"/>
          <w:szCs w:val="24"/>
        </w:rPr>
        <w:t>Участник</w:t>
      </w:r>
      <w:r>
        <w:rPr>
          <w:spacing w:val="-3"/>
          <w:szCs w:val="24"/>
          <w:lang w:val="ru-RU"/>
        </w:rPr>
        <w:t>ом</w:t>
      </w:r>
      <w:r>
        <w:rPr>
          <w:spacing w:val="-3"/>
          <w:szCs w:val="24"/>
        </w:rPr>
        <w:t xml:space="preserve"> тендер</w:t>
      </w:r>
      <w:r>
        <w:rPr>
          <w:spacing w:val="-3"/>
          <w:szCs w:val="24"/>
          <w:lang w:val="ru-RU"/>
        </w:rPr>
        <w:t>а</w:t>
      </w:r>
      <w:r w:rsidRPr="00A1165C">
        <w:rPr>
          <w:spacing w:val="-3"/>
          <w:szCs w:val="24"/>
        </w:rPr>
        <w:t xml:space="preserve">» обязательств в рамках условий тендерных торгов в соответствии с пунктами 5.1.-5.7. </w:t>
      </w:r>
      <w:r w:rsidRPr="00A1165C">
        <w:rPr>
          <w:szCs w:val="24"/>
        </w:rPr>
        <w:t xml:space="preserve">Главы </w:t>
      </w:r>
      <w:r w:rsidRPr="00A1165C">
        <w:rPr>
          <w:szCs w:val="24"/>
          <w:lang w:val="uz-Cyrl-UZ"/>
        </w:rPr>
        <w:t>5</w:t>
      </w:r>
      <w:r w:rsidRPr="00A1165C">
        <w:rPr>
          <w:szCs w:val="24"/>
        </w:rPr>
        <w:t xml:space="preserve"> Раздела </w:t>
      </w:r>
      <w:r w:rsidRPr="00A1165C">
        <w:rPr>
          <w:szCs w:val="24"/>
          <w:lang w:val="en-US"/>
        </w:rPr>
        <w:t>I</w:t>
      </w:r>
      <w:r w:rsidRPr="00A1165C">
        <w:rPr>
          <w:szCs w:val="24"/>
        </w:rPr>
        <w:t xml:space="preserve"> «Инструкция для участника» Тендерной документации.</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color w:val="000000"/>
          <w:spacing w:val="-3"/>
          <w:szCs w:val="24"/>
        </w:rPr>
      </w:pPr>
      <w:r w:rsidRPr="00A1165C">
        <w:rPr>
          <w:spacing w:val="-3"/>
          <w:szCs w:val="24"/>
        </w:rPr>
        <w:t xml:space="preserve">2.2. Денежные </w:t>
      </w:r>
      <w:r w:rsidRPr="00A1165C">
        <w:rPr>
          <w:color w:val="000000"/>
          <w:spacing w:val="-3"/>
          <w:szCs w:val="24"/>
        </w:rPr>
        <w:t>средства, указанные в пункте 1.1. настоящего Договора, должны быть внесены «</w:t>
      </w:r>
      <w:r>
        <w:rPr>
          <w:color w:val="000000"/>
          <w:spacing w:val="-3"/>
          <w:szCs w:val="24"/>
        </w:rPr>
        <w:t>Участник</w:t>
      </w:r>
      <w:r>
        <w:rPr>
          <w:color w:val="000000"/>
          <w:spacing w:val="-3"/>
          <w:szCs w:val="24"/>
          <w:lang w:val="ru-RU"/>
        </w:rPr>
        <w:t>ом</w:t>
      </w:r>
      <w:r>
        <w:rPr>
          <w:color w:val="000000"/>
          <w:spacing w:val="-3"/>
          <w:szCs w:val="24"/>
        </w:rPr>
        <w:t xml:space="preserve"> тендера</w:t>
      </w:r>
      <w:r w:rsidRPr="00A1165C">
        <w:rPr>
          <w:color w:val="000000"/>
          <w:spacing w:val="-3"/>
          <w:szCs w:val="24"/>
        </w:rPr>
        <w:t>» на счет «</w:t>
      </w:r>
      <w:r>
        <w:rPr>
          <w:bCs/>
          <w:spacing w:val="-5"/>
          <w:szCs w:val="24"/>
          <w:lang w:val="ru-RU"/>
        </w:rPr>
        <w:t>Организатора тендера</w:t>
      </w:r>
      <w:r w:rsidRPr="00117D82">
        <w:rPr>
          <w:color w:val="000000"/>
          <w:spacing w:val="-3"/>
          <w:szCs w:val="24"/>
        </w:rPr>
        <w:t>»</w:t>
      </w:r>
      <w:r w:rsidRPr="00A1165C">
        <w:rPr>
          <w:color w:val="000000"/>
          <w:spacing w:val="-3"/>
          <w:szCs w:val="24"/>
          <w:lang w:val="uz-Cyrl-UZ"/>
        </w:rPr>
        <w:t>,</w:t>
      </w:r>
      <w:r w:rsidRPr="00A1165C">
        <w:rPr>
          <w:color w:val="000000"/>
          <w:spacing w:val="-3"/>
          <w:szCs w:val="24"/>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117D82">
        <w:rPr>
          <w:color w:val="000000"/>
          <w:spacing w:val="-3"/>
          <w:szCs w:val="24"/>
        </w:rPr>
        <w:t>«</w:t>
      </w:r>
      <w:r>
        <w:rPr>
          <w:bCs/>
          <w:spacing w:val="-5"/>
          <w:szCs w:val="24"/>
          <w:lang w:val="ru-RU"/>
        </w:rPr>
        <w:t>Организатора тендера</w:t>
      </w:r>
      <w:r w:rsidRPr="00117D82">
        <w:rPr>
          <w:color w:val="000000"/>
          <w:spacing w:val="-3"/>
          <w:szCs w:val="24"/>
        </w:rPr>
        <w:t>»</w:t>
      </w:r>
      <w:r w:rsidRPr="00A1165C">
        <w:rPr>
          <w:color w:val="000000"/>
          <w:spacing w:val="-3"/>
          <w:szCs w:val="24"/>
        </w:rPr>
        <w:t xml:space="preserve">. Документом, подтверждающим внесение задатка на счет </w:t>
      </w:r>
      <w:r w:rsidRPr="00117D82">
        <w:rPr>
          <w:color w:val="000000"/>
          <w:spacing w:val="-3"/>
          <w:szCs w:val="24"/>
        </w:rPr>
        <w:t>«</w:t>
      </w:r>
      <w:r>
        <w:rPr>
          <w:bCs/>
          <w:spacing w:val="-5"/>
          <w:szCs w:val="24"/>
          <w:lang w:val="ru-RU"/>
        </w:rPr>
        <w:t>Организатор тендера</w:t>
      </w:r>
      <w:r w:rsidRPr="00117D82">
        <w:rPr>
          <w:color w:val="000000"/>
          <w:spacing w:val="-3"/>
          <w:szCs w:val="24"/>
        </w:rPr>
        <w:t>»</w:t>
      </w:r>
      <w:r w:rsidRPr="00A1165C">
        <w:rPr>
          <w:color w:val="000000"/>
          <w:spacing w:val="-3"/>
          <w:szCs w:val="24"/>
        </w:rPr>
        <w:t>, является выписка со счета «</w:t>
      </w:r>
      <w:r w:rsidRPr="00A1165C">
        <w:rPr>
          <w:bCs/>
          <w:color w:val="000000"/>
          <w:spacing w:val="-5"/>
          <w:szCs w:val="24"/>
        </w:rPr>
        <w:t>Покупателя</w:t>
      </w:r>
      <w:r w:rsidRPr="00A1165C">
        <w:rPr>
          <w:color w:val="000000"/>
          <w:spacing w:val="-3"/>
          <w:szCs w:val="24"/>
        </w:rPr>
        <w:t>».</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spacing w:val="-3"/>
          <w:szCs w:val="24"/>
        </w:rPr>
        <w:t>2.3. «</w:t>
      </w:r>
      <w:r>
        <w:rPr>
          <w:spacing w:val="-3"/>
          <w:szCs w:val="24"/>
        </w:rPr>
        <w:t>Участник тендера</w:t>
      </w:r>
      <w:r w:rsidRPr="00A1165C">
        <w:rPr>
          <w:spacing w:val="-3"/>
          <w:szCs w:val="24"/>
        </w:rPr>
        <w:t xml:space="preserve">» соглашается, что в случае </w:t>
      </w:r>
      <w:proofErr w:type="spellStart"/>
      <w:r w:rsidRPr="00A1165C">
        <w:rPr>
          <w:spacing w:val="-3"/>
          <w:szCs w:val="24"/>
        </w:rPr>
        <w:t>непоступления</w:t>
      </w:r>
      <w:proofErr w:type="spellEnd"/>
      <w:r w:rsidRPr="00A1165C">
        <w:rPr>
          <w:spacing w:val="-3"/>
          <w:szCs w:val="24"/>
        </w:rPr>
        <w:t xml:space="preserve"> суммы задатка на счет </w:t>
      </w:r>
      <w:r w:rsidRPr="00117D82">
        <w:rPr>
          <w:color w:val="000000"/>
          <w:spacing w:val="-3"/>
          <w:szCs w:val="24"/>
        </w:rPr>
        <w:t>«</w:t>
      </w:r>
      <w:r>
        <w:rPr>
          <w:bCs/>
          <w:spacing w:val="-5"/>
          <w:szCs w:val="24"/>
          <w:lang w:val="ru-RU"/>
        </w:rPr>
        <w:t>Организатора тендера</w:t>
      </w:r>
      <w:r w:rsidRPr="00117D82">
        <w:rPr>
          <w:color w:val="000000"/>
          <w:spacing w:val="-3"/>
          <w:szCs w:val="24"/>
        </w:rPr>
        <w:t>»</w:t>
      </w:r>
      <w:r w:rsidRPr="00A1165C">
        <w:rPr>
          <w:spacing w:val="-3"/>
          <w:szCs w:val="24"/>
        </w:rPr>
        <w:t xml:space="preserve"> в срок до момента вскрытия запечатанных конвертов с тендерными предложениями, обязательства «</w:t>
      </w:r>
      <w:r>
        <w:rPr>
          <w:spacing w:val="-3"/>
          <w:szCs w:val="24"/>
        </w:rPr>
        <w:t>Участник</w:t>
      </w:r>
      <w:r>
        <w:rPr>
          <w:spacing w:val="-3"/>
          <w:szCs w:val="24"/>
          <w:lang w:val="ru-RU"/>
        </w:rPr>
        <w:t>а</w:t>
      </w:r>
      <w:r>
        <w:rPr>
          <w:spacing w:val="-3"/>
          <w:szCs w:val="24"/>
        </w:rPr>
        <w:t xml:space="preserve"> тендера</w:t>
      </w:r>
      <w:r w:rsidRPr="00A1165C">
        <w:rPr>
          <w:spacing w:val="-3"/>
          <w:szCs w:val="24"/>
        </w:rPr>
        <w:t>» по внесению задатка считаются неисполненными.</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spacing w:val="-3"/>
          <w:szCs w:val="24"/>
        </w:rPr>
        <w:t>2.4. «</w:t>
      </w:r>
      <w:r>
        <w:rPr>
          <w:spacing w:val="-3"/>
          <w:szCs w:val="24"/>
        </w:rPr>
        <w:t>Участник тендера</w:t>
      </w:r>
      <w:r w:rsidRPr="00A1165C">
        <w:rPr>
          <w:spacing w:val="-3"/>
          <w:szCs w:val="24"/>
        </w:rPr>
        <w:t xml:space="preserve">» не вправе распоряжаться денежными средствами, поступившими в качестве задатка на счет </w:t>
      </w:r>
      <w:r w:rsidRPr="00117D82">
        <w:rPr>
          <w:color w:val="000000"/>
          <w:spacing w:val="-3"/>
          <w:szCs w:val="24"/>
        </w:rPr>
        <w:t>«</w:t>
      </w:r>
      <w:r>
        <w:rPr>
          <w:bCs/>
          <w:spacing w:val="-5"/>
          <w:szCs w:val="24"/>
          <w:lang w:val="ru-RU"/>
        </w:rPr>
        <w:t>Организатора тендера</w:t>
      </w:r>
      <w:r w:rsidRPr="00117D82">
        <w:rPr>
          <w:color w:val="000000"/>
          <w:spacing w:val="-3"/>
          <w:szCs w:val="24"/>
        </w:rPr>
        <w:t>»</w:t>
      </w:r>
      <w:r w:rsidRPr="00A1165C">
        <w:rPr>
          <w:spacing w:val="-3"/>
          <w:szCs w:val="24"/>
        </w:rPr>
        <w:t xml:space="preserve">, то есть не вправе требовать от </w:t>
      </w:r>
      <w:r w:rsidRPr="00117D82">
        <w:rPr>
          <w:color w:val="000000"/>
          <w:spacing w:val="-3"/>
          <w:szCs w:val="24"/>
        </w:rPr>
        <w:t>«</w:t>
      </w:r>
      <w:r>
        <w:rPr>
          <w:bCs/>
          <w:spacing w:val="-5"/>
          <w:szCs w:val="24"/>
          <w:lang w:val="ru-RU"/>
        </w:rPr>
        <w:t>Организатора тендера</w:t>
      </w:r>
      <w:r w:rsidRPr="00117D82">
        <w:rPr>
          <w:color w:val="000000"/>
          <w:spacing w:val="-3"/>
          <w:szCs w:val="24"/>
        </w:rPr>
        <w:t>»</w:t>
      </w:r>
      <w:r w:rsidRPr="00A1165C">
        <w:rPr>
          <w:spacing w:val="-3"/>
          <w:szCs w:val="24"/>
        </w:rPr>
        <w:t xml:space="preserve"> их перечисления на любой иной банковский счет, не принадлежащий «</w:t>
      </w:r>
      <w:r>
        <w:rPr>
          <w:spacing w:val="-3"/>
          <w:szCs w:val="24"/>
        </w:rPr>
        <w:t>Участник</w:t>
      </w:r>
      <w:r>
        <w:rPr>
          <w:spacing w:val="-3"/>
          <w:szCs w:val="24"/>
          <w:lang w:val="ru-RU"/>
        </w:rPr>
        <w:t>у</w:t>
      </w:r>
      <w:r>
        <w:rPr>
          <w:spacing w:val="-3"/>
          <w:szCs w:val="24"/>
        </w:rPr>
        <w:t xml:space="preserve"> тендера</w:t>
      </w:r>
      <w:r w:rsidRPr="00A1165C">
        <w:rPr>
          <w:spacing w:val="-3"/>
          <w:szCs w:val="24"/>
        </w:rPr>
        <w:t>».</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spacing w:val="-3"/>
          <w:szCs w:val="24"/>
        </w:rPr>
        <w:t>2.5. На денежные средства, перечисленные в соответствии с настоящим Договором, проценты не начисляются.</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p>
    <w:p w:rsidR="002E16C3" w:rsidRPr="00A1165C" w:rsidRDefault="002E16C3" w:rsidP="002E3D4F">
      <w:pPr>
        <w:pStyle w:val="230"/>
        <w:shd w:val="clear" w:color="auto" w:fill="FFFFFF"/>
        <w:tabs>
          <w:tab w:val="left" w:pos="284"/>
          <w:tab w:val="left" w:pos="426"/>
          <w:tab w:val="left" w:pos="676"/>
          <w:tab w:val="left" w:pos="1440"/>
        </w:tabs>
        <w:suppressAutoHyphens/>
        <w:jc w:val="center"/>
        <w:outlineLvl w:val="0"/>
        <w:rPr>
          <w:b/>
          <w:spacing w:val="-3"/>
          <w:szCs w:val="24"/>
        </w:rPr>
      </w:pPr>
      <w:r w:rsidRPr="00A1165C">
        <w:rPr>
          <w:b/>
          <w:spacing w:val="-3"/>
          <w:szCs w:val="24"/>
        </w:rPr>
        <w:t xml:space="preserve">3. Возврат </w:t>
      </w:r>
      <w:r>
        <w:rPr>
          <w:b/>
          <w:spacing w:val="-3"/>
          <w:szCs w:val="24"/>
          <w:lang w:val="ru-RU"/>
        </w:rPr>
        <w:t>задатка</w:t>
      </w:r>
    </w:p>
    <w:p w:rsidR="002E16C3" w:rsidRPr="00A1165C" w:rsidRDefault="002E16C3" w:rsidP="002E3D4F">
      <w:pPr>
        <w:shd w:val="clear" w:color="auto" w:fill="FFFFFF"/>
        <w:tabs>
          <w:tab w:val="left" w:pos="284"/>
          <w:tab w:val="left" w:pos="426"/>
        </w:tabs>
        <w:jc w:val="both"/>
        <w:rPr>
          <w:color w:val="000000"/>
          <w:sz w:val="24"/>
          <w:szCs w:val="24"/>
        </w:rPr>
      </w:pPr>
      <w:r w:rsidRPr="00A1165C">
        <w:rPr>
          <w:sz w:val="24"/>
          <w:szCs w:val="24"/>
        </w:rPr>
        <w:t>3.1</w:t>
      </w:r>
      <w:r w:rsidRPr="00A1165C">
        <w:rPr>
          <w:color w:val="000000"/>
          <w:sz w:val="24"/>
          <w:szCs w:val="24"/>
        </w:rPr>
        <w:t xml:space="preserve">. </w:t>
      </w:r>
      <w:r w:rsidRPr="001C52C9">
        <w:rPr>
          <w:color w:val="000000"/>
          <w:sz w:val="24"/>
          <w:szCs w:val="24"/>
        </w:rPr>
        <w:t>«Организато</w:t>
      </w:r>
      <w:r>
        <w:rPr>
          <w:color w:val="000000"/>
          <w:sz w:val="24"/>
          <w:szCs w:val="24"/>
        </w:rPr>
        <w:t>р</w:t>
      </w:r>
      <w:r w:rsidRPr="001C52C9">
        <w:rPr>
          <w:color w:val="000000"/>
          <w:sz w:val="24"/>
          <w:szCs w:val="24"/>
        </w:rPr>
        <w:t xml:space="preserve"> тендера»</w:t>
      </w:r>
      <w:r w:rsidRPr="00A1165C">
        <w:rPr>
          <w:color w:val="000000"/>
          <w:sz w:val="24"/>
          <w:szCs w:val="24"/>
        </w:rPr>
        <w:t xml:space="preserve"> возвращает задаток «</w:t>
      </w:r>
      <w:r>
        <w:rPr>
          <w:color w:val="000000"/>
          <w:sz w:val="24"/>
          <w:szCs w:val="24"/>
        </w:rPr>
        <w:t>Участнику тендера</w:t>
      </w:r>
      <w:r w:rsidRPr="00A1165C">
        <w:rPr>
          <w:color w:val="000000"/>
          <w:sz w:val="24"/>
          <w:szCs w:val="24"/>
        </w:rPr>
        <w:t>» в течение 10 банковских дней после решения Тендерной комиссии с учетом удержания банковских комиссий за перевод средств, в следующих случаях:</w:t>
      </w:r>
    </w:p>
    <w:p w:rsidR="002E16C3" w:rsidRPr="00A1165C" w:rsidRDefault="002E16C3" w:rsidP="002E3D4F">
      <w:pPr>
        <w:shd w:val="clear" w:color="auto" w:fill="FFFFFF"/>
        <w:tabs>
          <w:tab w:val="left" w:pos="284"/>
          <w:tab w:val="left" w:pos="426"/>
        </w:tabs>
        <w:jc w:val="both"/>
        <w:rPr>
          <w:color w:val="000000"/>
          <w:sz w:val="24"/>
          <w:szCs w:val="24"/>
        </w:rPr>
      </w:pPr>
      <w:r w:rsidRPr="00A1165C">
        <w:rPr>
          <w:color w:val="000000"/>
          <w:sz w:val="24"/>
          <w:szCs w:val="24"/>
        </w:rPr>
        <w:t>- если «</w:t>
      </w:r>
      <w:r>
        <w:rPr>
          <w:color w:val="000000"/>
          <w:sz w:val="24"/>
          <w:szCs w:val="24"/>
        </w:rPr>
        <w:t>Участник тендера</w:t>
      </w:r>
      <w:r w:rsidRPr="00A1165C">
        <w:rPr>
          <w:color w:val="000000"/>
          <w:sz w:val="24"/>
          <w:szCs w:val="24"/>
        </w:rPr>
        <w:t>» не допущен к участию в тендере;</w:t>
      </w:r>
    </w:p>
    <w:p w:rsidR="002E16C3" w:rsidRPr="00A1165C" w:rsidRDefault="002E16C3" w:rsidP="002E3D4F">
      <w:pPr>
        <w:shd w:val="clear" w:color="auto" w:fill="FFFFFF"/>
        <w:tabs>
          <w:tab w:val="left" w:pos="284"/>
          <w:tab w:val="left" w:pos="426"/>
        </w:tabs>
        <w:jc w:val="both"/>
        <w:rPr>
          <w:color w:val="000000"/>
          <w:sz w:val="24"/>
          <w:szCs w:val="24"/>
        </w:rPr>
      </w:pPr>
      <w:r w:rsidRPr="00A1165C">
        <w:rPr>
          <w:color w:val="000000"/>
          <w:sz w:val="24"/>
          <w:szCs w:val="24"/>
        </w:rPr>
        <w:t>- если «</w:t>
      </w:r>
      <w:r>
        <w:rPr>
          <w:color w:val="000000"/>
          <w:sz w:val="24"/>
          <w:szCs w:val="24"/>
        </w:rPr>
        <w:t>Участник тендера</w:t>
      </w:r>
      <w:r w:rsidRPr="00A1165C">
        <w:rPr>
          <w:color w:val="000000"/>
          <w:sz w:val="24"/>
          <w:szCs w:val="24"/>
        </w:rPr>
        <w:t>» не будет объявлен Победителем тендера;</w:t>
      </w:r>
    </w:p>
    <w:p w:rsidR="002E16C3" w:rsidRPr="00A1165C" w:rsidRDefault="002E16C3" w:rsidP="002E3D4F">
      <w:pPr>
        <w:shd w:val="clear" w:color="auto" w:fill="FFFFFF"/>
        <w:tabs>
          <w:tab w:val="left" w:pos="284"/>
          <w:tab w:val="left" w:pos="426"/>
        </w:tabs>
        <w:jc w:val="both"/>
        <w:rPr>
          <w:color w:val="000000"/>
          <w:spacing w:val="-3"/>
          <w:sz w:val="24"/>
          <w:szCs w:val="24"/>
        </w:rPr>
      </w:pPr>
      <w:r w:rsidRPr="00A1165C">
        <w:rPr>
          <w:color w:val="000000"/>
          <w:sz w:val="24"/>
          <w:szCs w:val="24"/>
        </w:rPr>
        <w:t>- если тендер будет объявлен несостоявшимся.</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color w:val="000000"/>
          <w:szCs w:val="24"/>
        </w:rPr>
      </w:pPr>
      <w:r w:rsidRPr="00A1165C">
        <w:rPr>
          <w:color w:val="000000"/>
          <w:spacing w:val="-3"/>
          <w:szCs w:val="24"/>
        </w:rPr>
        <w:t xml:space="preserve">3.2. </w:t>
      </w:r>
      <w:r>
        <w:rPr>
          <w:color w:val="000000"/>
          <w:spacing w:val="-3"/>
          <w:szCs w:val="24"/>
        </w:rPr>
        <w:t>Участник</w:t>
      </w:r>
      <w:r>
        <w:rPr>
          <w:color w:val="000000"/>
          <w:spacing w:val="-3"/>
          <w:szCs w:val="24"/>
          <w:lang w:val="ru-RU"/>
        </w:rPr>
        <w:t>у</w:t>
      </w:r>
      <w:r>
        <w:rPr>
          <w:color w:val="000000"/>
          <w:spacing w:val="-3"/>
          <w:szCs w:val="24"/>
        </w:rPr>
        <w:t xml:space="preserve"> тендера</w:t>
      </w:r>
      <w:r w:rsidRPr="00A1165C">
        <w:rPr>
          <w:color w:val="000000"/>
          <w:spacing w:val="-3"/>
          <w:szCs w:val="24"/>
        </w:rPr>
        <w:t>,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Pr="00A1165C">
        <w:rPr>
          <w:color w:val="000000"/>
          <w:szCs w:val="24"/>
        </w:rPr>
        <w:t>.</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color w:val="000000"/>
          <w:spacing w:val="-3"/>
          <w:szCs w:val="24"/>
        </w:rPr>
        <w:t xml:space="preserve">3.3. </w:t>
      </w:r>
      <w:r w:rsidR="00D07DF5" w:rsidRPr="00635A8D">
        <w:rPr>
          <w:spacing w:val="-3"/>
          <w:szCs w:val="24"/>
        </w:rPr>
        <w:t xml:space="preserve">В случае, если «Участник тендера» вносит изменения или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«Организатор тендера»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  </w:t>
      </w:r>
      <w:r w:rsidRPr="00A1165C">
        <w:rPr>
          <w:spacing w:val="-3"/>
          <w:szCs w:val="24"/>
        </w:rPr>
        <w:t xml:space="preserve">  </w:t>
      </w:r>
    </w:p>
    <w:p w:rsidR="002E16C3" w:rsidRPr="00A1165C" w:rsidRDefault="002E16C3" w:rsidP="002E3D4F">
      <w:pPr>
        <w:shd w:val="clear" w:color="auto" w:fill="FFFFFF"/>
        <w:tabs>
          <w:tab w:val="left" w:pos="284"/>
          <w:tab w:val="left" w:pos="426"/>
        </w:tabs>
        <w:jc w:val="both"/>
        <w:rPr>
          <w:color w:val="000000"/>
          <w:sz w:val="24"/>
          <w:szCs w:val="24"/>
        </w:rPr>
      </w:pPr>
      <w:r w:rsidRPr="00A1165C">
        <w:rPr>
          <w:sz w:val="24"/>
          <w:szCs w:val="24"/>
        </w:rPr>
        <w:t xml:space="preserve">3.4. Задаток </w:t>
      </w:r>
      <w:r w:rsidRPr="00A1165C">
        <w:rPr>
          <w:spacing w:val="-3"/>
          <w:sz w:val="24"/>
          <w:szCs w:val="24"/>
        </w:rPr>
        <w:t>«</w:t>
      </w:r>
      <w:r>
        <w:rPr>
          <w:spacing w:val="-3"/>
          <w:sz w:val="24"/>
          <w:szCs w:val="24"/>
        </w:rPr>
        <w:t>Участника тендера</w:t>
      </w:r>
      <w:r w:rsidRPr="00A1165C">
        <w:rPr>
          <w:spacing w:val="-3"/>
          <w:sz w:val="24"/>
          <w:szCs w:val="24"/>
        </w:rPr>
        <w:t>»</w:t>
      </w:r>
      <w:r w:rsidRPr="00A1165C">
        <w:rPr>
          <w:sz w:val="24"/>
          <w:szCs w:val="24"/>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тендера, но не позднее 10</w:t>
      </w:r>
      <w:r w:rsidRPr="00A1165C">
        <w:rPr>
          <w:sz w:val="24"/>
          <w:szCs w:val="24"/>
          <w:lang w:val="uz-Cyrl-UZ"/>
        </w:rPr>
        <w:t xml:space="preserve"> </w:t>
      </w:r>
      <w:r w:rsidRPr="00A1165C">
        <w:rPr>
          <w:sz w:val="24"/>
          <w:szCs w:val="24"/>
        </w:rPr>
        <w:lastRenderedPageBreak/>
        <w:t>банковских дней.</w:t>
      </w:r>
    </w:p>
    <w:p w:rsidR="002E16C3" w:rsidRPr="00A1165C" w:rsidRDefault="002E16C3" w:rsidP="002E3D4F">
      <w:pPr>
        <w:pStyle w:val="230"/>
        <w:shd w:val="clear" w:color="auto" w:fill="FFFFFF"/>
        <w:tabs>
          <w:tab w:val="left" w:pos="284"/>
          <w:tab w:val="left" w:pos="426"/>
          <w:tab w:val="left" w:pos="676"/>
          <w:tab w:val="left" w:pos="1440"/>
        </w:tabs>
        <w:suppressAutoHyphens/>
        <w:outlineLvl w:val="0"/>
        <w:rPr>
          <w:color w:val="000000"/>
          <w:spacing w:val="-3"/>
          <w:szCs w:val="24"/>
        </w:rPr>
      </w:pPr>
      <w:r w:rsidRPr="00A1165C">
        <w:rPr>
          <w:color w:val="000000"/>
          <w:spacing w:val="-3"/>
          <w:szCs w:val="24"/>
        </w:rPr>
        <w:t>3.5. В случае, если «</w:t>
      </w:r>
      <w:r>
        <w:rPr>
          <w:color w:val="000000"/>
          <w:spacing w:val="-3"/>
          <w:szCs w:val="24"/>
        </w:rPr>
        <w:t>Участник тендера</w:t>
      </w:r>
      <w:r w:rsidRPr="00A1165C">
        <w:rPr>
          <w:color w:val="000000"/>
          <w:spacing w:val="-3"/>
          <w:szCs w:val="24"/>
        </w:rPr>
        <w:t>»,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rsidR="002E16C3" w:rsidRPr="00A1165C" w:rsidRDefault="002E16C3" w:rsidP="002E3D4F">
      <w:pPr>
        <w:shd w:val="clear" w:color="auto" w:fill="FFFFFF"/>
        <w:tabs>
          <w:tab w:val="left" w:pos="284"/>
          <w:tab w:val="left" w:pos="426"/>
        </w:tabs>
        <w:autoSpaceDE/>
        <w:autoSpaceDN/>
        <w:adjustRightInd/>
        <w:jc w:val="both"/>
        <w:rPr>
          <w:b/>
          <w:sz w:val="24"/>
          <w:szCs w:val="24"/>
        </w:rPr>
      </w:pPr>
    </w:p>
    <w:p w:rsidR="002E16C3" w:rsidRPr="00A1165C" w:rsidRDefault="002E16C3" w:rsidP="002E3D4F">
      <w:pPr>
        <w:pStyle w:val="230"/>
        <w:shd w:val="clear" w:color="auto" w:fill="FFFFFF"/>
        <w:tabs>
          <w:tab w:val="left" w:pos="284"/>
          <w:tab w:val="left" w:pos="426"/>
          <w:tab w:val="left" w:pos="676"/>
          <w:tab w:val="left" w:pos="1440"/>
        </w:tabs>
        <w:suppressAutoHyphens/>
        <w:jc w:val="center"/>
        <w:outlineLvl w:val="0"/>
        <w:rPr>
          <w:b/>
          <w:color w:val="000000"/>
          <w:spacing w:val="-3"/>
          <w:szCs w:val="24"/>
        </w:rPr>
      </w:pPr>
      <w:r w:rsidRPr="00A1165C">
        <w:rPr>
          <w:b/>
          <w:color w:val="000000"/>
          <w:spacing w:val="-3"/>
          <w:szCs w:val="24"/>
        </w:rPr>
        <w:t>4. Срок действия договора</w:t>
      </w:r>
    </w:p>
    <w:p w:rsidR="002E16C3" w:rsidRPr="00A1165C" w:rsidRDefault="002E16C3" w:rsidP="002E3D4F">
      <w:pPr>
        <w:shd w:val="clear" w:color="auto" w:fill="FFFFFF"/>
        <w:tabs>
          <w:tab w:val="left" w:pos="284"/>
          <w:tab w:val="left" w:pos="426"/>
        </w:tabs>
        <w:jc w:val="both"/>
        <w:rPr>
          <w:color w:val="000000"/>
          <w:sz w:val="24"/>
          <w:szCs w:val="24"/>
        </w:rPr>
      </w:pPr>
      <w:r w:rsidRPr="00A1165C">
        <w:rPr>
          <w:color w:val="000000"/>
          <w:sz w:val="24"/>
          <w:szCs w:val="24"/>
        </w:rPr>
        <w:t xml:space="preserve">4.1. Настоящий договор является неотъемлемой частью Тендерной документации </w:t>
      </w:r>
      <w:r>
        <w:rPr>
          <w:szCs w:val="24"/>
        </w:rPr>
        <w:t>(указать номер и наименование тендера)</w:t>
      </w:r>
      <w:r w:rsidRPr="00A1165C">
        <w:rPr>
          <w:color w:val="000000"/>
          <w:sz w:val="24"/>
          <w:szCs w:val="24"/>
        </w:rPr>
        <w:t>.</w:t>
      </w:r>
    </w:p>
    <w:p w:rsidR="002E16C3" w:rsidRPr="00A1165C" w:rsidRDefault="002E16C3" w:rsidP="002E3D4F">
      <w:pPr>
        <w:shd w:val="clear" w:color="auto" w:fill="FFFFFF"/>
        <w:tabs>
          <w:tab w:val="left" w:pos="284"/>
          <w:tab w:val="left" w:pos="426"/>
        </w:tabs>
        <w:jc w:val="both"/>
        <w:rPr>
          <w:color w:val="000000"/>
          <w:sz w:val="24"/>
          <w:szCs w:val="24"/>
        </w:rPr>
      </w:pPr>
      <w:r w:rsidRPr="00A1165C">
        <w:rPr>
          <w:color w:val="000000"/>
          <w:sz w:val="24"/>
          <w:szCs w:val="24"/>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rsidR="002E16C3" w:rsidRPr="00A1165C" w:rsidRDefault="002E16C3" w:rsidP="002E3D4F">
      <w:pPr>
        <w:shd w:val="clear" w:color="auto" w:fill="FFFFFF"/>
        <w:tabs>
          <w:tab w:val="left" w:pos="284"/>
          <w:tab w:val="left" w:pos="426"/>
        </w:tabs>
        <w:jc w:val="both"/>
        <w:rPr>
          <w:sz w:val="24"/>
          <w:szCs w:val="24"/>
        </w:rPr>
      </w:pPr>
      <w:r w:rsidRPr="00A1165C">
        <w:rPr>
          <w:color w:val="000000"/>
          <w:sz w:val="24"/>
          <w:szCs w:val="24"/>
        </w:rPr>
        <w:t>4.3.</w:t>
      </w:r>
      <w:r w:rsidRPr="00A1165C">
        <w:rPr>
          <w:sz w:val="24"/>
          <w:szCs w:val="24"/>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A1165C">
        <w:rPr>
          <w:color w:val="000000"/>
          <w:sz w:val="24"/>
          <w:szCs w:val="24"/>
        </w:rPr>
        <w:t xml:space="preserve">подлежат разрешению в соответствующем Экономическом суде г. Ташкента. </w:t>
      </w:r>
    </w:p>
    <w:p w:rsidR="002E16C3" w:rsidRPr="009E7932"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r w:rsidRPr="00A1165C">
        <w:rPr>
          <w:spacing w:val="-3"/>
          <w:szCs w:val="24"/>
        </w:rPr>
        <w:t xml:space="preserve">4.4. Настоящий Договор составлен </w:t>
      </w:r>
      <w:smartTag w:uri="urn:schemas-microsoft-com:office:smarttags" w:element="time">
        <w:smartTagPr>
          <w:attr w:name="Hour" w:val="14"/>
          <w:attr w:name="Minute" w:val="0"/>
        </w:smartTagPr>
        <w:r w:rsidRPr="00A1165C">
          <w:rPr>
            <w:spacing w:val="-3"/>
            <w:szCs w:val="24"/>
          </w:rPr>
          <w:t>в 2</w:t>
        </w:r>
      </w:smartTag>
      <w:r w:rsidRPr="00A1165C">
        <w:rPr>
          <w:spacing w:val="-3"/>
          <w:szCs w:val="24"/>
        </w:rPr>
        <w:t xml:space="preserve"> (двух), имеющих одинаковую юридическую силу экземплярах - по одному для каждой из Сторон.</w:t>
      </w:r>
    </w:p>
    <w:p w:rsidR="002E16C3" w:rsidRPr="009E7932"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p>
    <w:p w:rsidR="002E16C3" w:rsidRPr="009E7932" w:rsidRDefault="002E16C3" w:rsidP="002E3D4F">
      <w:pPr>
        <w:pStyle w:val="230"/>
        <w:shd w:val="clear" w:color="auto" w:fill="FFFFFF"/>
        <w:tabs>
          <w:tab w:val="left" w:pos="284"/>
          <w:tab w:val="left" w:pos="426"/>
          <w:tab w:val="left" w:pos="676"/>
          <w:tab w:val="left" w:pos="1440"/>
        </w:tabs>
        <w:suppressAutoHyphens/>
        <w:outlineLvl w:val="0"/>
        <w:rPr>
          <w:spacing w:val="-3"/>
          <w:szCs w:val="24"/>
        </w:rPr>
      </w:pPr>
    </w:p>
    <w:p w:rsidR="002E16C3" w:rsidRPr="00D4003D" w:rsidRDefault="002E16C3" w:rsidP="002E3D4F">
      <w:pPr>
        <w:pStyle w:val="230"/>
        <w:shd w:val="clear" w:color="auto" w:fill="FFFFFF"/>
        <w:tabs>
          <w:tab w:val="left" w:pos="-2520"/>
          <w:tab w:val="left" w:pos="284"/>
          <w:tab w:val="left" w:pos="426"/>
        </w:tabs>
        <w:suppressAutoHyphens/>
        <w:rPr>
          <w:spacing w:val="-3"/>
          <w:szCs w:val="24"/>
        </w:rPr>
      </w:pPr>
    </w:p>
    <w:tbl>
      <w:tblPr>
        <w:tblW w:w="0" w:type="auto"/>
        <w:tblInd w:w="108" w:type="dxa"/>
        <w:tblLayout w:type="fixed"/>
        <w:tblLook w:val="0000" w:firstRow="0" w:lastRow="0" w:firstColumn="0" w:lastColumn="0" w:noHBand="0" w:noVBand="0"/>
      </w:tblPr>
      <w:tblGrid>
        <w:gridCol w:w="5245"/>
        <w:gridCol w:w="4720"/>
      </w:tblGrid>
      <w:tr w:rsidR="002E16C3" w:rsidRPr="00D4003D" w:rsidTr="002E16C3">
        <w:trPr>
          <w:trHeight w:val="3783"/>
        </w:trPr>
        <w:tc>
          <w:tcPr>
            <w:tcW w:w="5245" w:type="dxa"/>
          </w:tcPr>
          <w:p w:rsidR="002E16C3" w:rsidRPr="00D4003D" w:rsidRDefault="002E16C3" w:rsidP="002E3D4F">
            <w:pPr>
              <w:shd w:val="clear" w:color="auto" w:fill="FFFFFF"/>
              <w:tabs>
                <w:tab w:val="left" w:pos="284"/>
                <w:tab w:val="left" w:pos="426"/>
              </w:tabs>
              <w:rPr>
                <w:b/>
                <w:color w:val="000000"/>
              </w:rPr>
            </w:pPr>
            <w:r w:rsidRPr="00D4003D">
              <w:rPr>
                <w:color w:val="000000"/>
              </w:rPr>
              <w:tab/>
            </w:r>
            <w:r w:rsidRPr="001C52C9">
              <w:rPr>
                <w:b/>
                <w:color w:val="000000"/>
              </w:rPr>
              <w:t>«Организатор тендера»</w:t>
            </w:r>
          </w:p>
          <w:p w:rsidR="002E16C3" w:rsidRPr="00D4003D" w:rsidRDefault="002E16C3" w:rsidP="002E3D4F">
            <w:pPr>
              <w:shd w:val="clear" w:color="auto" w:fill="FFFFFF"/>
              <w:tabs>
                <w:tab w:val="left" w:pos="284"/>
                <w:tab w:val="left" w:pos="426"/>
              </w:tabs>
              <w:rPr>
                <w:color w:val="000000"/>
              </w:rPr>
            </w:pPr>
            <w:r>
              <w:rPr>
                <w:color w:val="000000"/>
              </w:rPr>
              <w:t xml:space="preserve">ГУП </w:t>
            </w:r>
            <w:r w:rsidRPr="00D4003D">
              <w:rPr>
                <w:color w:val="000000"/>
              </w:rPr>
              <w:t>«</w:t>
            </w:r>
            <w:proofErr w:type="spellStart"/>
            <w:r w:rsidRPr="00D4003D">
              <w:rPr>
                <w:color w:val="000000"/>
              </w:rPr>
              <w:t>O’zmed</w:t>
            </w:r>
            <w:r>
              <w:rPr>
                <w:color w:val="000000"/>
                <w:lang w:val="en-US"/>
              </w:rPr>
              <w:t>impeks</w:t>
            </w:r>
            <w:proofErr w:type="spellEnd"/>
            <w:r w:rsidRPr="00D4003D">
              <w:rPr>
                <w:color w:val="000000"/>
              </w:rPr>
              <w:t xml:space="preserve">» </w:t>
            </w:r>
            <w:r>
              <w:rPr>
                <w:color w:val="000000"/>
              </w:rPr>
              <w:t xml:space="preserve">Агентства развития фармацевтической отрасли </w:t>
            </w:r>
            <w:r w:rsidRPr="00D4003D">
              <w:rPr>
                <w:color w:val="000000"/>
              </w:rPr>
              <w:t xml:space="preserve">при Министерстве  здравоохранения Республики Узбекистан  </w:t>
            </w:r>
          </w:p>
          <w:p w:rsidR="002E16C3" w:rsidRPr="00CD53BA" w:rsidRDefault="002E16C3" w:rsidP="002E3D4F">
            <w:pPr>
              <w:shd w:val="clear" w:color="auto" w:fill="FFFFFF"/>
              <w:tabs>
                <w:tab w:val="left" w:pos="284"/>
                <w:tab w:val="left" w:pos="426"/>
              </w:tabs>
              <w:rPr>
                <w:color w:val="000000"/>
              </w:rPr>
            </w:pPr>
            <w:r w:rsidRPr="00D4003D">
              <w:rPr>
                <w:color w:val="000000"/>
              </w:rPr>
              <w:t>Республика Узбекистан, 1000</w:t>
            </w:r>
            <w:r>
              <w:rPr>
                <w:color w:val="000000"/>
              </w:rPr>
              <w:t>0</w:t>
            </w:r>
            <w:r w:rsidRPr="00D4003D">
              <w:rPr>
                <w:color w:val="000000"/>
              </w:rPr>
              <w:t>7</w:t>
            </w:r>
            <w:r>
              <w:rPr>
                <w:color w:val="000000"/>
              </w:rPr>
              <w:t xml:space="preserve"> </w:t>
            </w:r>
            <w:r w:rsidRPr="00D4003D">
              <w:rPr>
                <w:color w:val="000000"/>
              </w:rPr>
              <w:t xml:space="preserve"> г. Ташкент, </w:t>
            </w:r>
            <w:proofErr w:type="spellStart"/>
            <w:r w:rsidRPr="00D4003D">
              <w:rPr>
                <w:color w:val="000000"/>
              </w:rPr>
              <w:t>ул.М.Улугбека</w:t>
            </w:r>
            <w:proofErr w:type="spellEnd"/>
            <w:r w:rsidRPr="00D4003D">
              <w:rPr>
                <w:color w:val="000000"/>
              </w:rPr>
              <w:t xml:space="preserve"> 32Б. Телефон: (998 71) 268-25-44, </w:t>
            </w:r>
            <w:r>
              <w:rPr>
                <w:color w:val="000000"/>
              </w:rPr>
              <w:br/>
            </w:r>
            <w:r w:rsidRPr="00D4003D">
              <w:rPr>
                <w:color w:val="000000"/>
              </w:rPr>
              <w:t xml:space="preserve">268-08-84, факс: (998 71) 268-36-01. </w:t>
            </w:r>
            <w:r>
              <w:rPr>
                <w:color w:val="000000"/>
              </w:rPr>
              <w:br/>
            </w:r>
            <w:r w:rsidRPr="00CC19A8">
              <w:rPr>
                <w:color w:val="000000"/>
                <w:lang w:val="en-US"/>
              </w:rPr>
              <w:t>E</w:t>
            </w:r>
            <w:r w:rsidRPr="00CD53BA">
              <w:rPr>
                <w:color w:val="000000"/>
              </w:rPr>
              <w:t>-</w:t>
            </w:r>
            <w:r w:rsidRPr="00CC19A8">
              <w:rPr>
                <w:color w:val="000000"/>
                <w:lang w:val="en-US"/>
              </w:rPr>
              <w:t>mail</w:t>
            </w:r>
            <w:r w:rsidRPr="00CD53BA">
              <w:rPr>
                <w:color w:val="000000"/>
              </w:rPr>
              <w:t>:</w:t>
            </w:r>
            <w:r>
              <w:rPr>
                <w:color w:val="000000"/>
              </w:rPr>
              <w:t xml:space="preserve"> </w:t>
            </w:r>
            <w:proofErr w:type="spellStart"/>
            <w:r w:rsidRPr="00CC19A8">
              <w:rPr>
                <w:color w:val="000000"/>
                <w:lang w:val="en-US"/>
              </w:rPr>
              <w:t>uzmed</w:t>
            </w:r>
            <w:proofErr w:type="spellEnd"/>
            <w:r w:rsidRPr="00CD53BA">
              <w:rPr>
                <w:color w:val="000000"/>
              </w:rPr>
              <w:t>.</w:t>
            </w:r>
            <w:proofErr w:type="spellStart"/>
            <w:r w:rsidRPr="00CC19A8">
              <w:rPr>
                <w:color w:val="000000"/>
                <w:lang w:val="en-US"/>
              </w:rPr>
              <w:t>safaev</w:t>
            </w:r>
            <w:proofErr w:type="spellEnd"/>
            <w:r w:rsidRPr="00CD53BA">
              <w:rPr>
                <w:color w:val="000000"/>
              </w:rPr>
              <w:t>@</w:t>
            </w:r>
            <w:proofErr w:type="spellStart"/>
            <w:r w:rsidRPr="00CC19A8">
              <w:rPr>
                <w:color w:val="000000"/>
                <w:lang w:val="en-US"/>
              </w:rPr>
              <w:t>gmail</w:t>
            </w:r>
            <w:proofErr w:type="spellEnd"/>
            <w:r w:rsidRPr="00CD53BA">
              <w:rPr>
                <w:color w:val="000000"/>
              </w:rPr>
              <w:t>.</w:t>
            </w:r>
            <w:r w:rsidRPr="00CC19A8">
              <w:rPr>
                <w:color w:val="000000"/>
                <w:lang w:val="en-US"/>
              </w:rPr>
              <w:t>com</w:t>
            </w:r>
            <w:r w:rsidRPr="00CD53BA">
              <w:rPr>
                <w:color w:val="000000"/>
              </w:rPr>
              <w:t>.</w:t>
            </w:r>
          </w:p>
          <w:p w:rsidR="002E16C3" w:rsidRPr="00D06ED5" w:rsidRDefault="002E16C3" w:rsidP="002E3D4F">
            <w:pPr>
              <w:shd w:val="clear" w:color="auto" w:fill="FFFFFF"/>
              <w:tabs>
                <w:tab w:val="left" w:pos="284"/>
                <w:tab w:val="left" w:pos="426"/>
              </w:tabs>
              <w:rPr>
                <w:color w:val="000000"/>
              </w:rPr>
            </w:pPr>
            <w:r w:rsidRPr="00D06ED5">
              <w:rPr>
                <w:color w:val="000000"/>
              </w:rPr>
              <w:t>Банковские реквизиты</w:t>
            </w:r>
            <w:r w:rsidR="00D07DF5">
              <w:rPr>
                <w:color w:val="000000"/>
              </w:rPr>
              <w:t xml:space="preserve"> для иностранных участников</w:t>
            </w:r>
            <w:r w:rsidRPr="00D06ED5">
              <w:rPr>
                <w:color w:val="000000"/>
              </w:rPr>
              <w:t xml:space="preserve">: </w:t>
            </w:r>
          </w:p>
          <w:p w:rsidR="002E16C3" w:rsidRPr="008444B5" w:rsidRDefault="002E16C3" w:rsidP="002E3D4F">
            <w:pPr>
              <w:shd w:val="clear" w:color="auto" w:fill="FFFFFF"/>
              <w:tabs>
                <w:tab w:val="left" w:pos="284"/>
                <w:tab w:val="left" w:pos="426"/>
              </w:tabs>
              <w:rPr>
                <w:color w:val="000000"/>
                <w:lang w:val="en-US"/>
              </w:rPr>
            </w:pPr>
            <w:r w:rsidRPr="00495623">
              <w:rPr>
                <w:color w:val="000000"/>
                <w:lang w:val="en-US"/>
              </w:rPr>
              <w:t>JSC</w:t>
            </w:r>
            <w:r w:rsidRPr="008444B5">
              <w:rPr>
                <w:color w:val="000000"/>
                <w:lang w:val="en-US"/>
              </w:rPr>
              <w:t xml:space="preserve"> “</w:t>
            </w:r>
            <w:r w:rsidRPr="00495623">
              <w:rPr>
                <w:color w:val="000000"/>
                <w:lang w:val="en-US"/>
              </w:rPr>
              <w:t>KDB</w:t>
            </w:r>
            <w:r w:rsidRPr="008444B5">
              <w:rPr>
                <w:color w:val="000000"/>
                <w:lang w:val="en-US"/>
              </w:rPr>
              <w:t xml:space="preserve"> </w:t>
            </w:r>
            <w:r w:rsidRPr="00495623">
              <w:rPr>
                <w:color w:val="000000"/>
                <w:lang w:val="en-US"/>
              </w:rPr>
              <w:t>Bank</w:t>
            </w:r>
            <w:r w:rsidRPr="008444B5">
              <w:rPr>
                <w:color w:val="000000"/>
                <w:lang w:val="en-US"/>
              </w:rPr>
              <w:t xml:space="preserve"> </w:t>
            </w:r>
            <w:r w:rsidRPr="00495623">
              <w:rPr>
                <w:color w:val="000000"/>
                <w:lang w:val="en-US"/>
              </w:rPr>
              <w:t>Uzbekistan</w:t>
            </w:r>
            <w:r w:rsidRPr="008444B5">
              <w:rPr>
                <w:color w:val="000000"/>
                <w:lang w:val="en-US"/>
              </w:rPr>
              <w:t xml:space="preserve">”, </w:t>
            </w:r>
          </w:p>
          <w:p w:rsidR="002E16C3" w:rsidRPr="00495623" w:rsidRDefault="002E16C3" w:rsidP="002E3D4F">
            <w:pPr>
              <w:shd w:val="clear" w:color="auto" w:fill="FFFFFF"/>
              <w:tabs>
                <w:tab w:val="left" w:pos="284"/>
                <w:tab w:val="left" w:pos="426"/>
              </w:tabs>
              <w:rPr>
                <w:color w:val="000000"/>
                <w:lang w:val="en-US"/>
              </w:rPr>
            </w:pPr>
            <w:proofErr w:type="spellStart"/>
            <w:r w:rsidRPr="00495623">
              <w:rPr>
                <w:color w:val="000000"/>
                <w:lang w:val="en-US"/>
              </w:rPr>
              <w:t>Buhara</w:t>
            </w:r>
            <w:proofErr w:type="spellEnd"/>
            <w:r w:rsidRPr="00495623">
              <w:rPr>
                <w:color w:val="000000"/>
                <w:lang w:val="en-US"/>
              </w:rPr>
              <w:t xml:space="preserve"> Street 3, Tashkent 100047, Uzbekistan</w:t>
            </w:r>
          </w:p>
          <w:p w:rsidR="002E16C3" w:rsidRPr="00AE1FBD" w:rsidRDefault="002E16C3" w:rsidP="002E3D4F">
            <w:pPr>
              <w:shd w:val="clear" w:color="auto" w:fill="FFFFFF"/>
              <w:tabs>
                <w:tab w:val="left" w:pos="284"/>
                <w:tab w:val="left" w:pos="426"/>
              </w:tabs>
              <w:rPr>
                <w:color w:val="000000"/>
                <w:lang w:val="en-US"/>
              </w:rPr>
            </w:pPr>
            <w:r w:rsidRPr="00AE1FBD">
              <w:rPr>
                <w:color w:val="000000"/>
                <w:lang w:val="en-US"/>
              </w:rPr>
              <w:t xml:space="preserve">Account No. 20210840200600118006 </w:t>
            </w:r>
          </w:p>
          <w:p w:rsidR="002E16C3" w:rsidRPr="005F73E6" w:rsidRDefault="002E16C3" w:rsidP="002E3D4F">
            <w:pPr>
              <w:shd w:val="clear" w:color="auto" w:fill="FFFFFF"/>
              <w:tabs>
                <w:tab w:val="left" w:pos="284"/>
                <w:tab w:val="left" w:pos="426"/>
              </w:tabs>
              <w:rPr>
                <w:color w:val="000000"/>
                <w:lang w:val="en-US"/>
              </w:rPr>
            </w:pPr>
            <w:r w:rsidRPr="00D06ED5">
              <w:rPr>
                <w:color w:val="000000"/>
                <w:lang w:val="en-US"/>
              </w:rPr>
              <w:t>Cor</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JP</w:t>
            </w:r>
            <w:r w:rsidRPr="003E7678">
              <w:rPr>
                <w:color w:val="000000"/>
                <w:lang w:val="en-US"/>
              </w:rPr>
              <w:t xml:space="preserve"> </w:t>
            </w:r>
            <w:r w:rsidRPr="00D06ED5">
              <w:rPr>
                <w:color w:val="000000"/>
                <w:lang w:val="en-US"/>
              </w:rPr>
              <w:t>Morgan</w:t>
            </w:r>
            <w:r w:rsidRPr="003E7678">
              <w:rPr>
                <w:color w:val="000000"/>
                <w:lang w:val="en-US"/>
              </w:rPr>
              <w:t xml:space="preserve"> </w:t>
            </w:r>
            <w:r w:rsidRPr="00D06ED5">
              <w:rPr>
                <w:color w:val="000000"/>
                <w:lang w:val="en-US"/>
              </w:rPr>
              <w:t>Chase</w:t>
            </w:r>
            <w:r w:rsidRPr="003E7678">
              <w:rPr>
                <w:color w:val="000000"/>
                <w:lang w:val="en-US"/>
              </w:rPr>
              <w:t xml:space="preserve"> </w:t>
            </w:r>
            <w:r w:rsidRPr="00D06ED5">
              <w:rPr>
                <w:color w:val="000000"/>
                <w:lang w:val="en-US"/>
              </w:rPr>
              <w:t>Bank</w:t>
            </w:r>
            <w:r w:rsidRPr="003E7678">
              <w:rPr>
                <w:color w:val="000000"/>
                <w:lang w:val="en-US"/>
              </w:rPr>
              <w:t xml:space="preserve">, </w:t>
            </w:r>
            <w:r w:rsidRPr="00D06ED5">
              <w:rPr>
                <w:color w:val="000000"/>
                <w:lang w:val="en-US"/>
              </w:rPr>
              <w:t>New</w:t>
            </w:r>
            <w:r w:rsidRPr="003E7678">
              <w:rPr>
                <w:color w:val="000000"/>
                <w:lang w:val="en-US"/>
              </w:rPr>
              <w:t xml:space="preserve"> </w:t>
            </w:r>
            <w:r w:rsidRPr="00D06ED5">
              <w:rPr>
                <w:color w:val="000000"/>
                <w:lang w:val="en-US"/>
              </w:rPr>
              <w:t>York</w:t>
            </w:r>
            <w:r w:rsidRPr="003E7678">
              <w:rPr>
                <w:color w:val="000000"/>
                <w:lang w:val="en-US"/>
              </w:rPr>
              <w:t xml:space="preserve">, </w:t>
            </w:r>
          </w:p>
          <w:p w:rsidR="002E16C3" w:rsidRPr="00495623" w:rsidRDefault="002E16C3" w:rsidP="002E3D4F">
            <w:pPr>
              <w:shd w:val="clear" w:color="auto" w:fill="FFFFFF"/>
              <w:tabs>
                <w:tab w:val="left" w:pos="284"/>
                <w:tab w:val="left" w:pos="426"/>
              </w:tabs>
              <w:rPr>
                <w:color w:val="000000"/>
              </w:rPr>
            </w:pPr>
            <w:proofErr w:type="spellStart"/>
            <w:r w:rsidRPr="00AE1FBD">
              <w:rPr>
                <w:color w:val="000000"/>
                <w:lang w:val="en-US"/>
              </w:rPr>
              <w:t>Acc</w:t>
            </w:r>
            <w:proofErr w:type="spellEnd"/>
            <w:r w:rsidRPr="00495623">
              <w:rPr>
                <w:color w:val="000000"/>
              </w:rPr>
              <w:t xml:space="preserve">. №7967 0736 2, </w:t>
            </w:r>
            <w:r w:rsidRPr="00495623">
              <w:rPr>
                <w:color w:val="000000"/>
                <w:lang w:val="en-US"/>
              </w:rPr>
              <w:t>SWIFT</w:t>
            </w:r>
            <w:r>
              <w:rPr>
                <w:color w:val="000000"/>
              </w:rPr>
              <w:t>:</w:t>
            </w:r>
            <w:r w:rsidRPr="00495623">
              <w:rPr>
                <w:color w:val="000000"/>
              </w:rPr>
              <w:t xml:space="preserve"> </w:t>
            </w:r>
            <w:r w:rsidRPr="00495623">
              <w:rPr>
                <w:color w:val="000000"/>
                <w:lang w:val="en-US"/>
              </w:rPr>
              <w:t>KODBUZ</w:t>
            </w:r>
            <w:r w:rsidRPr="00495623">
              <w:rPr>
                <w:color w:val="000000"/>
              </w:rPr>
              <w:t>22</w:t>
            </w:r>
          </w:p>
          <w:p w:rsidR="002E16C3" w:rsidRDefault="002E16C3" w:rsidP="002E3D4F">
            <w:pPr>
              <w:shd w:val="clear" w:color="auto" w:fill="FFFFFF"/>
              <w:tabs>
                <w:tab w:val="left" w:pos="284"/>
                <w:tab w:val="left" w:pos="426"/>
              </w:tabs>
              <w:rPr>
                <w:color w:val="000000"/>
              </w:rPr>
            </w:pPr>
          </w:p>
          <w:p w:rsidR="00D07DF5" w:rsidRDefault="00D07DF5" w:rsidP="002E3D4F">
            <w:pPr>
              <w:shd w:val="clear" w:color="auto" w:fill="FFFFFF"/>
              <w:tabs>
                <w:tab w:val="left" w:pos="284"/>
                <w:tab w:val="left" w:pos="426"/>
              </w:tabs>
              <w:rPr>
                <w:color w:val="000000"/>
              </w:rPr>
            </w:pPr>
          </w:p>
          <w:p w:rsidR="00D07DF5" w:rsidRPr="00013792" w:rsidRDefault="00D07DF5" w:rsidP="00D07DF5">
            <w:pPr>
              <w:shd w:val="clear" w:color="auto" w:fill="FFFFFF"/>
              <w:rPr>
                <w:color w:val="000000"/>
              </w:rPr>
            </w:pPr>
            <w:r w:rsidRPr="00013792">
              <w:rPr>
                <w:color w:val="000000"/>
              </w:rPr>
              <w:t>Банковские реквизиты</w:t>
            </w:r>
            <w:r>
              <w:rPr>
                <w:color w:val="000000"/>
              </w:rPr>
              <w:t xml:space="preserve"> для местных участников</w:t>
            </w:r>
            <w:r w:rsidRPr="00013792">
              <w:rPr>
                <w:color w:val="000000"/>
              </w:rPr>
              <w:t xml:space="preserve">: </w:t>
            </w:r>
          </w:p>
          <w:p w:rsidR="00D07DF5" w:rsidRPr="00513B07" w:rsidRDefault="00D07DF5" w:rsidP="00D07DF5">
            <w:pPr>
              <w:shd w:val="clear" w:color="auto" w:fill="FFFFFF"/>
              <w:rPr>
                <w:color w:val="000000"/>
              </w:rPr>
            </w:pPr>
            <w:r>
              <w:rPr>
                <w:color w:val="000000"/>
              </w:rPr>
              <w:t>АО «КДБ Банк Узбекистан»</w:t>
            </w:r>
            <w:r w:rsidRPr="00513B07">
              <w:rPr>
                <w:color w:val="000000"/>
              </w:rPr>
              <w:t xml:space="preserve">,                                                            </w:t>
            </w:r>
          </w:p>
          <w:p w:rsidR="00D07DF5" w:rsidRPr="00A60B89" w:rsidRDefault="00D07DF5" w:rsidP="00D07DF5">
            <w:pPr>
              <w:shd w:val="clear" w:color="auto" w:fill="FFFFFF"/>
              <w:rPr>
                <w:color w:val="000000"/>
              </w:rPr>
            </w:pPr>
            <w:r>
              <w:rPr>
                <w:color w:val="000000"/>
              </w:rPr>
              <w:t>ул</w:t>
            </w:r>
            <w:r w:rsidRPr="00A60B89">
              <w:rPr>
                <w:color w:val="000000"/>
              </w:rPr>
              <w:t xml:space="preserve">. </w:t>
            </w:r>
            <w:r>
              <w:rPr>
                <w:color w:val="000000"/>
              </w:rPr>
              <w:t>Бухара</w:t>
            </w:r>
            <w:r w:rsidRPr="00A60B89">
              <w:rPr>
                <w:color w:val="000000"/>
              </w:rPr>
              <w:t>,</w:t>
            </w:r>
            <w:r>
              <w:rPr>
                <w:color w:val="000000"/>
              </w:rPr>
              <w:t xml:space="preserve"> </w:t>
            </w:r>
            <w:r w:rsidRPr="00A60B89">
              <w:rPr>
                <w:color w:val="000000"/>
              </w:rPr>
              <w:t xml:space="preserve">3, </w:t>
            </w:r>
            <w:r>
              <w:rPr>
                <w:color w:val="000000"/>
              </w:rPr>
              <w:t>Ташкент</w:t>
            </w:r>
            <w:r w:rsidRPr="00A60B89">
              <w:rPr>
                <w:color w:val="000000"/>
              </w:rPr>
              <w:t xml:space="preserve"> 100047, </w:t>
            </w:r>
            <w:r>
              <w:rPr>
                <w:color w:val="000000"/>
              </w:rPr>
              <w:t>Узбекистан</w:t>
            </w:r>
            <w:r w:rsidRPr="00A60B89">
              <w:rPr>
                <w:color w:val="000000"/>
              </w:rPr>
              <w:t xml:space="preserve">                                           </w:t>
            </w:r>
          </w:p>
          <w:p w:rsidR="00D07DF5" w:rsidRDefault="00D07DF5" w:rsidP="00D07DF5">
            <w:pPr>
              <w:shd w:val="clear" w:color="auto" w:fill="FFFFFF"/>
              <w:rPr>
                <w:color w:val="000000"/>
              </w:rPr>
            </w:pPr>
            <w:r>
              <w:rPr>
                <w:color w:val="000000"/>
              </w:rPr>
              <w:t xml:space="preserve">Расчетный счет: </w:t>
            </w:r>
            <w:r w:rsidRPr="00A60B89">
              <w:rPr>
                <w:color w:val="000000"/>
              </w:rPr>
              <w:t>2021</w:t>
            </w:r>
            <w:r>
              <w:rPr>
                <w:color w:val="000000"/>
              </w:rPr>
              <w:t>0000200600118001</w:t>
            </w:r>
          </w:p>
          <w:p w:rsidR="00D07DF5" w:rsidRDefault="00D07DF5" w:rsidP="00D07DF5">
            <w:pPr>
              <w:shd w:val="clear" w:color="auto" w:fill="FFFFFF"/>
              <w:tabs>
                <w:tab w:val="left" w:pos="284"/>
                <w:tab w:val="left" w:pos="426"/>
              </w:tabs>
              <w:rPr>
                <w:color w:val="000000"/>
              </w:rPr>
            </w:pPr>
            <w:r>
              <w:rPr>
                <w:color w:val="000000"/>
              </w:rPr>
              <w:t>МФО: 00 842, ИНН: 200 523 284, ОКЭД: 46 190</w:t>
            </w:r>
          </w:p>
          <w:p w:rsidR="00D07DF5" w:rsidRDefault="00D07DF5" w:rsidP="002E3D4F">
            <w:pPr>
              <w:shd w:val="clear" w:color="auto" w:fill="FFFFFF"/>
              <w:tabs>
                <w:tab w:val="left" w:pos="284"/>
                <w:tab w:val="left" w:pos="426"/>
              </w:tabs>
              <w:rPr>
                <w:color w:val="000000"/>
              </w:rPr>
            </w:pPr>
          </w:p>
          <w:p w:rsidR="00D07DF5" w:rsidRDefault="00D07DF5" w:rsidP="002E3D4F">
            <w:pPr>
              <w:shd w:val="clear" w:color="auto" w:fill="FFFFFF"/>
              <w:tabs>
                <w:tab w:val="left" w:pos="284"/>
                <w:tab w:val="left" w:pos="426"/>
              </w:tabs>
              <w:rPr>
                <w:color w:val="000000"/>
              </w:rPr>
            </w:pPr>
          </w:p>
          <w:p w:rsidR="00D07DF5" w:rsidRPr="00BD0739" w:rsidRDefault="00D07DF5" w:rsidP="002E3D4F">
            <w:pPr>
              <w:shd w:val="clear" w:color="auto" w:fill="FFFFFF"/>
              <w:tabs>
                <w:tab w:val="left" w:pos="284"/>
                <w:tab w:val="left" w:pos="426"/>
              </w:tabs>
              <w:rPr>
                <w:color w:val="000000"/>
              </w:rPr>
            </w:pPr>
          </w:p>
        </w:tc>
        <w:tc>
          <w:tcPr>
            <w:tcW w:w="4720" w:type="dxa"/>
          </w:tcPr>
          <w:p w:rsidR="002E16C3" w:rsidRPr="00D4003D" w:rsidRDefault="002E16C3" w:rsidP="002E3D4F">
            <w:pPr>
              <w:shd w:val="clear" w:color="auto" w:fill="FFFFFF"/>
              <w:tabs>
                <w:tab w:val="left" w:pos="284"/>
                <w:tab w:val="left" w:pos="426"/>
              </w:tabs>
              <w:jc w:val="center"/>
              <w:rPr>
                <w:b/>
                <w:color w:val="000000"/>
              </w:rPr>
            </w:pPr>
            <w:r w:rsidRPr="00D4003D">
              <w:rPr>
                <w:b/>
                <w:color w:val="000000"/>
              </w:rPr>
              <w:t>«</w:t>
            </w:r>
            <w:r>
              <w:rPr>
                <w:b/>
                <w:color w:val="000000"/>
              </w:rPr>
              <w:t>УЧАСТНИК ТЕНДЕРА</w:t>
            </w:r>
            <w:r w:rsidRPr="00D4003D">
              <w:rPr>
                <w:b/>
                <w:color w:val="000000"/>
              </w:rPr>
              <w:t>»</w:t>
            </w:r>
          </w:p>
          <w:p w:rsidR="002E16C3" w:rsidRDefault="002E16C3" w:rsidP="002E3D4F">
            <w:pPr>
              <w:shd w:val="clear" w:color="auto" w:fill="FFFFFF"/>
              <w:tabs>
                <w:tab w:val="left" w:pos="284"/>
                <w:tab w:val="left" w:pos="426"/>
              </w:tabs>
              <w:rPr>
                <w:color w:val="000000"/>
              </w:rPr>
            </w:pPr>
          </w:p>
          <w:p w:rsidR="002E16C3" w:rsidRPr="00D4003D" w:rsidRDefault="002E16C3" w:rsidP="002E3D4F">
            <w:pPr>
              <w:shd w:val="clear" w:color="auto" w:fill="FFFFFF"/>
              <w:tabs>
                <w:tab w:val="left" w:pos="284"/>
                <w:tab w:val="left" w:pos="426"/>
              </w:tabs>
              <w:rPr>
                <w:color w:val="000000"/>
              </w:rPr>
            </w:pPr>
          </w:p>
        </w:tc>
      </w:tr>
      <w:tr w:rsidR="002E16C3" w:rsidRPr="00D4003D" w:rsidTr="002E16C3">
        <w:trPr>
          <w:trHeight w:val="1439"/>
        </w:trPr>
        <w:tc>
          <w:tcPr>
            <w:tcW w:w="5245" w:type="dxa"/>
          </w:tcPr>
          <w:p w:rsidR="002E16C3" w:rsidRPr="00CD2664" w:rsidRDefault="002E16C3" w:rsidP="002E3D4F">
            <w:pPr>
              <w:pStyle w:val="1"/>
              <w:shd w:val="clear" w:color="auto" w:fill="FFFFFF"/>
              <w:tabs>
                <w:tab w:val="left" w:pos="284"/>
                <w:tab w:val="left" w:pos="426"/>
              </w:tabs>
              <w:spacing w:before="0" w:beforeAutospacing="0" w:after="0" w:afterAutospacing="0"/>
              <w:rPr>
                <w:sz w:val="20"/>
                <w:szCs w:val="20"/>
              </w:rPr>
            </w:pPr>
            <w:r w:rsidRPr="005E14D4">
              <w:rPr>
                <w:sz w:val="20"/>
                <w:szCs w:val="20"/>
              </w:rPr>
              <w:t>«Организатор тендера»</w:t>
            </w:r>
            <w:r>
              <w:rPr>
                <w:sz w:val="20"/>
                <w:szCs w:val="20"/>
              </w:rPr>
              <w:t xml:space="preserve"> </w:t>
            </w:r>
            <w:r w:rsidRPr="00CD2664">
              <w:rPr>
                <w:sz w:val="20"/>
                <w:szCs w:val="20"/>
              </w:rPr>
              <w:t>:_____________</w:t>
            </w:r>
          </w:p>
          <w:p w:rsidR="002E16C3" w:rsidRPr="00CD2664" w:rsidRDefault="002E16C3" w:rsidP="002E3D4F">
            <w:pPr>
              <w:pStyle w:val="1"/>
              <w:shd w:val="clear" w:color="auto" w:fill="FFFFFF"/>
              <w:tabs>
                <w:tab w:val="left" w:pos="284"/>
                <w:tab w:val="left" w:pos="426"/>
              </w:tabs>
              <w:spacing w:before="0" w:beforeAutospacing="0" w:after="0" w:afterAutospacing="0"/>
              <w:rPr>
                <w:sz w:val="20"/>
                <w:szCs w:val="20"/>
              </w:rPr>
            </w:pPr>
            <w:r w:rsidRPr="00CD2664">
              <w:rPr>
                <w:sz w:val="20"/>
                <w:szCs w:val="20"/>
              </w:rPr>
              <w:t>М.П.</w:t>
            </w:r>
            <w:r w:rsidRPr="00CD2664">
              <w:rPr>
                <w:b w:val="0"/>
                <w:sz w:val="20"/>
                <w:szCs w:val="20"/>
              </w:rPr>
              <w:t xml:space="preserve"> (подпись – </w:t>
            </w:r>
            <w:proofErr w:type="spellStart"/>
            <w:r w:rsidRPr="00CD2664">
              <w:rPr>
                <w:b w:val="0"/>
                <w:sz w:val="20"/>
                <w:szCs w:val="20"/>
              </w:rPr>
              <w:t>ф.и.о</w:t>
            </w:r>
            <w:proofErr w:type="spellEnd"/>
            <w:r w:rsidRPr="00CD2664">
              <w:rPr>
                <w:b w:val="0"/>
                <w:sz w:val="20"/>
                <w:szCs w:val="20"/>
              </w:rPr>
              <w:t>, должность)</w:t>
            </w:r>
          </w:p>
        </w:tc>
        <w:tc>
          <w:tcPr>
            <w:tcW w:w="4720" w:type="dxa"/>
          </w:tcPr>
          <w:p w:rsidR="002E16C3" w:rsidRPr="00CD2664" w:rsidRDefault="002E16C3" w:rsidP="002E3D4F">
            <w:pPr>
              <w:pStyle w:val="1"/>
              <w:shd w:val="clear" w:color="auto" w:fill="FFFFFF"/>
              <w:tabs>
                <w:tab w:val="left" w:pos="284"/>
                <w:tab w:val="left" w:pos="426"/>
              </w:tabs>
              <w:spacing w:before="0" w:beforeAutospacing="0" w:after="0" w:afterAutospacing="0"/>
              <w:rPr>
                <w:sz w:val="20"/>
                <w:szCs w:val="20"/>
              </w:rPr>
            </w:pPr>
            <w:r w:rsidRPr="00CD2664">
              <w:rPr>
                <w:sz w:val="20"/>
                <w:szCs w:val="20"/>
              </w:rPr>
              <w:t>«</w:t>
            </w:r>
            <w:r>
              <w:rPr>
                <w:sz w:val="20"/>
                <w:szCs w:val="20"/>
              </w:rPr>
              <w:t>Участник тендера</w:t>
            </w:r>
            <w:r w:rsidRPr="00CD2664">
              <w:rPr>
                <w:sz w:val="20"/>
                <w:szCs w:val="20"/>
              </w:rPr>
              <w:t>»:__________________________</w:t>
            </w:r>
          </w:p>
          <w:p w:rsidR="002E16C3" w:rsidRPr="00CD2664" w:rsidRDefault="002E16C3" w:rsidP="002E3D4F">
            <w:pPr>
              <w:pStyle w:val="1"/>
              <w:shd w:val="clear" w:color="auto" w:fill="FFFFFF"/>
              <w:tabs>
                <w:tab w:val="left" w:pos="284"/>
                <w:tab w:val="left" w:pos="426"/>
              </w:tabs>
              <w:spacing w:before="0" w:beforeAutospacing="0" w:after="0" w:afterAutospacing="0"/>
              <w:rPr>
                <w:sz w:val="20"/>
                <w:szCs w:val="20"/>
              </w:rPr>
            </w:pPr>
            <w:r w:rsidRPr="00CD2664">
              <w:rPr>
                <w:sz w:val="20"/>
                <w:szCs w:val="20"/>
              </w:rPr>
              <w:t>М.П.</w:t>
            </w:r>
            <w:r w:rsidRPr="00CD2664">
              <w:rPr>
                <w:b w:val="0"/>
                <w:sz w:val="20"/>
                <w:szCs w:val="20"/>
              </w:rPr>
              <w:t xml:space="preserve"> (подпись – </w:t>
            </w:r>
            <w:proofErr w:type="spellStart"/>
            <w:r w:rsidRPr="00CD2664">
              <w:rPr>
                <w:b w:val="0"/>
                <w:sz w:val="20"/>
                <w:szCs w:val="20"/>
              </w:rPr>
              <w:t>ф.и.о</w:t>
            </w:r>
            <w:proofErr w:type="spellEnd"/>
            <w:r w:rsidRPr="00CD2664">
              <w:rPr>
                <w:b w:val="0"/>
                <w:sz w:val="20"/>
                <w:szCs w:val="20"/>
              </w:rPr>
              <w:t>, должность)</w:t>
            </w:r>
          </w:p>
        </w:tc>
      </w:tr>
    </w:tbl>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Default="000E2A8B" w:rsidP="002E3D4F">
      <w:pPr>
        <w:shd w:val="clear" w:color="auto" w:fill="FFFFFF"/>
        <w:tabs>
          <w:tab w:val="left" w:pos="284"/>
          <w:tab w:val="left" w:pos="426"/>
        </w:tabs>
        <w:jc w:val="both"/>
        <w:rPr>
          <w:rFonts w:ascii="Arial Narrow" w:hAnsi="Arial Narrow"/>
          <w:color w:val="FF0000"/>
        </w:rPr>
      </w:pPr>
    </w:p>
    <w:p w:rsidR="000E2A8B" w:rsidRPr="00F54DFF" w:rsidRDefault="000E2A8B" w:rsidP="002E3D4F">
      <w:pPr>
        <w:pStyle w:val="BFTitle"/>
        <w:tabs>
          <w:tab w:val="left" w:pos="284"/>
          <w:tab w:val="left" w:pos="426"/>
        </w:tabs>
        <w:spacing w:before="0" w:after="0"/>
        <w:jc w:val="left"/>
        <w:rPr>
          <w:iCs/>
          <w:color w:val="000000"/>
          <w:spacing w:val="7"/>
          <w:sz w:val="22"/>
          <w:szCs w:val="22"/>
          <w:lang w:val="ru-RU"/>
        </w:rPr>
      </w:pPr>
      <w:r w:rsidRPr="00F54DFF">
        <w:rPr>
          <w:iCs/>
          <w:color w:val="000000"/>
          <w:spacing w:val="7"/>
          <w:sz w:val="22"/>
          <w:szCs w:val="22"/>
          <w:lang w:val="ru-RU"/>
        </w:rPr>
        <w:lastRenderedPageBreak/>
        <w:t>Форма №5.2</w:t>
      </w:r>
    </w:p>
    <w:p w:rsidR="000E2A8B" w:rsidRPr="00F54DFF" w:rsidRDefault="000E2A8B" w:rsidP="002E3D4F">
      <w:pPr>
        <w:pStyle w:val="BFTitle"/>
        <w:tabs>
          <w:tab w:val="left" w:pos="284"/>
          <w:tab w:val="left" w:pos="426"/>
        </w:tabs>
        <w:spacing w:before="0" w:after="0"/>
        <w:jc w:val="left"/>
        <w:rPr>
          <w:iCs/>
          <w:color w:val="000000"/>
          <w:spacing w:val="7"/>
          <w:sz w:val="22"/>
          <w:szCs w:val="22"/>
          <w:lang w:val="ru-RU"/>
        </w:rPr>
      </w:pPr>
    </w:p>
    <w:p w:rsidR="000E2A8B" w:rsidRPr="00F54DFF" w:rsidRDefault="000E2A8B" w:rsidP="002E3D4F">
      <w:pPr>
        <w:pStyle w:val="BFTitle"/>
        <w:tabs>
          <w:tab w:val="left" w:pos="284"/>
          <w:tab w:val="left" w:pos="426"/>
        </w:tabs>
        <w:spacing w:before="0" w:after="0"/>
        <w:rPr>
          <w:sz w:val="22"/>
          <w:szCs w:val="22"/>
          <w:lang w:val="ru-RU"/>
        </w:rPr>
      </w:pPr>
      <w:r w:rsidRPr="00F54DFF">
        <w:rPr>
          <w:sz w:val="22"/>
          <w:szCs w:val="22"/>
          <w:lang w:val="ru-RU"/>
        </w:rPr>
        <w:t>Банковская гарантия на предложение</w:t>
      </w:r>
    </w:p>
    <w:p w:rsidR="000E2A8B" w:rsidRPr="00F54DFF" w:rsidRDefault="000E2A8B" w:rsidP="002E3D4F">
      <w:pPr>
        <w:tabs>
          <w:tab w:val="left" w:pos="284"/>
          <w:tab w:val="left" w:pos="426"/>
        </w:tabs>
        <w:rPr>
          <w:sz w:val="22"/>
          <w:szCs w:val="22"/>
        </w:rPr>
      </w:pPr>
      <w:r w:rsidRPr="00F54DFF">
        <w:rPr>
          <w:sz w:val="22"/>
          <w:szCs w:val="22"/>
        </w:rPr>
        <w:t>Дата:</w:t>
      </w:r>
      <w:r w:rsidRPr="00F54DFF">
        <w:rPr>
          <w:sz w:val="22"/>
          <w:szCs w:val="22"/>
        </w:rPr>
        <w:tab/>
      </w:r>
      <w:r w:rsidRPr="00F54DFF">
        <w:rPr>
          <w:b/>
          <w:sz w:val="22"/>
          <w:szCs w:val="22"/>
        </w:rPr>
        <w:t>[вставить дату (день, месяц, год) представления предложения]</w:t>
      </w:r>
    </w:p>
    <w:p w:rsidR="000E2A8B" w:rsidRPr="00F54DFF" w:rsidRDefault="000E2A8B" w:rsidP="002E3D4F">
      <w:pPr>
        <w:tabs>
          <w:tab w:val="left" w:pos="284"/>
          <w:tab w:val="left" w:pos="426"/>
        </w:tabs>
        <w:rPr>
          <w:sz w:val="22"/>
          <w:szCs w:val="22"/>
        </w:rPr>
      </w:pPr>
      <w:r w:rsidRPr="00F54DFF">
        <w:rPr>
          <w:sz w:val="22"/>
          <w:szCs w:val="22"/>
        </w:rPr>
        <w:t>№ тендера:</w:t>
      </w:r>
      <w:r w:rsidRPr="00F54DFF">
        <w:rPr>
          <w:sz w:val="22"/>
          <w:szCs w:val="22"/>
        </w:rPr>
        <w:tab/>
      </w:r>
      <w:r w:rsidRPr="00F54DFF">
        <w:rPr>
          <w:b/>
          <w:sz w:val="22"/>
          <w:szCs w:val="22"/>
        </w:rPr>
        <w:t>[вставить № тендера]</w:t>
      </w:r>
    </w:p>
    <w:p w:rsidR="000E2A8B" w:rsidRPr="00F54DFF" w:rsidRDefault="000E2A8B" w:rsidP="002E3D4F">
      <w:pPr>
        <w:tabs>
          <w:tab w:val="left" w:pos="284"/>
          <w:tab w:val="left" w:pos="426"/>
        </w:tabs>
        <w:rPr>
          <w:b/>
          <w:sz w:val="22"/>
          <w:szCs w:val="22"/>
        </w:rPr>
      </w:pPr>
      <w:r w:rsidRPr="00F54DFF">
        <w:rPr>
          <w:sz w:val="22"/>
          <w:szCs w:val="22"/>
        </w:rPr>
        <w:t>Приглашение на тендер №:</w:t>
      </w:r>
      <w:r w:rsidRPr="00F54DFF">
        <w:rPr>
          <w:sz w:val="22"/>
          <w:szCs w:val="22"/>
        </w:rPr>
        <w:tab/>
      </w:r>
      <w:r w:rsidRPr="00F54DFF">
        <w:rPr>
          <w:b/>
          <w:sz w:val="22"/>
          <w:szCs w:val="22"/>
        </w:rPr>
        <w:t>[вставить № приглашения]</w:t>
      </w:r>
    </w:p>
    <w:p w:rsidR="000E2A8B" w:rsidRPr="00F54DFF" w:rsidRDefault="000E2A8B" w:rsidP="002E3D4F">
      <w:pPr>
        <w:tabs>
          <w:tab w:val="left" w:pos="284"/>
          <w:tab w:val="left" w:pos="426"/>
        </w:tabs>
        <w:rPr>
          <w:sz w:val="22"/>
          <w:szCs w:val="22"/>
        </w:rPr>
      </w:pPr>
      <w:r w:rsidRPr="00F54DFF">
        <w:rPr>
          <w:sz w:val="22"/>
          <w:szCs w:val="22"/>
        </w:rPr>
        <w:t xml:space="preserve">Кому: </w:t>
      </w:r>
      <w:r w:rsidRPr="00F54DFF">
        <w:rPr>
          <w:b/>
          <w:sz w:val="22"/>
          <w:szCs w:val="22"/>
        </w:rPr>
        <w:t>[вставить полное название Покупателя]</w:t>
      </w:r>
    </w:p>
    <w:p w:rsidR="000E2A8B" w:rsidRPr="00F54DFF" w:rsidRDefault="000E2A8B" w:rsidP="002E3D4F">
      <w:pPr>
        <w:tabs>
          <w:tab w:val="left" w:pos="284"/>
          <w:tab w:val="left" w:pos="426"/>
        </w:tabs>
        <w:jc w:val="both"/>
        <w:rPr>
          <w:sz w:val="22"/>
          <w:szCs w:val="22"/>
        </w:rPr>
      </w:pPr>
      <w:r w:rsidRPr="00F54DFF">
        <w:rPr>
          <w:sz w:val="22"/>
          <w:szCs w:val="22"/>
        </w:rPr>
        <w:t xml:space="preserve">Поскольку </w:t>
      </w:r>
      <w:r w:rsidRPr="00F54DFF">
        <w:rPr>
          <w:b/>
          <w:sz w:val="22"/>
          <w:szCs w:val="22"/>
        </w:rPr>
        <w:t xml:space="preserve">[вставить полное название Участника] </w:t>
      </w:r>
      <w:r w:rsidRPr="00F54DFF">
        <w:rPr>
          <w:sz w:val="22"/>
          <w:szCs w:val="22"/>
        </w:rPr>
        <w:t xml:space="preserve">(здесь и далее именуемый «Участник») представил свое предложение, датированное </w:t>
      </w:r>
      <w:r w:rsidRPr="00F54DFF">
        <w:rPr>
          <w:b/>
          <w:sz w:val="22"/>
          <w:szCs w:val="22"/>
        </w:rPr>
        <w:t>[вставить дату (день, месяц и год) представления предложения]</w:t>
      </w:r>
      <w:r w:rsidRPr="00F54DFF">
        <w:rPr>
          <w:sz w:val="22"/>
          <w:szCs w:val="22"/>
        </w:rPr>
        <w:t xml:space="preserve"> на тендер №  </w:t>
      </w:r>
      <w:r w:rsidRPr="00F54DFF">
        <w:rPr>
          <w:b/>
          <w:sz w:val="22"/>
          <w:szCs w:val="22"/>
        </w:rPr>
        <w:t>[вставить № тендера]</w:t>
      </w:r>
      <w:r w:rsidRPr="00F54DFF">
        <w:rPr>
          <w:sz w:val="22"/>
          <w:szCs w:val="22"/>
        </w:rPr>
        <w:t xml:space="preserve"> на поставку </w:t>
      </w:r>
      <w:r w:rsidRPr="00F54DFF">
        <w:rPr>
          <w:b/>
          <w:sz w:val="22"/>
          <w:szCs w:val="22"/>
        </w:rPr>
        <w:t>[вставить краткое описание Товаров и Услуг]</w:t>
      </w:r>
      <w:r w:rsidRPr="00F54DFF">
        <w:rPr>
          <w:sz w:val="22"/>
          <w:szCs w:val="22"/>
        </w:rPr>
        <w:t>, здесь и далее именуемое “Предложение.”</w:t>
      </w:r>
    </w:p>
    <w:p w:rsidR="000E2A8B" w:rsidRPr="00F54DFF" w:rsidRDefault="000E2A8B" w:rsidP="002E3D4F">
      <w:pPr>
        <w:tabs>
          <w:tab w:val="left" w:pos="284"/>
          <w:tab w:val="left" w:pos="426"/>
        </w:tabs>
        <w:jc w:val="both"/>
        <w:rPr>
          <w:sz w:val="22"/>
          <w:szCs w:val="22"/>
        </w:rPr>
      </w:pPr>
      <w:r w:rsidRPr="00F54DFF">
        <w:rPr>
          <w:sz w:val="22"/>
          <w:szCs w:val="22"/>
        </w:rPr>
        <w:t xml:space="preserve">Настоящим МЫ, </w:t>
      </w:r>
      <w:r w:rsidRPr="00F54DFF">
        <w:rPr>
          <w:b/>
          <w:sz w:val="22"/>
          <w:szCs w:val="22"/>
        </w:rPr>
        <w:t>[вставить полное название организации, выдающей Банковскую гарантию на предложение]</w:t>
      </w:r>
      <w:r w:rsidRPr="00F54DFF">
        <w:rPr>
          <w:sz w:val="22"/>
          <w:szCs w:val="22"/>
        </w:rPr>
        <w:t xml:space="preserve">, расположенные в </w:t>
      </w:r>
      <w:r w:rsidRPr="00F54DFF">
        <w:rPr>
          <w:b/>
          <w:sz w:val="22"/>
          <w:szCs w:val="22"/>
        </w:rPr>
        <w:t>[вставить город и страну подданства]</w:t>
      </w:r>
      <w:r w:rsidRPr="00F54DFF">
        <w:rPr>
          <w:sz w:val="22"/>
          <w:szCs w:val="22"/>
        </w:rPr>
        <w:t xml:space="preserve">, по адресу </w:t>
      </w:r>
      <w:r w:rsidRPr="00F54DFF">
        <w:rPr>
          <w:b/>
          <w:sz w:val="22"/>
          <w:szCs w:val="22"/>
        </w:rPr>
        <w:t>[вставить полный адрес выдавшей организации]</w:t>
      </w:r>
      <w:r w:rsidRPr="00F54DFF">
        <w:rPr>
          <w:sz w:val="22"/>
          <w:szCs w:val="22"/>
        </w:rPr>
        <w:t xml:space="preserve"> (здесь и далее именуемый «Поручитель»), обязуемся перед </w:t>
      </w:r>
      <w:r w:rsidRPr="00F54DFF">
        <w:rPr>
          <w:b/>
          <w:sz w:val="22"/>
          <w:szCs w:val="22"/>
        </w:rPr>
        <w:t>[вставить полное название Покупателя]</w:t>
      </w:r>
      <w:r w:rsidRPr="00F54DFF">
        <w:rPr>
          <w:sz w:val="22"/>
          <w:szCs w:val="22"/>
        </w:rPr>
        <w:t xml:space="preserve"> выплатить сумму </w:t>
      </w:r>
      <w:r w:rsidRPr="00F54DFF">
        <w:rPr>
          <w:b/>
          <w:sz w:val="22"/>
          <w:szCs w:val="22"/>
        </w:rPr>
        <w:t>[указать словами сумму и валюту]</w:t>
      </w:r>
      <w:r w:rsidRPr="00F54DFF">
        <w:rPr>
          <w:sz w:val="22"/>
          <w:szCs w:val="22"/>
        </w:rPr>
        <w:t xml:space="preserve"> </w:t>
      </w:r>
      <w:r w:rsidRPr="00F54DFF">
        <w:rPr>
          <w:b/>
          <w:sz w:val="22"/>
          <w:szCs w:val="22"/>
        </w:rPr>
        <w:t>(вставить сумму и валюту в цифрах)</w:t>
      </w:r>
      <w:r w:rsidRPr="00F54DFF">
        <w:rPr>
          <w:sz w:val="22"/>
          <w:szCs w:val="22"/>
        </w:rPr>
        <w:t xml:space="preserve">, которая должна быть переведена вышеуказанному Покупателю Поручителем, на основании данного документа. </w:t>
      </w:r>
    </w:p>
    <w:p w:rsidR="000E2A8B" w:rsidRPr="00F54DFF" w:rsidRDefault="000E2A8B" w:rsidP="002E3D4F">
      <w:pPr>
        <w:tabs>
          <w:tab w:val="left" w:pos="284"/>
          <w:tab w:val="left" w:pos="426"/>
        </w:tabs>
        <w:jc w:val="both"/>
        <w:rPr>
          <w:sz w:val="22"/>
          <w:szCs w:val="22"/>
        </w:rPr>
      </w:pPr>
      <w:r w:rsidRPr="00F54DFF">
        <w:rPr>
          <w:sz w:val="22"/>
          <w:szCs w:val="22"/>
        </w:rPr>
        <w:t xml:space="preserve">Запечатано корпоративной печатью Поручителя в </w:t>
      </w:r>
      <w:r w:rsidRPr="00F54DFF">
        <w:rPr>
          <w:b/>
          <w:sz w:val="22"/>
          <w:szCs w:val="22"/>
        </w:rPr>
        <w:t>[вставить день в цифрах]</w:t>
      </w:r>
      <w:r w:rsidRPr="00F54DFF">
        <w:rPr>
          <w:sz w:val="22"/>
          <w:szCs w:val="22"/>
        </w:rPr>
        <w:t xml:space="preserve"> день </w:t>
      </w:r>
      <w:r w:rsidRPr="00F54DFF">
        <w:rPr>
          <w:b/>
          <w:sz w:val="22"/>
          <w:szCs w:val="22"/>
        </w:rPr>
        <w:t>[вставить месяц, год]</w:t>
      </w:r>
      <w:r w:rsidRPr="00F54DFF">
        <w:rPr>
          <w:sz w:val="22"/>
          <w:szCs w:val="22"/>
        </w:rPr>
        <w:t>.</w:t>
      </w:r>
    </w:p>
    <w:p w:rsidR="000E2A8B" w:rsidRPr="00F54DFF" w:rsidRDefault="000E2A8B" w:rsidP="002E3D4F">
      <w:pPr>
        <w:tabs>
          <w:tab w:val="left" w:pos="284"/>
          <w:tab w:val="left" w:pos="426"/>
        </w:tabs>
        <w:rPr>
          <w:sz w:val="22"/>
          <w:szCs w:val="22"/>
        </w:rPr>
      </w:pPr>
      <w:r w:rsidRPr="00F54DFF">
        <w:rPr>
          <w:sz w:val="22"/>
          <w:szCs w:val="22"/>
        </w:rPr>
        <w:t xml:space="preserve">Гарантия тендерного предложения может быть удержана: </w:t>
      </w:r>
    </w:p>
    <w:p w:rsidR="000E2A8B" w:rsidRPr="00F54DFF" w:rsidRDefault="000E2A8B" w:rsidP="002E3D4F">
      <w:pPr>
        <w:tabs>
          <w:tab w:val="left" w:pos="284"/>
          <w:tab w:val="left" w:pos="426"/>
        </w:tabs>
        <w:rPr>
          <w:sz w:val="22"/>
          <w:szCs w:val="22"/>
        </w:rPr>
      </w:pPr>
    </w:p>
    <w:p w:rsidR="000E2A8B" w:rsidRPr="00F54DFF" w:rsidRDefault="000E2A8B" w:rsidP="002E3D4F">
      <w:pPr>
        <w:tabs>
          <w:tab w:val="left" w:pos="284"/>
          <w:tab w:val="left" w:pos="426"/>
        </w:tabs>
        <w:autoSpaceDE/>
        <w:autoSpaceDN/>
        <w:adjustRightInd/>
        <w:jc w:val="both"/>
        <w:rPr>
          <w:sz w:val="22"/>
          <w:szCs w:val="22"/>
        </w:rPr>
      </w:pPr>
      <w:r w:rsidRPr="00F54DFF">
        <w:rPr>
          <w:sz w:val="22"/>
          <w:szCs w:val="22"/>
        </w:rPr>
        <w:t xml:space="preserve">а) если «Участник тендера» внесет изменения или отзовет свое тендерное предложение в течение его срока действия, оговоренного самим «Участником тендера» в форме подачи тендерного предложения; </w:t>
      </w:r>
    </w:p>
    <w:p w:rsidR="000E2A8B" w:rsidRPr="00F54DFF" w:rsidRDefault="000E2A8B" w:rsidP="002E3D4F">
      <w:pPr>
        <w:tabs>
          <w:tab w:val="left" w:pos="284"/>
          <w:tab w:val="left" w:pos="426"/>
        </w:tabs>
        <w:autoSpaceDE/>
        <w:autoSpaceDN/>
        <w:adjustRightInd/>
        <w:jc w:val="both"/>
        <w:rPr>
          <w:sz w:val="22"/>
          <w:szCs w:val="22"/>
        </w:rPr>
      </w:pPr>
      <w:r w:rsidRPr="00F54DFF">
        <w:rPr>
          <w:sz w:val="22"/>
          <w:szCs w:val="22"/>
        </w:rPr>
        <w:t>б) если Победитель тендера или Резервный победитель не сможет или откажется подписать контракт;</w:t>
      </w:r>
    </w:p>
    <w:p w:rsidR="000E2A8B" w:rsidRPr="00F54DFF" w:rsidRDefault="000E2A8B" w:rsidP="002E3D4F">
      <w:pPr>
        <w:tabs>
          <w:tab w:val="left" w:pos="284"/>
          <w:tab w:val="left" w:pos="426"/>
        </w:tabs>
        <w:autoSpaceDE/>
        <w:autoSpaceDN/>
        <w:adjustRightInd/>
        <w:jc w:val="both"/>
        <w:rPr>
          <w:sz w:val="22"/>
          <w:szCs w:val="22"/>
        </w:rPr>
      </w:pPr>
      <w:r w:rsidRPr="00F54DFF">
        <w:rPr>
          <w:sz w:val="22"/>
          <w:szCs w:val="22"/>
        </w:rPr>
        <w:t>в) если Победитель тендера или Резервный победитель откажется предоставить банковскую гарантию на исполнение Контракта;</w:t>
      </w:r>
    </w:p>
    <w:p w:rsidR="000E2A8B" w:rsidRPr="00F54DFF" w:rsidRDefault="000E2A8B" w:rsidP="002E3D4F">
      <w:pPr>
        <w:tabs>
          <w:tab w:val="left" w:pos="284"/>
          <w:tab w:val="left" w:pos="426"/>
        </w:tabs>
        <w:autoSpaceDE/>
        <w:autoSpaceDN/>
        <w:adjustRightInd/>
        <w:jc w:val="both"/>
        <w:rPr>
          <w:sz w:val="22"/>
          <w:szCs w:val="22"/>
        </w:rPr>
      </w:pPr>
      <w:r w:rsidRPr="00F54DFF">
        <w:rPr>
          <w:sz w:val="22"/>
          <w:szCs w:val="22"/>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rsidR="000E2A8B" w:rsidRPr="00F54DFF" w:rsidRDefault="000E2A8B" w:rsidP="002E3D4F">
      <w:pPr>
        <w:tabs>
          <w:tab w:val="left" w:pos="284"/>
          <w:tab w:val="left" w:pos="426"/>
        </w:tabs>
        <w:autoSpaceDE/>
        <w:autoSpaceDN/>
        <w:adjustRightInd/>
        <w:jc w:val="both"/>
        <w:rPr>
          <w:sz w:val="22"/>
          <w:szCs w:val="22"/>
        </w:rPr>
      </w:pPr>
      <w:r w:rsidRPr="00F54DFF">
        <w:rPr>
          <w:sz w:val="22"/>
          <w:szCs w:val="22"/>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0E2A8B" w:rsidRPr="00F54DFF" w:rsidRDefault="000E2A8B" w:rsidP="002E3D4F">
      <w:pPr>
        <w:tabs>
          <w:tab w:val="left" w:pos="284"/>
          <w:tab w:val="left" w:pos="426"/>
        </w:tabs>
        <w:jc w:val="both"/>
        <w:rPr>
          <w:sz w:val="22"/>
          <w:szCs w:val="22"/>
        </w:rPr>
      </w:pPr>
      <w:r w:rsidRPr="00F54DFF">
        <w:rPr>
          <w:sz w:val="22"/>
          <w:szCs w:val="22"/>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rsidR="000E2A8B" w:rsidRPr="00F54DFF" w:rsidRDefault="000E2A8B" w:rsidP="002E3D4F">
      <w:pPr>
        <w:tabs>
          <w:tab w:val="left" w:pos="284"/>
          <w:tab w:val="left" w:pos="426"/>
        </w:tabs>
        <w:jc w:val="both"/>
        <w:rPr>
          <w:sz w:val="22"/>
          <w:szCs w:val="22"/>
        </w:rPr>
      </w:pPr>
      <w:r w:rsidRPr="00F54DFF">
        <w:rPr>
          <w:sz w:val="22"/>
          <w:szCs w:val="22"/>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rsidR="000E2A8B" w:rsidRPr="00F54DFF" w:rsidRDefault="000E2A8B" w:rsidP="002E3D4F">
      <w:pPr>
        <w:tabs>
          <w:tab w:val="left" w:pos="284"/>
          <w:tab w:val="left" w:pos="426"/>
        </w:tabs>
        <w:jc w:val="both"/>
        <w:rPr>
          <w:sz w:val="22"/>
          <w:szCs w:val="22"/>
        </w:rPr>
      </w:pPr>
      <w:r w:rsidRPr="00F54DFF">
        <w:rPr>
          <w:sz w:val="22"/>
          <w:szCs w:val="22"/>
        </w:rPr>
        <w:t xml:space="preserve">Эта гарантия подчиняется Единым Правилам Гарантий Спроса 2010г., издание МТП №758.   </w:t>
      </w:r>
    </w:p>
    <w:p w:rsidR="000E2A8B" w:rsidRPr="00F54DFF" w:rsidRDefault="000E2A8B" w:rsidP="002E3D4F">
      <w:pPr>
        <w:tabs>
          <w:tab w:val="left" w:pos="284"/>
          <w:tab w:val="left" w:pos="426"/>
        </w:tabs>
        <w:rPr>
          <w:sz w:val="22"/>
          <w:szCs w:val="22"/>
        </w:rPr>
      </w:pPr>
      <w:r w:rsidRPr="00F54DFF">
        <w:rPr>
          <w:sz w:val="22"/>
          <w:szCs w:val="22"/>
        </w:rPr>
        <w:t xml:space="preserve">Имя: </w:t>
      </w:r>
      <w:r w:rsidRPr="00F54DFF">
        <w:rPr>
          <w:b/>
          <w:sz w:val="22"/>
          <w:szCs w:val="22"/>
        </w:rPr>
        <w:t>[вставить полное имя лица, подписавшего гарантию]</w:t>
      </w:r>
    </w:p>
    <w:p w:rsidR="000E2A8B" w:rsidRPr="00F54DFF" w:rsidRDefault="000E2A8B" w:rsidP="002E3D4F">
      <w:pPr>
        <w:tabs>
          <w:tab w:val="left" w:pos="284"/>
          <w:tab w:val="left" w:pos="426"/>
        </w:tabs>
        <w:rPr>
          <w:sz w:val="22"/>
          <w:szCs w:val="22"/>
        </w:rPr>
      </w:pPr>
      <w:r w:rsidRPr="00F54DFF">
        <w:rPr>
          <w:sz w:val="22"/>
          <w:szCs w:val="22"/>
        </w:rPr>
        <w:t xml:space="preserve">Должность: </w:t>
      </w:r>
      <w:r w:rsidRPr="00F54DFF">
        <w:rPr>
          <w:b/>
          <w:sz w:val="22"/>
          <w:szCs w:val="22"/>
        </w:rPr>
        <w:t>[вставить официальную должность лица, подписывающего гарантию]</w:t>
      </w:r>
    </w:p>
    <w:p w:rsidR="000E2A8B" w:rsidRPr="00F54DFF" w:rsidRDefault="000E2A8B" w:rsidP="002E3D4F">
      <w:pPr>
        <w:tabs>
          <w:tab w:val="left" w:pos="284"/>
          <w:tab w:val="left" w:pos="426"/>
        </w:tabs>
        <w:rPr>
          <w:sz w:val="22"/>
          <w:szCs w:val="22"/>
        </w:rPr>
      </w:pPr>
      <w:r w:rsidRPr="00F54DFF">
        <w:rPr>
          <w:sz w:val="22"/>
          <w:szCs w:val="22"/>
        </w:rPr>
        <w:t xml:space="preserve">Подпись: </w:t>
      </w:r>
      <w:r w:rsidRPr="00F54DFF">
        <w:rPr>
          <w:b/>
          <w:sz w:val="22"/>
          <w:szCs w:val="22"/>
        </w:rPr>
        <w:t>[вставить подпись лица, чьи имя и должность указаны выше]</w:t>
      </w:r>
    </w:p>
    <w:p w:rsidR="000E2A8B" w:rsidRPr="00F54DFF" w:rsidRDefault="000E2A8B" w:rsidP="002E3D4F">
      <w:pPr>
        <w:tabs>
          <w:tab w:val="left" w:pos="284"/>
          <w:tab w:val="left" w:pos="426"/>
        </w:tabs>
        <w:rPr>
          <w:sz w:val="22"/>
          <w:szCs w:val="22"/>
        </w:rPr>
      </w:pPr>
      <w:r w:rsidRPr="00F54DFF">
        <w:rPr>
          <w:sz w:val="22"/>
          <w:szCs w:val="22"/>
        </w:rPr>
        <w:t xml:space="preserve">Уполномоченный подписывать гарантию от имени: </w:t>
      </w:r>
      <w:r w:rsidRPr="00F54DFF">
        <w:rPr>
          <w:b/>
          <w:sz w:val="22"/>
          <w:szCs w:val="22"/>
        </w:rPr>
        <w:t>[вставить полное название Поручителя]</w:t>
      </w:r>
    </w:p>
    <w:p w:rsidR="000E2A8B" w:rsidRPr="00F54DFF" w:rsidRDefault="000E2A8B" w:rsidP="002E3D4F">
      <w:pPr>
        <w:pStyle w:val="230"/>
        <w:tabs>
          <w:tab w:val="left" w:pos="284"/>
          <w:tab w:val="left" w:pos="426"/>
        </w:tabs>
        <w:jc w:val="left"/>
        <w:rPr>
          <w:b/>
          <w:sz w:val="22"/>
          <w:szCs w:val="22"/>
        </w:rPr>
      </w:pPr>
      <w:r w:rsidRPr="00F54DFF">
        <w:rPr>
          <w:sz w:val="22"/>
          <w:szCs w:val="22"/>
        </w:rPr>
        <w:t xml:space="preserve">Дата: </w:t>
      </w:r>
      <w:r w:rsidRPr="00F54DFF">
        <w:rPr>
          <w:b/>
          <w:sz w:val="22"/>
          <w:szCs w:val="22"/>
        </w:rPr>
        <w:t xml:space="preserve">[вставить дату подписания]  </w:t>
      </w:r>
    </w:p>
    <w:p w:rsidR="000E2A8B" w:rsidRDefault="000E2A8B" w:rsidP="002E3D4F">
      <w:pPr>
        <w:shd w:val="clear" w:color="auto" w:fill="FFFFFF"/>
        <w:tabs>
          <w:tab w:val="left" w:pos="284"/>
          <w:tab w:val="left" w:pos="426"/>
        </w:tabs>
        <w:jc w:val="both"/>
        <w:rPr>
          <w:rFonts w:ascii="Arial Narrow" w:hAnsi="Arial Narrow"/>
          <w:color w:val="FF0000"/>
        </w:rPr>
      </w:pPr>
    </w:p>
    <w:p w:rsidR="00E92DA4" w:rsidRPr="00013792" w:rsidRDefault="00BD03AE" w:rsidP="002E3D4F">
      <w:pPr>
        <w:shd w:val="clear" w:color="auto" w:fill="FFFFFF"/>
        <w:tabs>
          <w:tab w:val="left" w:pos="284"/>
          <w:tab w:val="left" w:pos="426"/>
        </w:tabs>
        <w:jc w:val="both"/>
        <w:rPr>
          <w:b/>
          <w:iCs/>
          <w:color w:val="000000"/>
          <w:spacing w:val="-4"/>
          <w:sz w:val="24"/>
          <w:szCs w:val="24"/>
        </w:rPr>
      </w:pPr>
      <w:r w:rsidRPr="00013792">
        <w:rPr>
          <w:rFonts w:ascii="Arial Narrow" w:hAnsi="Arial Narrow"/>
          <w:color w:val="FF0000"/>
        </w:rPr>
        <w:br w:type="page"/>
      </w:r>
      <w:r w:rsidR="00707808" w:rsidRPr="00013792">
        <w:rPr>
          <w:b/>
          <w:iCs/>
          <w:color w:val="000000"/>
          <w:spacing w:val="-4"/>
          <w:sz w:val="24"/>
          <w:szCs w:val="24"/>
        </w:rPr>
        <w:lastRenderedPageBreak/>
        <w:t>Форма №</w:t>
      </w:r>
      <w:r w:rsidR="008F67D8" w:rsidRPr="00013792">
        <w:rPr>
          <w:b/>
          <w:iCs/>
          <w:color w:val="000000"/>
          <w:spacing w:val="-4"/>
          <w:sz w:val="24"/>
          <w:szCs w:val="24"/>
        </w:rPr>
        <w:t>6.</w:t>
      </w:r>
    </w:p>
    <w:p w:rsidR="00601935" w:rsidRPr="00013792" w:rsidRDefault="00601935" w:rsidP="002E3D4F">
      <w:pPr>
        <w:shd w:val="clear" w:color="auto" w:fill="FFFFFF"/>
        <w:tabs>
          <w:tab w:val="left" w:pos="284"/>
          <w:tab w:val="left" w:pos="426"/>
        </w:tabs>
        <w:rPr>
          <w:iCs/>
          <w:color w:val="000000"/>
          <w:spacing w:val="-4"/>
        </w:rPr>
      </w:pPr>
    </w:p>
    <w:p w:rsidR="00601935" w:rsidRPr="00013792" w:rsidRDefault="00601935" w:rsidP="002E3D4F">
      <w:pPr>
        <w:shd w:val="clear" w:color="auto" w:fill="FFFFFF"/>
        <w:tabs>
          <w:tab w:val="left" w:pos="284"/>
          <w:tab w:val="left" w:pos="426"/>
        </w:tabs>
        <w:rPr>
          <w:iCs/>
          <w:color w:val="000000"/>
          <w:spacing w:val="-4"/>
        </w:rPr>
      </w:pPr>
    </w:p>
    <w:p w:rsidR="00707808" w:rsidRPr="00013792" w:rsidRDefault="001367A7" w:rsidP="002E3D4F">
      <w:pPr>
        <w:shd w:val="clear" w:color="auto" w:fill="FFFFFF"/>
        <w:tabs>
          <w:tab w:val="left" w:pos="284"/>
          <w:tab w:val="left" w:pos="426"/>
        </w:tabs>
        <w:jc w:val="center"/>
        <w:rPr>
          <w:b/>
          <w:color w:val="000000"/>
          <w:sz w:val="22"/>
          <w:szCs w:val="22"/>
        </w:rPr>
      </w:pPr>
      <w:r w:rsidRPr="00013792">
        <w:rPr>
          <w:b/>
          <w:color w:val="000000"/>
          <w:sz w:val="22"/>
          <w:szCs w:val="22"/>
        </w:rPr>
        <w:t xml:space="preserve">Техническое предложение на </w:t>
      </w:r>
      <w:r w:rsidR="00C85286" w:rsidRPr="00013792">
        <w:rPr>
          <w:b/>
          <w:color w:val="000000"/>
          <w:sz w:val="22"/>
          <w:szCs w:val="22"/>
        </w:rPr>
        <w:t>т</w:t>
      </w:r>
      <w:r w:rsidRPr="00013792">
        <w:rPr>
          <w:b/>
          <w:color w:val="000000"/>
          <w:sz w:val="22"/>
          <w:szCs w:val="22"/>
        </w:rPr>
        <w:t>ендер</w:t>
      </w:r>
      <w:r w:rsidR="002466B1" w:rsidRPr="00013792">
        <w:rPr>
          <w:b/>
          <w:color w:val="000000"/>
          <w:sz w:val="22"/>
          <w:szCs w:val="22"/>
        </w:rPr>
        <w:t>ные торги</w:t>
      </w:r>
    </w:p>
    <w:p w:rsidR="00707808" w:rsidRPr="00013792" w:rsidRDefault="00707808" w:rsidP="002E3D4F">
      <w:pPr>
        <w:shd w:val="clear" w:color="auto" w:fill="FFFFFF"/>
        <w:tabs>
          <w:tab w:val="left" w:pos="284"/>
          <w:tab w:val="left" w:pos="426"/>
        </w:tabs>
        <w:jc w:val="center"/>
        <w:rPr>
          <w:b/>
          <w:color w:val="000000"/>
          <w:sz w:val="22"/>
          <w:szCs w:val="22"/>
        </w:rPr>
      </w:pPr>
    </w:p>
    <w:p w:rsidR="001367A7" w:rsidRPr="00013792" w:rsidRDefault="00707808" w:rsidP="002E3D4F">
      <w:pPr>
        <w:shd w:val="clear" w:color="auto" w:fill="FFFFFF"/>
        <w:tabs>
          <w:tab w:val="left" w:pos="284"/>
          <w:tab w:val="left" w:pos="426"/>
        </w:tabs>
        <w:jc w:val="center"/>
        <w:rPr>
          <w:b/>
          <w:color w:val="000000"/>
        </w:rPr>
      </w:pPr>
      <w:r w:rsidRPr="00013792">
        <w:rPr>
          <w:b/>
          <w:color w:val="000000"/>
        </w:rPr>
        <w:t xml:space="preserve">Тендер </w:t>
      </w:r>
      <w:r w:rsidR="00AA7BA1" w:rsidRPr="00013792">
        <w:rPr>
          <w:b/>
        </w:rPr>
        <w:t>№ 507-</w:t>
      </w:r>
      <w:r w:rsidR="00837547" w:rsidRPr="00013792">
        <w:rPr>
          <w:b/>
        </w:rPr>
        <w:t>2</w:t>
      </w:r>
      <w:r w:rsidR="00AA7BA1" w:rsidRPr="00013792">
        <w:rPr>
          <w:b/>
        </w:rPr>
        <w:t>Т-18</w:t>
      </w:r>
      <w:r w:rsidR="002D1A62" w:rsidRPr="00013792">
        <w:rPr>
          <w:b/>
        </w:rPr>
        <w:t>/</w:t>
      </w:r>
      <w:r w:rsidR="009C6C7D">
        <w:rPr>
          <w:b/>
        </w:rPr>
        <w:t>11</w:t>
      </w:r>
      <w:r w:rsidRPr="00013792">
        <w:rPr>
          <w:b/>
        </w:rPr>
        <w:t xml:space="preserve"> </w:t>
      </w:r>
      <w:r w:rsidR="008D1E53" w:rsidRPr="008D1E53">
        <w:rPr>
          <w:b/>
        </w:rPr>
        <w:t>«</w:t>
      </w:r>
      <w:r w:rsidR="009C6C7D" w:rsidRPr="009C6C7D">
        <w:rPr>
          <w:b/>
        </w:rPr>
        <w:t>Закупка сухих молочных смесей для детей от 0 до 6 месяцев</w:t>
      </w:r>
      <w:r w:rsidR="008D1E53" w:rsidRPr="008D1E53">
        <w:rPr>
          <w:b/>
        </w:rPr>
        <w:t>».</w:t>
      </w:r>
    </w:p>
    <w:p w:rsidR="00AC3B3C" w:rsidRPr="00013792" w:rsidRDefault="00AC3B3C" w:rsidP="002E3D4F">
      <w:pPr>
        <w:shd w:val="clear" w:color="auto" w:fill="FFFFFF"/>
        <w:tabs>
          <w:tab w:val="left" w:pos="284"/>
          <w:tab w:val="left" w:pos="426"/>
          <w:tab w:val="left" w:leader="underscore" w:pos="10099"/>
        </w:tabs>
        <w:rPr>
          <w:color w:val="000000"/>
          <w:sz w:val="22"/>
          <w:szCs w:val="22"/>
        </w:rPr>
      </w:pPr>
    </w:p>
    <w:p w:rsidR="00707808" w:rsidRPr="00013792" w:rsidRDefault="00707808" w:rsidP="002E3D4F">
      <w:pPr>
        <w:shd w:val="clear" w:color="auto" w:fill="FFFFFF"/>
        <w:tabs>
          <w:tab w:val="left" w:pos="284"/>
          <w:tab w:val="left" w:pos="426"/>
          <w:tab w:val="left" w:leader="underscore" w:pos="10099"/>
        </w:tabs>
        <w:jc w:val="right"/>
        <w:rPr>
          <w:color w:val="000000"/>
          <w:sz w:val="22"/>
          <w:szCs w:val="22"/>
        </w:rPr>
      </w:pPr>
    </w:p>
    <w:p w:rsidR="001367A7" w:rsidRPr="00013792" w:rsidRDefault="001367A7" w:rsidP="002E3D4F">
      <w:pPr>
        <w:shd w:val="clear" w:color="auto" w:fill="FFFFFF"/>
        <w:tabs>
          <w:tab w:val="left" w:pos="284"/>
          <w:tab w:val="left" w:pos="426"/>
          <w:tab w:val="left" w:leader="underscore" w:pos="9923"/>
        </w:tabs>
        <w:jc w:val="right"/>
        <w:rPr>
          <w:sz w:val="22"/>
          <w:szCs w:val="22"/>
        </w:rPr>
      </w:pPr>
      <w:r w:rsidRPr="00013792">
        <w:rPr>
          <w:color w:val="000000"/>
          <w:sz w:val="22"/>
          <w:szCs w:val="22"/>
        </w:rPr>
        <w:t>Дата:______________</w:t>
      </w:r>
    </w:p>
    <w:p w:rsidR="00D13492" w:rsidRPr="00013792" w:rsidRDefault="00D13492" w:rsidP="002E3D4F">
      <w:pPr>
        <w:shd w:val="clear" w:color="auto" w:fill="FFFFFF"/>
        <w:tabs>
          <w:tab w:val="left" w:pos="284"/>
          <w:tab w:val="left" w:pos="426"/>
        </w:tabs>
        <w:jc w:val="both"/>
        <w:rPr>
          <w:iCs/>
          <w:color w:val="000000"/>
          <w:sz w:val="22"/>
          <w:szCs w:val="22"/>
        </w:rPr>
      </w:pPr>
    </w:p>
    <w:p w:rsidR="001416AF" w:rsidRPr="00013792" w:rsidRDefault="00D344D3" w:rsidP="002E3D4F">
      <w:pPr>
        <w:shd w:val="clear" w:color="auto" w:fill="FFFFFF"/>
        <w:tabs>
          <w:tab w:val="left" w:pos="284"/>
          <w:tab w:val="left" w:pos="426"/>
        </w:tabs>
        <w:jc w:val="right"/>
        <w:rPr>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1416AF" w:rsidRPr="00013792">
        <w:rPr>
          <w:sz w:val="22"/>
          <w:szCs w:val="22"/>
        </w:rPr>
        <w:t>Председателю тендерной комиссии,</w:t>
      </w:r>
    </w:p>
    <w:p w:rsidR="00D13492" w:rsidRPr="00013792" w:rsidRDefault="00707808" w:rsidP="002E3D4F">
      <w:pPr>
        <w:shd w:val="clear" w:color="auto" w:fill="FFFFFF"/>
        <w:tabs>
          <w:tab w:val="left" w:pos="284"/>
          <w:tab w:val="left" w:pos="426"/>
        </w:tabs>
        <w:jc w:val="right"/>
        <w:rPr>
          <w:iCs/>
          <w:color w:val="000000"/>
          <w:sz w:val="22"/>
          <w:szCs w:val="22"/>
        </w:rPr>
      </w:pP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Pr="00013792">
        <w:rPr>
          <w:sz w:val="22"/>
          <w:szCs w:val="22"/>
        </w:rPr>
        <w:tab/>
      </w:r>
      <w:r w:rsidR="00D344D3" w:rsidRPr="00013792">
        <w:rPr>
          <w:sz w:val="22"/>
          <w:szCs w:val="22"/>
        </w:rPr>
        <w:t xml:space="preserve"> ____</w:t>
      </w:r>
      <w:r w:rsidR="006B76C5" w:rsidRPr="00013792">
        <w:rPr>
          <w:iCs/>
          <w:color w:val="000000"/>
          <w:sz w:val="22"/>
          <w:szCs w:val="22"/>
        </w:rPr>
        <w:t>__________________________</w:t>
      </w:r>
    </w:p>
    <w:p w:rsidR="006B76C5" w:rsidRPr="00013792" w:rsidRDefault="00707808" w:rsidP="002E3D4F">
      <w:pPr>
        <w:shd w:val="clear" w:color="auto" w:fill="FFFFFF"/>
        <w:tabs>
          <w:tab w:val="left" w:pos="284"/>
          <w:tab w:val="left" w:pos="426"/>
        </w:tabs>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 xml:space="preserve"> __</w:t>
      </w:r>
      <w:r w:rsidR="006B76C5" w:rsidRPr="00013792">
        <w:rPr>
          <w:iCs/>
          <w:color w:val="000000"/>
          <w:sz w:val="22"/>
          <w:szCs w:val="22"/>
        </w:rPr>
        <w:t>____________________________</w:t>
      </w:r>
    </w:p>
    <w:p w:rsidR="006B76C5" w:rsidRPr="00013792" w:rsidRDefault="00707808" w:rsidP="002E3D4F">
      <w:pPr>
        <w:shd w:val="clear" w:color="auto" w:fill="FFFFFF"/>
        <w:tabs>
          <w:tab w:val="left" w:pos="284"/>
          <w:tab w:val="left" w:pos="426"/>
        </w:tabs>
        <w:jc w:val="right"/>
        <w:rPr>
          <w:iCs/>
          <w:color w:val="000000"/>
          <w:sz w:val="22"/>
          <w:szCs w:val="22"/>
        </w:rPr>
      </w:pP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Pr="00013792">
        <w:rPr>
          <w:iCs/>
          <w:color w:val="000000"/>
          <w:sz w:val="22"/>
          <w:szCs w:val="22"/>
        </w:rPr>
        <w:tab/>
      </w:r>
      <w:r w:rsidR="00D344D3" w:rsidRPr="00013792">
        <w:rPr>
          <w:iCs/>
          <w:color w:val="000000"/>
          <w:sz w:val="22"/>
          <w:szCs w:val="22"/>
        </w:rPr>
        <w:t>_____</w:t>
      </w:r>
      <w:r w:rsidR="006B76C5" w:rsidRPr="00013792">
        <w:rPr>
          <w:iCs/>
          <w:color w:val="000000"/>
          <w:sz w:val="22"/>
          <w:szCs w:val="22"/>
        </w:rPr>
        <w:t>_________________________</w:t>
      </w:r>
    </w:p>
    <w:p w:rsidR="00DC2B39" w:rsidRPr="00013792" w:rsidRDefault="00DC2B39" w:rsidP="002E3D4F">
      <w:pPr>
        <w:shd w:val="clear" w:color="auto" w:fill="FFFFFF"/>
        <w:tabs>
          <w:tab w:val="left" w:pos="284"/>
          <w:tab w:val="left" w:pos="426"/>
        </w:tabs>
        <w:jc w:val="both"/>
        <w:rPr>
          <w:iCs/>
          <w:color w:val="000000"/>
          <w:sz w:val="22"/>
          <w:szCs w:val="22"/>
        </w:rPr>
      </w:pPr>
    </w:p>
    <w:p w:rsidR="00DC2B39" w:rsidRPr="00013792" w:rsidRDefault="00DC2B39" w:rsidP="002E3D4F">
      <w:pPr>
        <w:shd w:val="clear" w:color="auto" w:fill="FFFFFF"/>
        <w:tabs>
          <w:tab w:val="left" w:pos="284"/>
          <w:tab w:val="left" w:pos="426"/>
        </w:tabs>
        <w:jc w:val="both"/>
        <w:rPr>
          <w:iCs/>
          <w:color w:val="000000"/>
          <w:sz w:val="22"/>
          <w:szCs w:val="22"/>
        </w:rPr>
      </w:pPr>
    </w:p>
    <w:p w:rsidR="00921CCF" w:rsidRPr="00013792" w:rsidRDefault="00921CCF" w:rsidP="002E3D4F">
      <w:pPr>
        <w:tabs>
          <w:tab w:val="left" w:pos="-2660"/>
          <w:tab w:val="left" w:pos="-2520"/>
          <w:tab w:val="left" w:pos="284"/>
          <w:tab w:val="left" w:pos="426"/>
        </w:tabs>
        <w:suppressAutoHyphens/>
        <w:jc w:val="both"/>
        <w:rPr>
          <w:sz w:val="22"/>
          <w:szCs w:val="22"/>
        </w:rPr>
      </w:pPr>
      <w:r w:rsidRPr="00013792">
        <w:rPr>
          <w:sz w:val="22"/>
          <w:szCs w:val="22"/>
        </w:rPr>
        <w:t xml:space="preserve">Изучив документацию по Тендеру </w:t>
      </w:r>
      <w:r w:rsidR="008D1E53" w:rsidRPr="008D1E53">
        <w:rPr>
          <w:sz w:val="22"/>
          <w:szCs w:val="22"/>
        </w:rPr>
        <w:t>№ 507-2Т-18/</w:t>
      </w:r>
      <w:r w:rsidR="009C6C7D">
        <w:rPr>
          <w:sz w:val="22"/>
          <w:szCs w:val="22"/>
        </w:rPr>
        <w:t>11</w:t>
      </w:r>
      <w:r w:rsidR="008D1E53" w:rsidRPr="008D1E53">
        <w:rPr>
          <w:sz w:val="22"/>
          <w:szCs w:val="22"/>
        </w:rPr>
        <w:t xml:space="preserve"> «</w:t>
      </w:r>
      <w:r w:rsidR="009C6C7D" w:rsidRPr="009C6C7D">
        <w:rPr>
          <w:spacing w:val="-2"/>
        </w:rPr>
        <w:t>Закупка сухих молочных смесей для детей от 0 до 6 месяцев</w:t>
      </w:r>
      <w:r w:rsidR="008D1E53" w:rsidRPr="008D1E53">
        <w:rPr>
          <w:sz w:val="22"/>
          <w:szCs w:val="22"/>
        </w:rPr>
        <w:t>»</w:t>
      </w:r>
      <w:r w:rsidR="008D1E53">
        <w:rPr>
          <w:sz w:val="22"/>
          <w:szCs w:val="22"/>
        </w:rPr>
        <w:t xml:space="preserve"> </w:t>
      </w:r>
      <w:r w:rsidR="009055ED">
        <w:rPr>
          <w:sz w:val="22"/>
          <w:szCs w:val="22"/>
        </w:rPr>
        <w:t xml:space="preserve">и письменные ответы на запросы </w:t>
      </w:r>
      <w:r w:rsidRPr="00013792">
        <w:rPr>
          <w:sz w:val="22"/>
          <w:szCs w:val="22"/>
        </w:rPr>
        <w:t xml:space="preserve">№ </w:t>
      </w:r>
      <w:r w:rsidRPr="00013792">
        <w:rPr>
          <w:i/>
          <w:sz w:val="22"/>
          <w:szCs w:val="22"/>
        </w:rPr>
        <w:t>(указать номера запросов в случае наличия письменных обращений и ответов к ним)</w:t>
      </w:r>
      <w:r w:rsidRPr="00013792">
        <w:rPr>
          <w:sz w:val="22"/>
          <w:szCs w:val="22"/>
        </w:rPr>
        <w:t xml:space="preserve">, получение которых настоящим удостоверяем, </w:t>
      </w:r>
      <w:r w:rsidR="009A7DA9" w:rsidRPr="00013792">
        <w:rPr>
          <w:sz w:val="22"/>
          <w:szCs w:val="22"/>
        </w:rPr>
        <w:t>М</w:t>
      </w:r>
      <w:r w:rsidRPr="00013792">
        <w:rPr>
          <w:sz w:val="22"/>
          <w:szCs w:val="22"/>
        </w:rPr>
        <w:t xml:space="preserve">ы, нижеподписавшиеся </w:t>
      </w:r>
      <w:r w:rsidRPr="00013792">
        <w:rPr>
          <w:i/>
          <w:sz w:val="22"/>
          <w:szCs w:val="22"/>
        </w:rPr>
        <w:t>(полное наименование Участника тендера, юридический адрес)</w:t>
      </w:r>
      <w:r w:rsidRPr="00013792">
        <w:rPr>
          <w:sz w:val="22"/>
          <w:szCs w:val="22"/>
        </w:rPr>
        <w:t>, предлагаем осуществить поставку Товаров по ___ наименованиям в соответствии с Формой №7 «Таблица предлагаемых к поставке Товаров».</w:t>
      </w:r>
    </w:p>
    <w:p w:rsidR="009A7DA9" w:rsidRPr="00013792" w:rsidRDefault="00921CCF" w:rsidP="002E3D4F">
      <w:pPr>
        <w:tabs>
          <w:tab w:val="left" w:pos="-2660"/>
          <w:tab w:val="left" w:pos="-2520"/>
          <w:tab w:val="left" w:pos="284"/>
          <w:tab w:val="left" w:pos="426"/>
        </w:tabs>
        <w:suppressAutoHyphens/>
        <w:jc w:val="both"/>
        <w:rPr>
          <w:color w:val="000000"/>
          <w:sz w:val="22"/>
          <w:szCs w:val="22"/>
        </w:rPr>
      </w:pPr>
      <w:r w:rsidRPr="00013792">
        <w:rPr>
          <w:sz w:val="22"/>
          <w:szCs w:val="22"/>
        </w:rPr>
        <w:t xml:space="preserve">Мы обязуемся поставить Товары по контракту, который будет заключен с Победителем тендера, в полном соответствии с требованиями тендерных документов </w:t>
      </w:r>
      <w:r w:rsidR="009A7DA9" w:rsidRPr="00013792">
        <w:rPr>
          <w:sz w:val="22"/>
          <w:szCs w:val="22"/>
        </w:rPr>
        <w:t>Тендер</w:t>
      </w:r>
      <w:r w:rsidRPr="00013792">
        <w:rPr>
          <w:sz w:val="22"/>
          <w:szCs w:val="22"/>
        </w:rPr>
        <w:t xml:space="preserve">а </w:t>
      </w:r>
      <w:r w:rsidR="00707808" w:rsidRPr="00013792">
        <w:rPr>
          <w:color w:val="000000"/>
          <w:sz w:val="22"/>
          <w:szCs w:val="22"/>
        </w:rPr>
        <w:t>(</w:t>
      </w:r>
      <w:r w:rsidR="00707808" w:rsidRPr="00013792">
        <w:rPr>
          <w:i/>
          <w:color w:val="000000"/>
          <w:sz w:val="22"/>
          <w:szCs w:val="22"/>
        </w:rPr>
        <w:t>указать номер и наименование тендера</w:t>
      </w:r>
      <w:r w:rsidR="00707808" w:rsidRPr="00013792">
        <w:rPr>
          <w:color w:val="000000"/>
          <w:sz w:val="22"/>
          <w:szCs w:val="22"/>
        </w:rPr>
        <w:t>)</w:t>
      </w:r>
      <w:r w:rsidRPr="00013792">
        <w:rPr>
          <w:sz w:val="22"/>
          <w:szCs w:val="22"/>
        </w:rPr>
        <w:t xml:space="preserve"> и с </w:t>
      </w:r>
      <w:r w:rsidR="009A7DA9" w:rsidRPr="00013792">
        <w:rPr>
          <w:color w:val="000000"/>
          <w:sz w:val="22"/>
          <w:szCs w:val="22"/>
        </w:rPr>
        <w:t>данным техническим предложением.</w:t>
      </w:r>
    </w:p>
    <w:p w:rsidR="00921CCF" w:rsidRPr="00013792" w:rsidRDefault="00921CCF" w:rsidP="002E3D4F">
      <w:pPr>
        <w:shd w:val="clear" w:color="auto" w:fill="FFFFFF"/>
        <w:tabs>
          <w:tab w:val="left" w:pos="284"/>
          <w:tab w:val="left" w:pos="426"/>
        </w:tabs>
        <w:jc w:val="both"/>
        <w:rPr>
          <w:color w:val="000000"/>
          <w:sz w:val="22"/>
          <w:szCs w:val="22"/>
        </w:rPr>
      </w:pPr>
      <w:r w:rsidRPr="00013792">
        <w:rPr>
          <w:sz w:val="22"/>
          <w:szCs w:val="22"/>
        </w:rPr>
        <w:t xml:space="preserve">Мы согласны придерживаться положений настоящего предложения в течение 90 (девяносто) дней, начиная с даты, установленной как день окончания приема Тендерных предложений. Это Тендерное </w:t>
      </w:r>
      <w:r w:rsidR="00844DB3" w:rsidRPr="00013792">
        <w:rPr>
          <w:sz w:val="22"/>
          <w:szCs w:val="22"/>
        </w:rPr>
        <w:t xml:space="preserve">предложение </w:t>
      </w:r>
      <w:r w:rsidR="007E78B2" w:rsidRPr="00013792">
        <w:rPr>
          <w:sz w:val="22"/>
          <w:szCs w:val="22"/>
        </w:rPr>
        <w:t>остается</w:t>
      </w:r>
      <w:r w:rsidRPr="00013792">
        <w:rPr>
          <w:sz w:val="22"/>
          <w:szCs w:val="22"/>
        </w:rPr>
        <w:t xml:space="preserve"> для нас обязательным и может быть принято в любой момент до истечения указанного периода.</w:t>
      </w:r>
    </w:p>
    <w:p w:rsidR="001367A7" w:rsidRPr="00013792" w:rsidRDefault="001367A7" w:rsidP="002E3D4F">
      <w:pPr>
        <w:shd w:val="clear" w:color="auto" w:fill="FFFFFF"/>
        <w:tabs>
          <w:tab w:val="left" w:pos="284"/>
          <w:tab w:val="left" w:pos="426"/>
        </w:tabs>
        <w:jc w:val="both"/>
        <w:rPr>
          <w:color w:val="000000"/>
          <w:sz w:val="22"/>
          <w:szCs w:val="22"/>
        </w:rPr>
      </w:pPr>
      <w:r w:rsidRPr="00013792">
        <w:rPr>
          <w:color w:val="000000"/>
          <w:sz w:val="22"/>
          <w:szCs w:val="22"/>
        </w:rPr>
        <w:t>Приложения:</w:t>
      </w:r>
    </w:p>
    <w:p w:rsidR="005839EA" w:rsidRPr="00013792" w:rsidRDefault="005839EA" w:rsidP="002E3D4F">
      <w:pPr>
        <w:shd w:val="clear" w:color="auto" w:fill="FFFFFF"/>
        <w:tabs>
          <w:tab w:val="left" w:pos="284"/>
          <w:tab w:val="left" w:pos="426"/>
        </w:tabs>
        <w:jc w:val="both"/>
        <w:rPr>
          <w:color w:val="000000"/>
          <w:sz w:val="22"/>
          <w:szCs w:val="22"/>
        </w:rPr>
      </w:pPr>
      <w:r w:rsidRPr="00013792">
        <w:rPr>
          <w:iCs/>
          <w:color w:val="000000"/>
          <w:sz w:val="22"/>
          <w:szCs w:val="22"/>
        </w:rPr>
        <w:t xml:space="preserve">1) Документы перечисленные в </w:t>
      </w:r>
      <w:r w:rsidRPr="00013792">
        <w:rPr>
          <w:color w:val="000000"/>
          <w:sz w:val="22"/>
          <w:szCs w:val="22"/>
        </w:rPr>
        <w:t>Разд</w:t>
      </w:r>
      <w:r w:rsidR="009A7DA9" w:rsidRPr="00013792">
        <w:rPr>
          <w:color w:val="000000"/>
          <w:sz w:val="22"/>
          <w:szCs w:val="22"/>
        </w:rPr>
        <w:t>еле II. Главы 2</w:t>
      </w:r>
      <w:r w:rsidR="00707808" w:rsidRPr="00013792">
        <w:rPr>
          <w:color w:val="000000"/>
          <w:sz w:val="22"/>
          <w:szCs w:val="22"/>
        </w:rPr>
        <w:t>,</w:t>
      </w:r>
      <w:r w:rsidR="008D1E53">
        <w:rPr>
          <w:color w:val="000000"/>
          <w:sz w:val="22"/>
          <w:szCs w:val="22"/>
        </w:rPr>
        <w:t xml:space="preserve"> </w:t>
      </w:r>
      <w:r w:rsidRPr="00013792">
        <w:rPr>
          <w:color w:val="000000"/>
          <w:sz w:val="22"/>
          <w:szCs w:val="22"/>
        </w:rPr>
        <w:t>прошиты</w:t>
      </w:r>
      <w:r w:rsidR="00707808" w:rsidRPr="00013792">
        <w:rPr>
          <w:color w:val="000000"/>
          <w:sz w:val="22"/>
          <w:szCs w:val="22"/>
        </w:rPr>
        <w:t xml:space="preserve">, пронумерованы, </w:t>
      </w:r>
      <w:r w:rsidRPr="00013792">
        <w:rPr>
          <w:color w:val="000000"/>
          <w:sz w:val="22"/>
          <w:szCs w:val="22"/>
        </w:rPr>
        <w:t>скреплены печатью и подписью.</w:t>
      </w:r>
    </w:p>
    <w:p w:rsidR="00A93616" w:rsidRPr="00013792" w:rsidRDefault="00A93616" w:rsidP="002E3D4F">
      <w:pPr>
        <w:shd w:val="clear" w:color="auto" w:fill="FFFFFF"/>
        <w:tabs>
          <w:tab w:val="left" w:pos="284"/>
          <w:tab w:val="left" w:pos="426"/>
        </w:tabs>
        <w:jc w:val="both"/>
        <w:rPr>
          <w:iCs/>
          <w:color w:val="000000"/>
          <w:sz w:val="22"/>
          <w:szCs w:val="22"/>
        </w:rPr>
      </w:pPr>
    </w:p>
    <w:p w:rsidR="00715249" w:rsidRPr="00013792" w:rsidRDefault="00715249" w:rsidP="002E3D4F">
      <w:pPr>
        <w:shd w:val="clear" w:color="auto" w:fill="FFFFFF"/>
        <w:tabs>
          <w:tab w:val="left" w:pos="284"/>
          <w:tab w:val="left" w:pos="426"/>
        </w:tabs>
        <w:jc w:val="both"/>
        <w:rPr>
          <w:color w:val="000000"/>
          <w:sz w:val="22"/>
          <w:szCs w:val="22"/>
        </w:rPr>
      </w:pPr>
    </w:p>
    <w:p w:rsidR="001367A7" w:rsidRPr="00013792" w:rsidRDefault="001367A7" w:rsidP="002E3D4F">
      <w:pPr>
        <w:shd w:val="clear" w:color="auto" w:fill="FFFFFF"/>
        <w:tabs>
          <w:tab w:val="left" w:pos="284"/>
          <w:tab w:val="left" w:pos="426"/>
          <w:tab w:val="left" w:pos="811"/>
        </w:tabs>
        <w:jc w:val="both"/>
        <w:rPr>
          <w:color w:val="000000"/>
          <w:sz w:val="22"/>
          <w:szCs w:val="22"/>
        </w:rPr>
      </w:pPr>
    </w:p>
    <w:tbl>
      <w:tblPr>
        <w:tblW w:w="0" w:type="auto"/>
        <w:tblInd w:w="108" w:type="dxa"/>
        <w:tblLook w:val="04A0" w:firstRow="1" w:lastRow="0" w:firstColumn="1" w:lastColumn="0" w:noHBand="0" w:noVBand="1"/>
      </w:tblPr>
      <w:tblGrid>
        <w:gridCol w:w="5103"/>
        <w:gridCol w:w="5103"/>
      </w:tblGrid>
      <w:tr w:rsidR="001367A7" w:rsidRPr="00013792">
        <w:trPr>
          <w:trHeight w:val="299"/>
        </w:trPr>
        <w:tc>
          <w:tcPr>
            <w:tcW w:w="5103" w:type="dxa"/>
            <w:vAlign w:val="center"/>
          </w:tcPr>
          <w:p w:rsidR="001367A7" w:rsidRPr="00013792" w:rsidRDefault="001367A7" w:rsidP="002E3D4F">
            <w:pPr>
              <w:shd w:val="clear" w:color="auto" w:fill="FFFFFF"/>
              <w:tabs>
                <w:tab w:val="left" w:pos="284"/>
                <w:tab w:val="left" w:pos="426"/>
              </w:tabs>
              <w:jc w:val="center"/>
              <w:rPr>
                <w:i/>
                <w:iCs/>
                <w:color w:val="000000"/>
                <w:sz w:val="22"/>
                <w:szCs w:val="22"/>
              </w:rPr>
            </w:pPr>
            <w:r w:rsidRPr="00013792">
              <w:rPr>
                <w:i/>
                <w:iCs/>
                <w:color w:val="000000"/>
                <w:sz w:val="22"/>
                <w:szCs w:val="22"/>
              </w:rPr>
              <w:t>_________________________________________</w:t>
            </w:r>
          </w:p>
          <w:p w:rsidR="001367A7" w:rsidRPr="00013792" w:rsidRDefault="001367A7" w:rsidP="002E3D4F">
            <w:pPr>
              <w:shd w:val="clear" w:color="auto" w:fill="FFFFFF"/>
              <w:tabs>
                <w:tab w:val="left" w:pos="284"/>
                <w:tab w:val="left" w:pos="426"/>
              </w:tabs>
              <w:jc w:val="center"/>
              <w:rPr>
                <w:color w:val="000000"/>
                <w:sz w:val="22"/>
                <w:szCs w:val="22"/>
              </w:rPr>
            </w:pPr>
            <w:r w:rsidRPr="00013792">
              <w:rPr>
                <w:i/>
                <w:iCs/>
                <w:color w:val="000000"/>
                <w:sz w:val="22"/>
                <w:szCs w:val="22"/>
              </w:rPr>
              <w:t>(подпись уполномоченного липа)</w:t>
            </w:r>
          </w:p>
        </w:tc>
        <w:tc>
          <w:tcPr>
            <w:tcW w:w="5103" w:type="dxa"/>
            <w:vAlign w:val="center"/>
          </w:tcPr>
          <w:p w:rsidR="001367A7" w:rsidRPr="00013792" w:rsidRDefault="001367A7" w:rsidP="002E3D4F">
            <w:pPr>
              <w:tabs>
                <w:tab w:val="left" w:pos="284"/>
                <w:tab w:val="left" w:pos="355"/>
                <w:tab w:val="left" w:pos="426"/>
              </w:tabs>
              <w:jc w:val="center"/>
              <w:rPr>
                <w:i/>
                <w:iCs/>
                <w:color w:val="000000"/>
                <w:sz w:val="22"/>
                <w:szCs w:val="22"/>
              </w:rPr>
            </w:pPr>
            <w:r w:rsidRPr="00013792">
              <w:rPr>
                <w:i/>
                <w:iCs/>
                <w:color w:val="000000"/>
                <w:sz w:val="22"/>
                <w:szCs w:val="22"/>
              </w:rPr>
              <w:t>_______________________________________</w:t>
            </w:r>
          </w:p>
          <w:p w:rsidR="001367A7" w:rsidRPr="00013792" w:rsidRDefault="001367A7" w:rsidP="002E3D4F">
            <w:pPr>
              <w:tabs>
                <w:tab w:val="left" w:pos="284"/>
                <w:tab w:val="left" w:pos="355"/>
                <w:tab w:val="left" w:pos="426"/>
              </w:tabs>
              <w:jc w:val="center"/>
              <w:rPr>
                <w:color w:val="000000"/>
                <w:sz w:val="22"/>
                <w:szCs w:val="22"/>
              </w:rPr>
            </w:pPr>
            <w:r w:rsidRPr="00013792">
              <w:rPr>
                <w:i/>
                <w:iCs/>
                <w:color w:val="000000"/>
                <w:sz w:val="22"/>
                <w:szCs w:val="22"/>
              </w:rPr>
              <w:t>(Ф.И.О. и должность уполномоченного лица)</w:t>
            </w:r>
          </w:p>
        </w:tc>
      </w:tr>
    </w:tbl>
    <w:p w:rsidR="00DC2B39" w:rsidRPr="00013792" w:rsidRDefault="00DC2B39" w:rsidP="002E3D4F">
      <w:pPr>
        <w:shd w:val="clear" w:color="auto" w:fill="FFFFFF"/>
        <w:tabs>
          <w:tab w:val="left" w:pos="284"/>
          <w:tab w:val="left" w:pos="426"/>
        </w:tabs>
        <w:jc w:val="both"/>
        <w:rPr>
          <w:b/>
          <w:color w:val="000000"/>
          <w:sz w:val="22"/>
          <w:szCs w:val="22"/>
        </w:rPr>
      </w:pPr>
    </w:p>
    <w:p w:rsidR="001367A7" w:rsidRPr="00013792" w:rsidRDefault="001367A7" w:rsidP="002E3D4F">
      <w:pPr>
        <w:shd w:val="clear" w:color="auto" w:fill="FFFFFF"/>
        <w:tabs>
          <w:tab w:val="left" w:pos="284"/>
          <w:tab w:val="left" w:pos="426"/>
        </w:tabs>
        <w:jc w:val="both"/>
        <w:rPr>
          <w:b/>
          <w:sz w:val="22"/>
          <w:szCs w:val="22"/>
        </w:rPr>
      </w:pPr>
      <w:r w:rsidRPr="00013792">
        <w:rPr>
          <w:b/>
          <w:color w:val="000000"/>
          <w:sz w:val="22"/>
          <w:szCs w:val="22"/>
        </w:rPr>
        <w:t>М.П.</w:t>
      </w:r>
    </w:p>
    <w:p w:rsidR="00240644" w:rsidRPr="00013792" w:rsidRDefault="00BD7AC9" w:rsidP="002E3D4F">
      <w:pPr>
        <w:shd w:val="clear" w:color="auto" w:fill="FFFFFF"/>
        <w:tabs>
          <w:tab w:val="left" w:pos="284"/>
          <w:tab w:val="left" w:pos="426"/>
        </w:tabs>
        <w:jc w:val="both"/>
        <w:rPr>
          <w:color w:val="000000"/>
          <w:sz w:val="22"/>
          <w:szCs w:val="22"/>
        </w:rPr>
      </w:pPr>
      <w:r w:rsidRPr="00013792">
        <w:rPr>
          <w:color w:val="000000"/>
          <w:sz w:val="22"/>
          <w:szCs w:val="22"/>
        </w:rPr>
        <w:t>Дата: « __</w:t>
      </w:r>
      <w:r w:rsidR="001367A7" w:rsidRPr="00013792">
        <w:rPr>
          <w:color w:val="000000"/>
          <w:sz w:val="22"/>
          <w:szCs w:val="22"/>
        </w:rPr>
        <w:t>_ » _________________ 20</w:t>
      </w:r>
      <w:r w:rsidR="00B3039F" w:rsidRPr="00013792">
        <w:rPr>
          <w:color w:val="000000"/>
          <w:sz w:val="22"/>
          <w:szCs w:val="22"/>
        </w:rPr>
        <w:t>1</w:t>
      </w:r>
      <w:r w:rsidR="004730F3" w:rsidRPr="00013792">
        <w:rPr>
          <w:color w:val="000000"/>
          <w:sz w:val="22"/>
          <w:szCs w:val="22"/>
        </w:rPr>
        <w:t>8</w:t>
      </w:r>
      <w:r w:rsidR="001367A7" w:rsidRPr="00013792">
        <w:rPr>
          <w:color w:val="000000"/>
          <w:sz w:val="22"/>
          <w:szCs w:val="22"/>
        </w:rPr>
        <w:t xml:space="preserve"> г.</w:t>
      </w:r>
    </w:p>
    <w:p w:rsidR="00E92DA4" w:rsidRPr="00013792" w:rsidRDefault="00E92DA4" w:rsidP="002E3D4F">
      <w:pPr>
        <w:shd w:val="clear" w:color="auto" w:fill="FFFFFF"/>
        <w:tabs>
          <w:tab w:val="left" w:pos="284"/>
          <w:tab w:val="left" w:pos="426"/>
        </w:tabs>
        <w:rPr>
          <w:color w:val="000000"/>
          <w:spacing w:val="-10"/>
        </w:rPr>
      </w:pPr>
    </w:p>
    <w:p w:rsidR="00E92DA4" w:rsidRPr="00013792" w:rsidRDefault="00E92DA4" w:rsidP="002E3D4F">
      <w:pPr>
        <w:tabs>
          <w:tab w:val="left" w:pos="284"/>
          <w:tab w:val="left" w:pos="426"/>
          <w:tab w:val="left" w:pos="676"/>
          <w:tab w:val="left" w:pos="1440"/>
        </w:tabs>
        <w:suppressAutoHyphens/>
        <w:jc w:val="both"/>
        <w:rPr>
          <w:color w:val="000000"/>
          <w:spacing w:val="-10"/>
        </w:rPr>
        <w:sectPr w:rsidR="00E92DA4" w:rsidRPr="00013792" w:rsidSect="00AB3E61">
          <w:footerReference w:type="default" r:id="rId23"/>
          <w:footerReference w:type="first" r:id="rId24"/>
          <w:pgSz w:w="11906" w:h="16838" w:code="9"/>
          <w:pgMar w:top="426" w:right="424" w:bottom="709" w:left="426" w:header="454" w:footer="454" w:gutter="0"/>
          <w:cols w:space="708"/>
          <w:docGrid w:linePitch="360"/>
        </w:sectPr>
      </w:pPr>
    </w:p>
    <w:p w:rsidR="009C6F21" w:rsidRPr="00013792" w:rsidRDefault="009C6F21" w:rsidP="002E3D4F">
      <w:pPr>
        <w:shd w:val="clear" w:color="auto" w:fill="FFFFFF"/>
        <w:tabs>
          <w:tab w:val="left" w:pos="284"/>
          <w:tab w:val="left" w:pos="426"/>
        </w:tabs>
        <w:rPr>
          <w:iCs/>
          <w:color w:val="000000"/>
          <w:spacing w:val="5"/>
        </w:rPr>
      </w:pPr>
    </w:p>
    <w:p w:rsidR="00A420F2" w:rsidRPr="00013792" w:rsidRDefault="00A420F2" w:rsidP="002E3D4F">
      <w:pPr>
        <w:shd w:val="clear" w:color="auto" w:fill="FFFFFF"/>
        <w:tabs>
          <w:tab w:val="left" w:pos="284"/>
          <w:tab w:val="left" w:pos="426"/>
        </w:tabs>
        <w:rPr>
          <w:b/>
          <w:iCs/>
          <w:color w:val="000000"/>
          <w:spacing w:val="5"/>
          <w:sz w:val="24"/>
          <w:szCs w:val="24"/>
        </w:rPr>
      </w:pPr>
      <w:r w:rsidRPr="00013792">
        <w:rPr>
          <w:b/>
          <w:iCs/>
          <w:color w:val="000000"/>
          <w:spacing w:val="5"/>
          <w:sz w:val="24"/>
          <w:szCs w:val="24"/>
        </w:rPr>
        <w:t>Форма №</w:t>
      </w:r>
      <w:r w:rsidR="009A7DA9" w:rsidRPr="00013792">
        <w:rPr>
          <w:b/>
          <w:iCs/>
          <w:color w:val="000000"/>
          <w:spacing w:val="5"/>
          <w:sz w:val="24"/>
          <w:szCs w:val="24"/>
        </w:rPr>
        <w:t>7</w:t>
      </w:r>
    </w:p>
    <w:p w:rsidR="009C6F21" w:rsidRPr="00013792" w:rsidRDefault="009C6F21" w:rsidP="002E3D4F">
      <w:pPr>
        <w:shd w:val="clear" w:color="auto" w:fill="FFFFFF"/>
        <w:tabs>
          <w:tab w:val="left" w:pos="284"/>
          <w:tab w:val="left" w:pos="426"/>
        </w:tabs>
        <w:rPr>
          <w:iCs/>
          <w:color w:val="000000"/>
          <w:spacing w:val="5"/>
        </w:rPr>
      </w:pPr>
    </w:p>
    <w:p w:rsidR="00305089" w:rsidRPr="00013792" w:rsidRDefault="00305089" w:rsidP="002E3D4F">
      <w:pPr>
        <w:pStyle w:val="26"/>
        <w:tabs>
          <w:tab w:val="left" w:pos="284"/>
          <w:tab w:val="left" w:pos="426"/>
        </w:tabs>
        <w:jc w:val="center"/>
        <w:rPr>
          <w:sz w:val="22"/>
        </w:rPr>
      </w:pPr>
      <w:r w:rsidRPr="00013792">
        <w:rPr>
          <w:caps/>
          <w:sz w:val="22"/>
        </w:rPr>
        <w:t>Таблица предлагаемых к поставке Товаров</w:t>
      </w:r>
      <w:r w:rsidR="004F78FD" w:rsidRPr="00013792">
        <w:rPr>
          <w:caps/>
          <w:sz w:val="22"/>
        </w:rPr>
        <w:t xml:space="preserve"> по тендеру </w:t>
      </w:r>
      <w:r w:rsidR="002D1A62" w:rsidRPr="00013792">
        <w:rPr>
          <w:caps/>
          <w:sz w:val="22"/>
        </w:rPr>
        <w:t>№ 507-</w:t>
      </w:r>
      <w:r w:rsidR="00837547" w:rsidRPr="00013792">
        <w:rPr>
          <w:caps/>
          <w:sz w:val="22"/>
        </w:rPr>
        <w:t>2</w:t>
      </w:r>
      <w:r w:rsidR="002D1A62" w:rsidRPr="00013792">
        <w:rPr>
          <w:caps/>
          <w:sz w:val="22"/>
        </w:rPr>
        <w:t>Т-1</w:t>
      </w:r>
      <w:r w:rsidR="00AA7BA1" w:rsidRPr="00013792">
        <w:rPr>
          <w:caps/>
          <w:sz w:val="22"/>
        </w:rPr>
        <w:t>8</w:t>
      </w:r>
      <w:r w:rsidR="002D1A62" w:rsidRPr="00013792">
        <w:rPr>
          <w:caps/>
          <w:sz w:val="22"/>
        </w:rPr>
        <w:t>/</w:t>
      </w:r>
      <w:r w:rsidR="009C6C7D">
        <w:rPr>
          <w:caps/>
          <w:sz w:val="22"/>
        </w:rPr>
        <w:t>11</w:t>
      </w:r>
      <w:r w:rsidR="00EE1685" w:rsidRPr="00013792">
        <w:rPr>
          <w:caps/>
          <w:sz w:val="22"/>
        </w:rPr>
        <w:t xml:space="preserve"> </w:t>
      </w:r>
      <w:r w:rsidR="004F78FD" w:rsidRPr="00013792">
        <w:rPr>
          <w:b w:val="0"/>
          <w:caps/>
          <w:sz w:val="22"/>
        </w:rPr>
        <w:t>(</w:t>
      </w:r>
      <w:r w:rsidR="004F78FD" w:rsidRPr="00013792">
        <w:rPr>
          <w:b w:val="0"/>
          <w:i/>
          <w:sz w:val="22"/>
        </w:rPr>
        <w:t>указать номер и наименование тендера</w:t>
      </w:r>
      <w:r w:rsidR="004F78FD" w:rsidRPr="00013792">
        <w:rPr>
          <w:b w:val="0"/>
          <w:sz w:val="22"/>
        </w:rPr>
        <w:t>)</w:t>
      </w:r>
    </w:p>
    <w:p w:rsidR="00305089" w:rsidRPr="00013792" w:rsidRDefault="00305089" w:rsidP="002E3D4F">
      <w:pPr>
        <w:pStyle w:val="11"/>
        <w:tabs>
          <w:tab w:val="left" w:pos="-2660"/>
          <w:tab w:val="left" w:pos="-2520"/>
          <w:tab w:val="left" w:pos="284"/>
          <w:tab w:val="left" w:pos="426"/>
        </w:tabs>
        <w:suppressAutoHyphens/>
        <w:rPr>
          <w:sz w:val="22"/>
        </w:rPr>
      </w:pPr>
    </w:p>
    <w:p w:rsidR="00305089" w:rsidRPr="00013792" w:rsidRDefault="00305089" w:rsidP="002E3D4F">
      <w:pPr>
        <w:pStyle w:val="11"/>
        <w:tabs>
          <w:tab w:val="left" w:pos="-2660"/>
          <w:tab w:val="left" w:pos="-2520"/>
          <w:tab w:val="left" w:pos="284"/>
          <w:tab w:val="left" w:pos="426"/>
        </w:tabs>
        <w:suppressAutoHyphens/>
        <w:rPr>
          <w:b/>
          <w:sz w:val="22"/>
        </w:rPr>
      </w:pPr>
      <w:r w:rsidRPr="00013792">
        <w:rPr>
          <w:sz w:val="22"/>
        </w:rPr>
        <w:t xml:space="preserve">Наименование Участника тендера </w:t>
      </w:r>
      <w:r w:rsidRPr="00013792">
        <w:rPr>
          <w:b/>
          <w:sz w:val="22"/>
        </w:rPr>
        <w:t>__________________________________________</w:t>
      </w:r>
    </w:p>
    <w:p w:rsidR="00305089" w:rsidRPr="00013792" w:rsidRDefault="00305089" w:rsidP="002E3D4F">
      <w:pPr>
        <w:pStyle w:val="11"/>
        <w:tabs>
          <w:tab w:val="left" w:pos="-2660"/>
          <w:tab w:val="left" w:pos="-2520"/>
          <w:tab w:val="left" w:pos="284"/>
          <w:tab w:val="left" w:pos="426"/>
        </w:tabs>
        <w:suppressAutoHyphens/>
        <w:rPr>
          <w:sz w:val="22"/>
        </w:rPr>
      </w:pPr>
    </w:p>
    <w:p w:rsidR="00305089" w:rsidRPr="00013792" w:rsidRDefault="00305089" w:rsidP="002E3D4F">
      <w:pPr>
        <w:pStyle w:val="11"/>
        <w:tabs>
          <w:tab w:val="left" w:pos="-2660"/>
          <w:tab w:val="left" w:pos="-2520"/>
          <w:tab w:val="left" w:pos="284"/>
          <w:tab w:val="left" w:pos="426"/>
        </w:tabs>
        <w:suppressAutoHyphens/>
        <w:ind w:right="141"/>
        <w:jc w:val="right"/>
        <w:rPr>
          <w:sz w:val="22"/>
        </w:rPr>
      </w:pPr>
      <w:r w:rsidRPr="00013792">
        <w:rPr>
          <w:sz w:val="22"/>
        </w:rPr>
        <w:t>Стр. ___ из _____</w:t>
      </w:r>
    </w:p>
    <w:p w:rsidR="00305089" w:rsidRPr="00013792" w:rsidRDefault="00305089" w:rsidP="002E3D4F">
      <w:pPr>
        <w:pStyle w:val="11"/>
        <w:tabs>
          <w:tab w:val="left" w:pos="-2660"/>
          <w:tab w:val="left" w:pos="-2520"/>
          <w:tab w:val="left" w:pos="284"/>
          <w:tab w:val="left" w:pos="426"/>
        </w:tabs>
        <w:suppressAutoHyphens/>
        <w:jc w:val="both"/>
        <w:rPr>
          <w:sz w:val="20"/>
        </w:rPr>
      </w:pPr>
    </w:p>
    <w:tbl>
      <w:tblPr>
        <w:tblW w:w="14034"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3"/>
        <w:gridCol w:w="709"/>
        <w:gridCol w:w="1701"/>
        <w:gridCol w:w="992"/>
        <w:gridCol w:w="1037"/>
        <w:gridCol w:w="1276"/>
        <w:gridCol w:w="1134"/>
        <w:gridCol w:w="850"/>
        <w:gridCol w:w="1134"/>
        <w:gridCol w:w="992"/>
        <w:gridCol w:w="709"/>
        <w:gridCol w:w="1134"/>
        <w:gridCol w:w="851"/>
        <w:gridCol w:w="992"/>
      </w:tblGrid>
      <w:tr w:rsidR="005D7DD5" w:rsidRPr="00013792" w:rsidTr="005D7DD5">
        <w:trPr>
          <w:cantSplit/>
          <w:trHeight w:val="1985"/>
        </w:trPr>
        <w:tc>
          <w:tcPr>
            <w:tcW w:w="523"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 п/п</w:t>
            </w:r>
          </w:p>
        </w:tc>
        <w:tc>
          <w:tcPr>
            <w:tcW w:w="709"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 позиции</w:t>
            </w:r>
          </w:p>
        </w:tc>
        <w:tc>
          <w:tcPr>
            <w:tcW w:w="1701"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 xml:space="preserve">Наименование </w:t>
            </w:r>
            <w:r>
              <w:rPr>
                <w:b/>
                <w:sz w:val="20"/>
              </w:rPr>
              <w:t xml:space="preserve">товара </w:t>
            </w:r>
            <w:r w:rsidRPr="00013792">
              <w:rPr>
                <w:b/>
                <w:sz w:val="20"/>
              </w:rPr>
              <w:t>(согласно условиям тендера)</w:t>
            </w:r>
          </w:p>
        </w:tc>
        <w:tc>
          <w:tcPr>
            <w:tcW w:w="992" w:type="dxa"/>
            <w:textDirection w:val="btL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Единица измерения</w:t>
            </w:r>
          </w:p>
        </w:tc>
        <w:tc>
          <w:tcPr>
            <w:tcW w:w="1037"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Количество, предлагаемое к поставке</w:t>
            </w:r>
          </w:p>
        </w:tc>
        <w:tc>
          <w:tcPr>
            <w:tcW w:w="1276"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Остаточный срок годности в процентах (%).</w:t>
            </w:r>
          </w:p>
        </w:tc>
        <w:tc>
          <w:tcPr>
            <w:tcW w:w="1134" w:type="dxa"/>
            <w:textDirection w:val="btLr"/>
            <w:vAlign w:val="center"/>
          </w:tcPr>
          <w:p w:rsidR="005D7DD5" w:rsidRPr="00013792" w:rsidRDefault="005D7DD5" w:rsidP="002E3D4F">
            <w:pPr>
              <w:pStyle w:val="11"/>
              <w:tabs>
                <w:tab w:val="left" w:pos="284"/>
                <w:tab w:val="left" w:pos="426"/>
                <w:tab w:val="left" w:pos="676"/>
                <w:tab w:val="left" w:pos="1440"/>
              </w:tabs>
              <w:suppressAutoHyphens/>
              <w:ind w:right="113"/>
              <w:jc w:val="center"/>
              <w:rPr>
                <w:b/>
                <w:sz w:val="20"/>
              </w:rPr>
            </w:pPr>
            <w:r w:rsidRPr="00013792">
              <w:rPr>
                <w:b/>
                <w:sz w:val="20"/>
              </w:rPr>
              <w:t>Дата истечения срока годности</w:t>
            </w:r>
          </w:p>
        </w:tc>
        <w:tc>
          <w:tcPr>
            <w:tcW w:w="850" w:type="dxa"/>
            <w:textDirection w:val="btLr"/>
            <w:vAlign w:val="center"/>
          </w:tcPr>
          <w:p w:rsidR="005D7DD5" w:rsidRPr="00013792" w:rsidRDefault="005D7DD5" w:rsidP="002E3D4F">
            <w:pPr>
              <w:pStyle w:val="11"/>
              <w:tabs>
                <w:tab w:val="left" w:pos="284"/>
                <w:tab w:val="left" w:pos="426"/>
              </w:tabs>
              <w:suppressAutoHyphens/>
              <w:ind w:right="113"/>
              <w:jc w:val="center"/>
              <w:rPr>
                <w:b/>
                <w:sz w:val="20"/>
              </w:rPr>
            </w:pPr>
            <w:r w:rsidRPr="00013792">
              <w:rPr>
                <w:b/>
                <w:sz w:val="20"/>
              </w:rPr>
              <w:t>Завод изготовитель</w:t>
            </w:r>
          </w:p>
        </w:tc>
        <w:tc>
          <w:tcPr>
            <w:tcW w:w="1134" w:type="dxa"/>
            <w:textDirection w:val="btLr"/>
            <w:vAlign w:val="center"/>
          </w:tcPr>
          <w:p w:rsidR="005D7DD5" w:rsidRPr="00013792" w:rsidRDefault="005D7DD5" w:rsidP="002E3D4F">
            <w:pPr>
              <w:pStyle w:val="11"/>
              <w:tabs>
                <w:tab w:val="left" w:pos="284"/>
                <w:tab w:val="left" w:pos="426"/>
              </w:tabs>
              <w:suppressAutoHyphens/>
              <w:ind w:right="113"/>
              <w:jc w:val="center"/>
              <w:rPr>
                <w:b/>
                <w:sz w:val="20"/>
              </w:rPr>
            </w:pPr>
            <w:r w:rsidRPr="00013792">
              <w:rPr>
                <w:b/>
                <w:sz w:val="20"/>
              </w:rPr>
              <w:t>Страна происхождения,</w:t>
            </w:r>
          </w:p>
        </w:tc>
        <w:tc>
          <w:tcPr>
            <w:tcW w:w="992" w:type="dxa"/>
            <w:textDirection w:val="btLr"/>
            <w:vAlign w:val="center"/>
          </w:tcPr>
          <w:p w:rsidR="005D7DD5" w:rsidRPr="00013792" w:rsidRDefault="005D7DD5" w:rsidP="002E3D4F">
            <w:pPr>
              <w:pStyle w:val="11"/>
              <w:tabs>
                <w:tab w:val="left" w:pos="284"/>
                <w:tab w:val="left" w:pos="426"/>
              </w:tabs>
              <w:suppressAutoHyphens/>
              <w:ind w:right="113"/>
              <w:jc w:val="center"/>
              <w:rPr>
                <w:b/>
                <w:sz w:val="20"/>
              </w:rPr>
            </w:pPr>
            <w:r w:rsidRPr="00013792">
              <w:rPr>
                <w:b/>
                <w:sz w:val="20"/>
              </w:rPr>
              <w:t>Срок поставки</w:t>
            </w:r>
          </w:p>
        </w:tc>
        <w:tc>
          <w:tcPr>
            <w:tcW w:w="709" w:type="dxa"/>
            <w:textDirection w:val="btLr"/>
            <w:vAlign w:val="center"/>
          </w:tcPr>
          <w:p w:rsidR="005D7DD5" w:rsidRPr="00013792" w:rsidRDefault="005D7DD5" w:rsidP="002E3D4F">
            <w:pPr>
              <w:pStyle w:val="11"/>
              <w:tabs>
                <w:tab w:val="left" w:pos="284"/>
                <w:tab w:val="left" w:pos="426"/>
              </w:tabs>
              <w:suppressAutoHyphens/>
              <w:ind w:right="113"/>
              <w:jc w:val="center"/>
              <w:rPr>
                <w:b/>
                <w:sz w:val="20"/>
              </w:rPr>
            </w:pPr>
            <w:r w:rsidRPr="00013792">
              <w:rPr>
                <w:b/>
                <w:sz w:val="20"/>
              </w:rPr>
              <w:t>Условия поставки</w:t>
            </w:r>
          </w:p>
        </w:tc>
        <w:tc>
          <w:tcPr>
            <w:tcW w:w="1134" w:type="dxa"/>
            <w:textDirection w:val="btLr"/>
            <w:vAlign w:val="center"/>
          </w:tcPr>
          <w:p w:rsidR="005D7DD5" w:rsidRPr="00013792" w:rsidRDefault="005D7DD5" w:rsidP="002E3D4F">
            <w:pPr>
              <w:pStyle w:val="11"/>
              <w:tabs>
                <w:tab w:val="left" w:pos="284"/>
                <w:tab w:val="left" w:pos="426"/>
              </w:tabs>
              <w:suppressAutoHyphens/>
              <w:ind w:right="113"/>
              <w:jc w:val="center"/>
              <w:rPr>
                <w:b/>
                <w:sz w:val="20"/>
              </w:rPr>
            </w:pPr>
            <w:r w:rsidRPr="00013792">
              <w:rPr>
                <w:b/>
                <w:sz w:val="20"/>
              </w:rPr>
              <w:t>Вид транспортировки</w:t>
            </w:r>
          </w:p>
        </w:tc>
        <w:tc>
          <w:tcPr>
            <w:tcW w:w="851" w:type="dxa"/>
            <w:textDirection w:val="btLr"/>
          </w:tcPr>
          <w:p w:rsidR="005D7DD5" w:rsidRPr="00013792" w:rsidRDefault="005D7DD5" w:rsidP="002E3D4F">
            <w:pPr>
              <w:pStyle w:val="11"/>
              <w:tabs>
                <w:tab w:val="left" w:pos="284"/>
                <w:tab w:val="left" w:pos="426"/>
              </w:tabs>
              <w:suppressAutoHyphens/>
              <w:ind w:right="113"/>
              <w:jc w:val="center"/>
              <w:rPr>
                <w:b/>
                <w:sz w:val="20"/>
              </w:rPr>
            </w:pPr>
            <w:r>
              <w:rPr>
                <w:b/>
                <w:sz w:val="20"/>
              </w:rPr>
              <w:t>Код ТН ВЭД</w:t>
            </w:r>
          </w:p>
        </w:tc>
        <w:tc>
          <w:tcPr>
            <w:tcW w:w="992" w:type="dxa"/>
            <w:textDirection w:val="btLr"/>
          </w:tcPr>
          <w:p w:rsidR="005D7DD5" w:rsidRDefault="005D7DD5" w:rsidP="002E3D4F">
            <w:pPr>
              <w:pStyle w:val="11"/>
              <w:tabs>
                <w:tab w:val="left" w:pos="284"/>
                <w:tab w:val="left" w:pos="426"/>
              </w:tabs>
              <w:suppressAutoHyphens/>
              <w:ind w:right="113"/>
              <w:jc w:val="center"/>
              <w:rPr>
                <w:b/>
                <w:sz w:val="20"/>
              </w:rPr>
            </w:pPr>
            <w:r>
              <w:rPr>
                <w:b/>
                <w:sz w:val="20"/>
              </w:rPr>
              <w:t>Описание товара</w:t>
            </w: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jc w:val="center"/>
              <w:rPr>
                <w:sz w:val="20"/>
              </w:rPr>
            </w:pPr>
            <w:r w:rsidRPr="00013792">
              <w:rPr>
                <w:sz w:val="20"/>
              </w:rPr>
              <w:t>1</w:t>
            </w:r>
          </w:p>
        </w:tc>
        <w:tc>
          <w:tcPr>
            <w:tcW w:w="709" w:type="dxa"/>
          </w:tcPr>
          <w:p w:rsidR="005D7DD5" w:rsidRPr="00013792" w:rsidRDefault="005D7DD5" w:rsidP="002E3D4F">
            <w:pPr>
              <w:pStyle w:val="11"/>
              <w:tabs>
                <w:tab w:val="left" w:pos="284"/>
                <w:tab w:val="left" w:pos="426"/>
                <w:tab w:val="left" w:pos="676"/>
                <w:tab w:val="left" w:pos="1440"/>
              </w:tabs>
              <w:suppressAutoHyphens/>
              <w:jc w:val="center"/>
              <w:rPr>
                <w:sz w:val="20"/>
              </w:rPr>
            </w:pPr>
            <w:r w:rsidRPr="00013792">
              <w:rPr>
                <w:sz w:val="20"/>
              </w:rPr>
              <w:t>2</w:t>
            </w:r>
          </w:p>
        </w:tc>
        <w:tc>
          <w:tcPr>
            <w:tcW w:w="1701" w:type="dxa"/>
          </w:tcPr>
          <w:p w:rsidR="005D7DD5" w:rsidRPr="00013792" w:rsidRDefault="005D7DD5" w:rsidP="002E3D4F">
            <w:pPr>
              <w:pStyle w:val="11"/>
              <w:tabs>
                <w:tab w:val="left" w:pos="284"/>
                <w:tab w:val="left" w:pos="426"/>
                <w:tab w:val="left" w:pos="676"/>
                <w:tab w:val="left" w:pos="1440"/>
              </w:tabs>
              <w:suppressAutoHyphens/>
              <w:jc w:val="center"/>
              <w:rPr>
                <w:sz w:val="20"/>
              </w:rPr>
            </w:pPr>
            <w:r w:rsidRPr="00013792">
              <w:rPr>
                <w:sz w:val="20"/>
              </w:rPr>
              <w:t>3</w:t>
            </w:r>
          </w:p>
        </w:tc>
        <w:tc>
          <w:tcPr>
            <w:tcW w:w="992"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4</w:t>
            </w:r>
          </w:p>
        </w:tc>
        <w:tc>
          <w:tcPr>
            <w:tcW w:w="1037"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5</w:t>
            </w:r>
          </w:p>
        </w:tc>
        <w:tc>
          <w:tcPr>
            <w:tcW w:w="1276"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6</w:t>
            </w:r>
          </w:p>
        </w:tc>
        <w:tc>
          <w:tcPr>
            <w:tcW w:w="1134"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7</w:t>
            </w:r>
          </w:p>
        </w:tc>
        <w:tc>
          <w:tcPr>
            <w:tcW w:w="850"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8</w:t>
            </w:r>
          </w:p>
        </w:tc>
        <w:tc>
          <w:tcPr>
            <w:tcW w:w="1134"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9</w:t>
            </w:r>
          </w:p>
        </w:tc>
        <w:tc>
          <w:tcPr>
            <w:tcW w:w="992"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10</w:t>
            </w:r>
          </w:p>
        </w:tc>
        <w:tc>
          <w:tcPr>
            <w:tcW w:w="709"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11</w:t>
            </w:r>
          </w:p>
        </w:tc>
        <w:tc>
          <w:tcPr>
            <w:tcW w:w="1134" w:type="dxa"/>
          </w:tcPr>
          <w:p w:rsidR="005D7DD5" w:rsidRPr="00013792" w:rsidRDefault="005D7DD5" w:rsidP="002E3D4F">
            <w:pPr>
              <w:pStyle w:val="11"/>
              <w:tabs>
                <w:tab w:val="left" w:pos="284"/>
                <w:tab w:val="left" w:pos="426"/>
                <w:tab w:val="left" w:pos="676"/>
                <w:tab w:val="left" w:pos="1440"/>
              </w:tabs>
              <w:suppressAutoHyphens/>
              <w:jc w:val="center"/>
              <w:rPr>
                <w:sz w:val="20"/>
              </w:rPr>
            </w:pPr>
            <w:r>
              <w:rPr>
                <w:sz w:val="20"/>
              </w:rPr>
              <w:t>12</w:t>
            </w:r>
          </w:p>
        </w:tc>
        <w:tc>
          <w:tcPr>
            <w:tcW w:w="851" w:type="dxa"/>
          </w:tcPr>
          <w:p w:rsidR="005D7DD5" w:rsidRDefault="005D7DD5" w:rsidP="002E3D4F">
            <w:pPr>
              <w:pStyle w:val="11"/>
              <w:tabs>
                <w:tab w:val="left" w:pos="284"/>
                <w:tab w:val="left" w:pos="426"/>
                <w:tab w:val="left" w:pos="676"/>
                <w:tab w:val="left" w:pos="1440"/>
              </w:tabs>
              <w:suppressAutoHyphens/>
              <w:jc w:val="center"/>
              <w:rPr>
                <w:sz w:val="20"/>
              </w:rPr>
            </w:pPr>
            <w:r>
              <w:rPr>
                <w:sz w:val="20"/>
              </w:rPr>
              <w:t>13</w:t>
            </w:r>
          </w:p>
        </w:tc>
        <w:tc>
          <w:tcPr>
            <w:tcW w:w="992" w:type="dxa"/>
          </w:tcPr>
          <w:p w:rsidR="005D7DD5" w:rsidRDefault="005D7DD5" w:rsidP="002E3D4F">
            <w:pPr>
              <w:pStyle w:val="11"/>
              <w:tabs>
                <w:tab w:val="left" w:pos="284"/>
                <w:tab w:val="left" w:pos="426"/>
                <w:tab w:val="left" w:pos="676"/>
                <w:tab w:val="left" w:pos="1440"/>
              </w:tabs>
              <w:suppressAutoHyphens/>
              <w:jc w:val="center"/>
              <w:rPr>
                <w:sz w:val="20"/>
              </w:rPr>
            </w:pPr>
            <w:r>
              <w:rPr>
                <w:sz w:val="20"/>
              </w:rPr>
              <w:t>14</w:t>
            </w: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70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037"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276"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0"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70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037"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276"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0"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70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037"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276"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0"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70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037"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276"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0"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r>
      <w:tr w:rsidR="005D7DD5" w:rsidRPr="00013792" w:rsidTr="005D7DD5">
        <w:trPr>
          <w:trHeight w:val="227"/>
        </w:trPr>
        <w:tc>
          <w:tcPr>
            <w:tcW w:w="523"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70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037"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276"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0"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709"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1134"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851" w:type="dxa"/>
          </w:tcPr>
          <w:p w:rsidR="005D7DD5" w:rsidRPr="00013792" w:rsidRDefault="005D7DD5" w:rsidP="002E3D4F">
            <w:pPr>
              <w:pStyle w:val="11"/>
              <w:tabs>
                <w:tab w:val="left" w:pos="284"/>
                <w:tab w:val="left" w:pos="426"/>
                <w:tab w:val="left" w:pos="676"/>
                <w:tab w:val="left" w:pos="1440"/>
              </w:tabs>
              <w:suppressAutoHyphens/>
              <w:rPr>
                <w:sz w:val="20"/>
              </w:rPr>
            </w:pPr>
          </w:p>
        </w:tc>
        <w:tc>
          <w:tcPr>
            <w:tcW w:w="992" w:type="dxa"/>
          </w:tcPr>
          <w:p w:rsidR="005D7DD5" w:rsidRPr="00013792" w:rsidRDefault="005D7DD5" w:rsidP="002E3D4F">
            <w:pPr>
              <w:pStyle w:val="11"/>
              <w:tabs>
                <w:tab w:val="left" w:pos="284"/>
                <w:tab w:val="left" w:pos="426"/>
                <w:tab w:val="left" w:pos="676"/>
                <w:tab w:val="left" w:pos="1440"/>
              </w:tabs>
              <w:suppressAutoHyphens/>
              <w:rPr>
                <w:sz w:val="20"/>
              </w:rPr>
            </w:pPr>
          </w:p>
        </w:tc>
      </w:tr>
    </w:tbl>
    <w:p w:rsidR="00305089" w:rsidRPr="00013792" w:rsidRDefault="00305089" w:rsidP="002E3D4F">
      <w:pPr>
        <w:pStyle w:val="11"/>
        <w:tabs>
          <w:tab w:val="left" w:pos="-2520"/>
          <w:tab w:val="left" w:pos="284"/>
          <w:tab w:val="left" w:pos="426"/>
        </w:tabs>
        <w:suppressAutoHyphens/>
        <w:jc w:val="both"/>
        <w:rPr>
          <w:sz w:val="20"/>
        </w:rPr>
      </w:pPr>
    </w:p>
    <w:p w:rsidR="00305089" w:rsidRPr="00013792" w:rsidRDefault="00305089" w:rsidP="002E3D4F">
      <w:pPr>
        <w:tabs>
          <w:tab w:val="left" w:pos="284"/>
          <w:tab w:val="left" w:pos="426"/>
          <w:tab w:val="left" w:pos="676"/>
          <w:tab w:val="left" w:pos="1440"/>
        </w:tabs>
        <w:suppressAutoHyphens/>
        <w:jc w:val="both"/>
      </w:pPr>
    </w:p>
    <w:tbl>
      <w:tblPr>
        <w:tblW w:w="0" w:type="auto"/>
        <w:tblInd w:w="108" w:type="dxa"/>
        <w:tblLook w:val="01E0" w:firstRow="1" w:lastRow="1" w:firstColumn="1" w:lastColumn="1" w:noHBand="0" w:noVBand="0"/>
      </w:tblPr>
      <w:tblGrid>
        <w:gridCol w:w="7513"/>
        <w:gridCol w:w="4961"/>
      </w:tblGrid>
      <w:tr w:rsidR="00305089" w:rsidRPr="00013792" w:rsidTr="004F78FD">
        <w:tc>
          <w:tcPr>
            <w:tcW w:w="7513" w:type="dxa"/>
          </w:tcPr>
          <w:p w:rsidR="00305089" w:rsidRPr="00013792" w:rsidRDefault="00305089" w:rsidP="002E3D4F">
            <w:pPr>
              <w:tabs>
                <w:tab w:val="left" w:pos="-2660"/>
                <w:tab w:val="left" w:pos="-2520"/>
                <w:tab w:val="left" w:pos="284"/>
                <w:tab w:val="left" w:pos="426"/>
              </w:tabs>
              <w:suppressAutoHyphens/>
              <w:jc w:val="center"/>
              <w:rPr>
                <w:i/>
                <w:sz w:val="22"/>
                <w:szCs w:val="22"/>
              </w:rPr>
            </w:pPr>
            <w:r w:rsidRPr="00013792">
              <w:rPr>
                <w:sz w:val="22"/>
                <w:szCs w:val="22"/>
              </w:rPr>
              <w:t>__________________________________</w:t>
            </w:r>
          </w:p>
          <w:p w:rsidR="00305089" w:rsidRPr="00013792" w:rsidRDefault="00305089" w:rsidP="002E3D4F">
            <w:pPr>
              <w:tabs>
                <w:tab w:val="left" w:pos="-2660"/>
                <w:tab w:val="left" w:pos="-2520"/>
                <w:tab w:val="left" w:pos="284"/>
                <w:tab w:val="left" w:pos="426"/>
              </w:tabs>
              <w:suppressAutoHyphens/>
              <w:jc w:val="center"/>
              <w:rPr>
                <w:sz w:val="22"/>
                <w:szCs w:val="22"/>
              </w:rPr>
            </w:pPr>
            <w:r w:rsidRPr="00013792">
              <w:rPr>
                <w:i/>
                <w:sz w:val="22"/>
                <w:szCs w:val="22"/>
              </w:rPr>
              <w:t>(подпись уполномоченного лица)</w:t>
            </w:r>
          </w:p>
        </w:tc>
        <w:tc>
          <w:tcPr>
            <w:tcW w:w="4961" w:type="dxa"/>
          </w:tcPr>
          <w:p w:rsidR="00305089" w:rsidRPr="00013792" w:rsidRDefault="00305089" w:rsidP="002E3D4F">
            <w:pPr>
              <w:tabs>
                <w:tab w:val="left" w:pos="-2660"/>
                <w:tab w:val="left" w:pos="-2520"/>
                <w:tab w:val="left" w:pos="284"/>
                <w:tab w:val="left" w:pos="426"/>
              </w:tabs>
              <w:suppressAutoHyphens/>
              <w:jc w:val="center"/>
              <w:rPr>
                <w:sz w:val="22"/>
                <w:szCs w:val="22"/>
              </w:rPr>
            </w:pPr>
            <w:r w:rsidRPr="00013792">
              <w:rPr>
                <w:sz w:val="22"/>
                <w:szCs w:val="22"/>
              </w:rPr>
              <w:t>____________________________________</w:t>
            </w:r>
          </w:p>
          <w:p w:rsidR="00305089" w:rsidRPr="00013792" w:rsidRDefault="00305089" w:rsidP="002E3D4F">
            <w:pPr>
              <w:tabs>
                <w:tab w:val="left" w:pos="-2660"/>
                <w:tab w:val="left" w:pos="-2520"/>
                <w:tab w:val="left" w:pos="284"/>
                <w:tab w:val="left" w:pos="426"/>
              </w:tabs>
              <w:suppressAutoHyphens/>
              <w:jc w:val="center"/>
              <w:rPr>
                <w:sz w:val="22"/>
                <w:szCs w:val="22"/>
              </w:rPr>
            </w:pPr>
            <w:r w:rsidRPr="00013792">
              <w:rPr>
                <w:i/>
                <w:sz w:val="22"/>
                <w:szCs w:val="22"/>
              </w:rPr>
              <w:t>(Ф.И.О. и должность уполномоченного лица)</w:t>
            </w:r>
          </w:p>
        </w:tc>
      </w:tr>
    </w:tbl>
    <w:p w:rsidR="00305089" w:rsidRPr="00013792" w:rsidRDefault="00305089" w:rsidP="002E3D4F">
      <w:pPr>
        <w:tabs>
          <w:tab w:val="left" w:pos="-2660"/>
          <w:tab w:val="left" w:pos="-2520"/>
          <w:tab w:val="left" w:pos="284"/>
          <w:tab w:val="left" w:pos="426"/>
        </w:tabs>
        <w:suppressAutoHyphens/>
        <w:jc w:val="both"/>
        <w:rPr>
          <w:sz w:val="22"/>
          <w:szCs w:val="22"/>
        </w:rPr>
      </w:pPr>
    </w:p>
    <w:p w:rsidR="004F78FD" w:rsidRPr="00013792" w:rsidRDefault="004F78FD" w:rsidP="002E3D4F">
      <w:pPr>
        <w:tabs>
          <w:tab w:val="left" w:pos="284"/>
          <w:tab w:val="left" w:pos="426"/>
          <w:tab w:val="left" w:pos="676"/>
          <w:tab w:val="left" w:pos="1440"/>
        </w:tabs>
        <w:suppressAutoHyphens/>
        <w:jc w:val="both"/>
        <w:rPr>
          <w:sz w:val="22"/>
          <w:szCs w:val="22"/>
        </w:rPr>
      </w:pPr>
    </w:p>
    <w:p w:rsidR="00305089" w:rsidRPr="00013792" w:rsidRDefault="00305089" w:rsidP="002E3D4F">
      <w:pPr>
        <w:tabs>
          <w:tab w:val="left" w:pos="284"/>
          <w:tab w:val="left" w:pos="426"/>
          <w:tab w:val="left" w:pos="676"/>
          <w:tab w:val="left" w:pos="1440"/>
        </w:tabs>
        <w:suppressAutoHyphens/>
        <w:jc w:val="both"/>
        <w:rPr>
          <w:b/>
          <w:sz w:val="22"/>
          <w:szCs w:val="22"/>
        </w:rPr>
      </w:pPr>
      <w:r w:rsidRPr="00013792">
        <w:rPr>
          <w:b/>
          <w:sz w:val="22"/>
          <w:szCs w:val="22"/>
        </w:rPr>
        <w:t>М.П.</w:t>
      </w:r>
    </w:p>
    <w:p w:rsidR="00305089" w:rsidRPr="00013792" w:rsidRDefault="00305089" w:rsidP="002E3D4F">
      <w:pPr>
        <w:tabs>
          <w:tab w:val="left" w:pos="284"/>
          <w:tab w:val="left" w:pos="426"/>
          <w:tab w:val="left" w:pos="676"/>
          <w:tab w:val="left" w:pos="1440"/>
        </w:tabs>
        <w:suppressAutoHyphens/>
        <w:jc w:val="both"/>
        <w:rPr>
          <w:b/>
          <w:sz w:val="22"/>
          <w:szCs w:val="22"/>
        </w:rPr>
      </w:pPr>
    </w:p>
    <w:p w:rsidR="00305089" w:rsidRPr="00013792" w:rsidRDefault="00305089" w:rsidP="002E3D4F">
      <w:pPr>
        <w:pStyle w:val="11"/>
        <w:tabs>
          <w:tab w:val="left" w:pos="-2520"/>
          <w:tab w:val="left" w:pos="284"/>
          <w:tab w:val="left" w:pos="426"/>
        </w:tabs>
        <w:suppressAutoHyphens/>
        <w:jc w:val="both"/>
        <w:rPr>
          <w:sz w:val="22"/>
          <w:szCs w:val="22"/>
        </w:rPr>
      </w:pPr>
      <w:r w:rsidRPr="00013792">
        <w:rPr>
          <w:sz w:val="22"/>
          <w:szCs w:val="22"/>
        </w:rPr>
        <w:t>Дата: «___» _________________201</w:t>
      </w:r>
      <w:r w:rsidR="004730F3" w:rsidRPr="00013792">
        <w:rPr>
          <w:sz w:val="22"/>
          <w:szCs w:val="22"/>
        </w:rPr>
        <w:t>8</w:t>
      </w:r>
      <w:r w:rsidRPr="00013792">
        <w:rPr>
          <w:sz w:val="22"/>
          <w:szCs w:val="22"/>
        </w:rPr>
        <w:t>г.</w:t>
      </w:r>
    </w:p>
    <w:p w:rsidR="009D5B30" w:rsidRPr="00013792" w:rsidRDefault="009D5B30" w:rsidP="002E3D4F">
      <w:pPr>
        <w:pStyle w:val="11"/>
        <w:tabs>
          <w:tab w:val="left" w:pos="-2520"/>
          <w:tab w:val="left" w:pos="284"/>
          <w:tab w:val="left" w:pos="426"/>
        </w:tabs>
        <w:suppressAutoHyphens/>
        <w:jc w:val="both"/>
        <w:rPr>
          <w:sz w:val="22"/>
          <w:szCs w:val="22"/>
        </w:rPr>
      </w:pPr>
    </w:p>
    <w:p w:rsidR="00A420F2" w:rsidRPr="00013792" w:rsidRDefault="00A420F2" w:rsidP="002E3D4F">
      <w:pPr>
        <w:shd w:val="clear" w:color="auto" w:fill="FFFFFF"/>
        <w:tabs>
          <w:tab w:val="left" w:pos="284"/>
          <w:tab w:val="left" w:pos="426"/>
        </w:tabs>
        <w:jc w:val="center"/>
        <w:rPr>
          <w:b/>
          <w:iCs/>
          <w:color w:val="000000"/>
          <w:spacing w:val="6"/>
          <w:sz w:val="24"/>
          <w:szCs w:val="24"/>
        </w:rPr>
        <w:sectPr w:rsidR="00A420F2" w:rsidRPr="00013792" w:rsidSect="00AB3E61">
          <w:pgSz w:w="16838" w:h="11906" w:orient="landscape"/>
          <w:pgMar w:top="426" w:right="424" w:bottom="709" w:left="426" w:header="709" w:footer="709" w:gutter="0"/>
          <w:cols w:space="708"/>
          <w:docGrid w:linePitch="360"/>
        </w:sectPr>
      </w:pPr>
    </w:p>
    <w:p w:rsidR="00E92DA4" w:rsidRPr="00013792" w:rsidRDefault="00E92DA4" w:rsidP="002E3D4F">
      <w:pPr>
        <w:shd w:val="clear" w:color="auto" w:fill="FFFFFF"/>
        <w:tabs>
          <w:tab w:val="left" w:pos="284"/>
          <w:tab w:val="left" w:pos="426"/>
        </w:tabs>
        <w:rPr>
          <w:iCs/>
          <w:color w:val="000000"/>
          <w:spacing w:val="6"/>
        </w:rPr>
      </w:pPr>
    </w:p>
    <w:p w:rsidR="00E92DA4" w:rsidRPr="00013792" w:rsidRDefault="00C33A24" w:rsidP="002E3D4F">
      <w:pPr>
        <w:shd w:val="clear" w:color="auto" w:fill="FFFFFF"/>
        <w:tabs>
          <w:tab w:val="left" w:pos="284"/>
          <w:tab w:val="left" w:pos="426"/>
        </w:tabs>
        <w:rPr>
          <w:b/>
          <w:iCs/>
          <w:color w:val="000000"/>
          <w:spacing w:val="6"/>
          <w:sz w:val="24"/>
          <w:szCs w:val="24"/>
        </w:rPr>
      </w:pPr>
      <w:r w:rsidRPr="00013792">
        <w:rPr>
          <w:b/>
          <w:iCs/>
          <w:color w:val="000000"/>
          <w:spacing w:val="6"/>
          <w:sz w:val="24"/>
          <w:szCs w:val="24"/>
        </w:rPr>
        <w:t>Форма №</w:t>
      </w:r>
      <w:r w:rsidR="009A7DA9" w:rsidRPr="00013792">
        <w:rPr>
          <w:b/>
          <w:iCs/>
          <w:color w:val="000000"/>
          <w:spacing w:val="6"/>
          <w:sz w:val="24"/>
          <w:szCs w:val="24"/>
        </w:rPr>
        <w:t>8</w:t>
      </w:r>
    </w:p>
    <w:p w:rsidR="00E91B21" w:rsidRPr="00F04026" w:rsidRDefault="00E91B21" w:rsidP="002E3D4F">
      <w:pPr>
        <w:shd w:val="clear" w:color="auto" w:fill="FFFFFF"/>
        <w:tabs>
          <w:tab w:val="left" w:pos="284"/>
          <w:tab w:val="left" w:pos="426"/>
        </w:tabs>
        <w:rPr>
          <w:iCs/>
          <w:color w:val="000000"/>
          <w:spacing w:val="6"/>
        </w:rPr>
      </w:pPr>
    </w:p>
    <w:p w:rsidR="00E324F7" w:rsidRPr="003305BA" w:rsidRDefault="00E324F7" w:rsidP="002E3D4F">
      <w:pPr>
        <w:pStyle w:val="36"/>
        <w:tabs>
          <w:tab w:val="left" w:pos="284"/>
          <w:tab w:val="left" w:pos="426"/>
        </w:tabs>
        <w:jc w:val="both"/>
        <w:rPr>
          <w:caps/>
          <w:szCs w:val="24"/>
        </w:rPr>
      </w:pPr>
      <w:r w:rsidRPr="003305BA">
        <w:rPr>
          <w:caps/>
          <w:szCs w:val="24"/>
        </w:rPr>
        <w:t>внимание: данная форма заполняется отдельно по Лоту и</w:t>
      </w:r>
      <w:r>
        <w:rPr>
          <w:caps/>
          <w:szCs w:val="24"/>
        </w:rPr>
        <w:t xml:space="preserve"> </w:t>
      </w:r>
      <w:r w:rsidRPr="003305BA">
        <w:rPr>
          <w:caps/>
          <w:szCs w:val="24"/>
        </w:rPr>
        <w:t>предоставляется в отдельных конвертах</w:t>
      </w:r>
    </w:p>
    <w:p w:rsidR="00E324F7" w:rsidRPr="00E324F7" w:rsidRDefault="00E324F7" w:rsidP="002E3D4F">
      <w:pPr>
        <w:shd w:val="clear" w:color="auto" w:fill="FFFFFF"/>
        <w:tabs>
          <w:tab w:val="left" w:pos="284"/>
          <w:tab w:val="left" w:pos="426"/>
        </w:tabs>
        <w:rPr>
          <w:iCs/>
          <w:color w:val="000000"/>
          <w:spacing w:val="6"/>
        </w:rPr>
      </w:pPr>
    </w:p>
    <w:p w:rsidR="00E91B21" w:rsidRPr="00013792" w:rsidRDefault="00E91B21" w:rsidP="002E3D4F">
      <w:pPr>
        <w:shd w:val="clear" w:color="auto" w:fill="FFFFFF"/>
        <w:tabs>
          <w:tab w:val="left" w:pos="284"/>
          <w:tab w:val="left" w:pos="426"/>
        </w:tabs>
        <w:rPr>
          <w:iCs/>
          <w:color w:val="000000"/>
          <w:spacing w:val="6"/>
        </w:rPr>
      </w:pPr>
    </w:p>
    <w:p w:rsidR="006668BC" w:rsidRPr="00013792" w:rsidRDefault="00374BA6" w:rsidP="002E3D4F">
      <w:pPr>
        <w:shd w:val="clear" w:color="auto" w:fill="FFFFFF"/>
        <w:tabs>
          <w:tab w:val="left" w:pos="284"/>
          <w:tab w:val="left" w:pos="426"/>
        </w:tabs>
        <w:jc w:val="center"/>
        <w:rPr>
          <w:b/>
          <w:iCs/>
          <w:color w:val="000000"/>
          <w:spacing w:val="6"/>
        </w:rPr>
      </w:pPr>
      <w:r w:rsidRPr="00013792">
        <w:rPr>
          <w:b/>
          <w:iCs/>
          <w:color w:val="000000"/>
          <w:spacing w:val="6"/>
        </w:rPr>
        <w:t>Ценовое предложение</w:t>
      </w:r>
      <w:r w:rsidR="00DE1825" w:rsidRPr="00013792">
        <w:rPr>
          <w:b/>
          <w:iCs/>
          <w:color w:val="000000"/>
          <w:spacing w:val="6"/>
        </w:rPr>
        <w:t xml:space="preserve"> на тендер</w:t>
      </w:r>
    </w:p>
    <w:p w:rsidR="00F935F3" w:rsidRPr="00013792" w:rsidRDefault="00F935F3" w:rsidP="002E3D4F">
      <w:pPr>
        <w:shd w:val="clear" w:color="auto" w:fill="FFFFFF"/>
        <w:tabs>
          <w:tab w:val="left" w:pos="284"/>
          <w:tab w:val="left" w:pos="426"/>
        </w:tabs>
        <w:jc w:val="both"/>
        <w:rPr>
          <w:b/>
          <w:iCs/>
          <w:color w:val="000000"/>
          <w:spacing w:val="6"/>
        </w:rPr>
      </w:pPr>
    </w:p>
    <w:p w:rsidR="00DE1825" w:rsidRPr="00013792" w:rsidRDefault="00DE1825" w:rsidP="002E3D4F">
      <w:pPr>
        <w:shd w:val="clear" w:color="auto" w:fill="FFFFFF"/>
        <w:tabs>
          <w:tab w:val="left" w:pos="284"/>
          <w:tab w:val="left" w:pos="426"/>
          <w:tab w:val="left" w:leader="underscore" w:pos="10099"/>
        </w:tabs>
        <w:jc w:val="right"/>
      </w:pPr>
      <w:r w:rsidRPr="00013792">
        <w:rPr>
          <w:color w:val="000000"/>
          <w:spacing w:val="-8"/>
        </w:rPr>
        <w:t>Дата:______________</w:t>
      </w:r>
    </w:p>
    <w:p w:rsidR="00DE1825" w:rsidRPr="00013792" w:rsidRDefault="00DE1825" w:rsidP="002E3D4F">
      <w:pPr>
        <w:shd w:val="clear" w:color="auto" w:fill="FFFFFF"/>
        <w:tabs>
          <w:tab w:val="left" w:pos="284"/>
          <w:tab w:val="left" w:pos="426"/>
        </w:tabs>
        <w:jc w:val="both"/>
        <w:rPr>
          <w:iCs/>
          <w:color w:val="000000"/>
          <w:spacing w:val="1"/>
        </w:rPr>
      </w:pPr>
    </w:p>
    <w:p w:rsidR="00E91B21" w:rsidRPr="00013792" w:rsidRDefault="00E91B21" w:rsidP="002E3D4F">
      <w:pPr>
        <w:shd w:val="clear" w:color="auto" w:fill="FFFFFF"/>
        <w:tabs>
          <w:tab w:val="left" w:pos="284"/>
          <w:tab w:val="left" w:pos="426"/>
        </w:tabs>
        <w:jc w:val="both"/>
        <w:rPr>
          <w:iCs/>
          <w:color w:val="000000"/>
          <w:spacing w:val="1"/>
        </w:rPr>
      </w:pPr>
    </w:p>
    <w:p w:rsidR="00E91B21" w:rsidRPr="00013792" w:rsidRDefault="00E91B21" w:rsidP="002E3D4F">
      <w:pPr>
        <w:shd w:val="clear" w:color="auto" w:fill="FFFFFF"/>
        <w:tabs>
          <w:tab w:val="left" w:pos="284"/>
          <w:tab w:val="left" w:pos="426"/>
        </w:tabs>
        <w:jc w:val="both"/>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t>Председателю тендерной комиссии,</w:t>
      </w:r>
    </w:p>
    <w:p w:rsidR="00E91B21" w:rsidRPr="00013792" w:rsidRDefault="00E91B21" w:rsidP="002E3D4F">
      <w:pPr>
        <w:shd w:val="clear" w:color="auto" w:fill="FFFFFF"/>
        <w:tabs>
          <w:tab w:val="left" w:pos="284"/>
          <w:tab w:val="left" w:pos="426"/>
        </w:tabs>
        <w:jc w:val="both"/>
        <w:rPr>
          <w:iCs/>
          <w:color w:val="000000"/>
          <w:spacing w:val="1"/>
        </w:rPr>
      </w:pPr>
      <w:r w:rsidRPr="00013792">
        <w:tab/>
      </w:r>
      <w:r w:rsidRPr="00013792">
        <w:tab/>
      </w:r>
      <w:r w:rsidRPr="00013792">
        <w:tab/>
      </w:r>
      <w:r w:rsidRPr="00013792">
        <w:tab/>
      </w:r>
      <w:r w:rsidRPr="00013792">
        <w:tab/>
      </w:r>
      <w:r w:rsidRPr="00013792">
        <w:tab/>
      </w:r>
      <w:r w:rsidRPr="00013792">
        <w:tab/>
      </w:r>
      <w:r w:rsidRPr="00013792">
        <w:tab/>
      </w:r>
      <w:r w:rsidRPr="00013792">
        <w:tab/>
        <w:t xml:space="preserve"> ____</w:t>
      </w:r>
      <w:r w:rsidRPr="00013792">
        <w:rPr>
          <w:iCs/>
          <w:color w:val="000000"/>
          <w:spacing w:val="1"/>
        </w:rPr>
        <w:t>__________________________</w:t>
      </w:r>
    </w:p>
    <w:p w:rsidR="00E91B21" w:rsidRPr="00013792" w:rsidRDefault="00E91B21" w:rsidP="002E3D4F">
      <w:pPr>
        <w:shd w:val="clear" w:color="auto" w:fill="FFFFFF"/>
        <w:tabs>
          <w:tab w:val="left" w:pos="284"/>
          <w:tab w:val="left" w:pos="426"/>
        </w:tabs>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2E3D4F">
      <w:pPr>
        <w:shd w:val="clear" w:color="auto" w:fill="FFFFFF"/>
        <w:tabs>
          <w:tab w:val="left" w:pos="284"/>
          <w:tab w:val="left" w:pos="426"/>
        </w:tabs>
        <w:jc w:val="both"/>
        <w:rPr>
          <w:iCs/>
          <w:color w:val="000000"/>
          <w:spacing w:val="1"/>
        </w:rPr>
      </w:pP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r>
      <w:r w:rsidRPr="00013792">
        <w:rPr>
          <w:iCs/>
          <w:color w:val="000000"/>
          <w:spacing w:val="1"/>
        </w:rPr>
        <w:tab/>
        <w:t xml:space="preserve"> ______________________________</w:t>
      </w:r>
    </w:p>
    <w:p w:rsidR="00E91B21" w:rsidRPr="00013792" w:rsidRDefault="00E91B21" w:rsidP="002E3D4F">
      <w:pPr>
        <w:shd w:val="clear" w:color="auto" w:fill="FFFFFF"/>
        <w:tabs>
          <w:tab w:val="left" w:pos="284"/>
          <w:tab w:val="left" w:pos="426"/>
        </w:tabs>
        <w:jc w:val="both"/>
        <w:rPr>
          <w:iCs/>
          <w:color w:val="000000"/>
          <w:spacing w:val="1"/>
        </w:rPr>
      </w:pPr>
    </w:p>
    <w:p w:rsidR="00DE1825" w:rsidRPr="00013792" w:rsidRDefault="00DE1825" w:rsidP="002E3D4F">
      <w:pPr>
        <w:shd w:val="clear" w:color="auto" w:fill="FFFFFF"/>
        <w:tabs>
          <w:tab w:val="left" w:pos="284"/>
          <w:tab w:val="left" w:pos="426"/>
        </w:tabs>
        <w:jc w:val="both"/>
        <w:rPr>
          <w:iCs/>
          <w:color w:val="000000"/>
          <w:spacing w:val="1"/>
        </w:rPr>
      </w:pPr>
    </w:p>
    <w:p w:rsidR="009A7DA9" w:rsidRPr="00013792" w:rsidRDefault="009A7DA9" w:rsidP="002E3D4F">
      <w:pPr>
        <w:tabs>
          <w:tab w:val="left" w:pos="-2660"/>
          <w:tab w:val="left" w:pos="-2520"/>
          <w:tab w:val="left" w:pos="284"/>
          <w:tab w:val="left" w:pos="426"/>
        </w:tabs>
        <w:suppressAutoHyphens/>
        <w:jc w:val="both"/>
        <w:rPr>
          <w:color w:val="000000"/>
          <w:spacing w:val="-3"/>
        </w:rPr>
      </w:pPr>
      <w:r w:rsidRPr="00013792">
        <w:t xml:space="preserve">Изучив документацию </w:t>
      </w:r>
      <w:r w:rsidR="00E202C9" w:rsidRPr="00013792">
        <w:rPr>
          <w:color w:val="000000"/>
          <w:spacing w:val="-3"/>
        </w:rPr>
        <w:t xml:space="preserve">для тендерных торгов по отбору поставщиков в </w:t>
      </w:r>
      <w:r w:rsidR="00E202C9" w:rsidRPr="00013792">
        <w:rPr>
          <w:spacing w:val="-3"/>
        </w:rPr>
        <w:t xml:space="preserve">тендере </w:t>
      </w:r>
      <w:r w:rsidR="00AA7BA1" w:rsidRPr="00013792">
        <w:t>№ 507-</w:t>
      </w:r>
      <w:r w:rsidR="00837547" w:rsidRPr="00013792">
        <w:t>2</w:t>
      </w:r>
      <w:r w:rsidR="00AA7BA1" w:rsidRPr="00013792">
        <w:t>Т-18</w:t>
      </w:r>
      <w:r w:rsidR="002D1A62" w:rsidRPr="00013792">
        <w:t>/</w:t>
      </w:r>
      <w:r w:rsidR="009C6C7D">
        <w:t>11</w:t>
      </w:r>
      <w:r w:rsidR="00873882">
        <w:t xml:space="preserve"> </w:t>
      </w:r>
      <w:r w:rsidR="00E202C9" w:rsidRPr="00013792">
        <w:rPr>
          <w:i/>
          <w:spacing w:val="-3"/>
        </w:rPr>
        <w:t>(наименование тендера и номер Лота)</w:t>
      </w:r>
      <w:r w:rsidRPr="00013792">
        <w:t xml:space="preserve"> и письменные ответы на запросы № </w:t>
      </w:r>
      <w:r w:rsidRPr="00013792">
        <w:rPr>
          <w:i/>
        </w:rPr>
        <w:t>(указать номера запросов в случае наличия письменных обращений и ответов к ним)</w:t>
      </w:r>
      <w:r w:rsidRPr="00013792">
        <w:t xml:space="preserve">, получение которых настоящим удостоверяем, Мы, нижеподписавшиеся </w:t>
      </w:r>
      <w:r w:rsidRPr="00013792">
        <w:rPr>
          <w:i/>
        </w:rPr>
        <w:t>(наименование Участника тендера, юридический адрес)</w:t>
      </w:r>
      <w:r w:rsidRPr="00013792">
        <w:t>, предлагаем осуществить поставку товаров в соответствии с условиями Тендерной документации по вышеуказанному тендеру на сумму (</w:t>
      </w:r>
      <w:r w:rsidRPr="00013792">
        <w:rPr>
          <w:i/>
        </w:rPr>
        <w:t>общая сумма тендерного предложения цифрам</w:t>
      </w:r>
      <w:r w:rsidR="00E202C9" w:rsidRPr="00013792">
        <w:rPr>
          <w:i/>
        </w:rPr>
        <w:t>и</w:t>
      </w:r>
      <w:r w:rsidRPr="00013792">
        <w:rPr>
          <w:i/>
        </w:rPr>
        <w:t xml:space="preserve"> и прописью)</w:t>
      </w:r>
      <w:r w:rsidRPr="00013792">
        <w:t xml:space="preserve"> или другие суммы, подтвержденные прилагаемой Таблицей цен, которая является частью настоящего </w:t>
      </w:r>
      <w:r w:rsidR="00E202C9" w:rsidRPr="00013792">
        <w:t>Тендерного</w:t>
      </w:r>
      <w:r w:rsidRPr="00013792">
        <w:t xml:space="preserve"> предложения.</w:t>
      </w:r>
    </w:p>
    <w:p w:rsidR="00E202C9" w:rsidRPr="00013792" w:rsidRDefault="00E202C9" w:rsidP="002E3D4F">
      <w:pPr>
        <w:tabs>
          <w:tab w:val="left" w:pos="-2660"/>
          <w:tab w:val="left" w:pos="-2520"/>
          <w:tab w:val="left" w:pos="284"/>
          <w:tab w:val="left" w:pos="426"/>
        </w:tabs>
        <w:suppressAutoHyphens/>
        <w:jc w:val="both"/>
      </w:pPr>
      <w:r w:rsidRPr="00013792">
        <w:t>Мы обязуемся поставить товары по контракту, который будет заключен с Победителем тендера, в полном соответствии с условиями тендерных торгов Тендера №_____</w:t>
      </w:r>
      <w:r w:rsidR="00873882">
        <w:t xml:space="preserve"> </w:t>
      </w:r>
      <w:r w:rsidR="00873882" w:rsidRPr="00013792">
        <w:rPr>
          <w:i/>
          <w:spacing w:val="-3"/>
        </w:rPr>
        <w:t>(наименование тендера и номер Лота)</w:t>
      </w:r>
      <w:r w:rsidR="00A261F2" w:rsidRPr="00013792">
        <w:t>.</w:t>
      </w:r>
    </w:p>
    <w:p w:rsidR="00E202C9" w:rsidRPr="00013792" w:rsidRDefault="00E202C9" w:rsidP="002E3D4F">
      <w:pPr>
        <w:tabs>
          <w:tab w:val="left" w:pos="-2660"/>
          <w:tab w:val="left" w:pos="-2520"/>
          <w:tab w:val="left" w:pos="284"/>
          <w:tab w:val="left" w:pos="426"/>
        </w:tabs>
        <w:suppressAutoHyphens/>
        <w:jc w:val="both"/>
      </w:pPr>
      <w:r w:rsidRPr="00013792">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остается для нас обязательным и может быть принято в любой момент до истечения указанного периода.</w:t>
      </w:r>
    </w:p>
    <w:p w:rsidR="00E202C9" w:rsidRPr="00013792" w:rsidRDefault="00E202C9" w:rsidP="002E3D4F">
      <w:pPr>
        <w:tabs>
          <w:tab w:val="left" w:pos="-2660"/>
          <w:tab w:val="left" w:pos="-2520"/>
          <w:tab w:val="left" w:pos="284"/>
          <w:tab w:val="left" w:pos="426"/>
        </w:tabs>
        <w:suppressAutoHyphens/>
        <w:jc w:val="both"/>
      </w:pPr>
      <w:r w:rsidRPr="00013792">
        <w:t>До подготовки и оформления контракта (договора) с Покупателем, данное Тендерное предложение вместе с Вашим письменным подтверждением о его приеме и Вашим уведомлением нас, как Победителя тендера и присуждении Контракта, будут играть роль обязательного контракта (договора) между нами.</w:t>
      </w:r>
    </w:p>
    <w:p w:rsidR="00240644" w:rsidRPr="00013792" w:rsidRDefault="001367A7" w:rsidP="002E3D4F">
      <w:pPr>
        <w:shd w:val="clear" w:color="auto" w:fill="FFFFFF"/>
        <w:tabs>
          <w:tab w:val="left" w:pos="284"/>
          <w:tab w:val="left" w:pos="426"/>
        </w:tabs>
        <w:jc w:val="both"/>
        <w:rPr>
          <w:color w:val="000000"/>
          <w:spacing w:val="-4"/>
        </w:rPr>
      </w:pPr>
      <w:r w:rsidRPr="00013792">
        <w:rPr>
          <w:color w:val="000000"/>
        </w:rPr>
        <w:t xml:space="preserve">Мы понимаем, что Вы не обязаны принимать </w:t>
      </w:r>
      <w:r w:rsidR="00B960A8" w:rsidRPr="00013792">
        <w:rPr>
          <w:color w:val="000000"/>
        </w:rPr>
        <w:t>т</w:t>
      </w:r>
      <w:r w:rsidRPr="00013792">
        <w:rPr>
          <w:color w:val="000000"/>
        </w:rPr>
        <w:t xml:space="preserve">ендерное предложение с наименьшей </w:t>
      </w:r>
      <w:r w:rsidRPr="00013792">
        <w:rPr>
          <w:color w:val="000000"/>
          <w:spacing w:val="-4"/>
        </w:rPr>
        <w:t>учетной стоимостью или вообще какое-либо из предложений, полученных Вами.</w:t>
      </w:r>
    </w:p>
    <w:p w:rsidR="00240644" w:rsidRPr="00013792" w:rsidRDefault="00240644" w:rsidP="002E3D4F">
      <w:pPr>
        <w:shd w:val="clear" w:color="auto" w:fill="FFFFFF"/>
        <w:tabs>
          <w:tab w:val="left" w:pos="284"/>
          <w:tab w:val="left" w:pos="426"/>
        </w:tabs>
        <w:jc w:val="both"/>
        <w:rPr>
          <w:color w:val="000000"/>
          <w:spacing w:val="-4"/>
        </w:rPr>
      </w:pPr>
    </w:p>
    <w:p w:rsidR="00240644" w:rsidRPr="00013792" w:rsidRDefault="00BD5CBB" w:rsidP="002E3D4F">
      <w:pPr>
        <w:shd w:val="clear" w:color="auto" w:fill="FFFFFF"/>
        <w:tabs>
          <w:tab w:val="left" w:pos="284"/>
          <w:tab w:val="left" w:pos="426"/>
        </w:tabs>
        <w:jc w:val="both"/>
        <w:rPr>
          <w:color w:val="000000"/>
          <w:spacing w:val="-4"/>
        </w:rPr>
      </w:pPr>
      <w:r w:rsidRPr="00013792">
        <w:rPr>
          <w:color w:val="000000"/>
          <w:spacing w:val="2"/>
        </w:rPr>
        <w:t>Приложения:</w:t>
      </w:r>
    </w:p>
    <w:p w:rsidR="006D4768" w:rsidRPr="00013792" w:rsidRDefault="006D4768" w:rsidP="002E3D4F">
      <w:pPr>
        <w:pStyle w:val="a5"/>
        <w:numPr>
          <w:ilvl w:val="0"/>
          <w:numId w:val="27"/>
        </w:numPr>
        <w:shd w:val="clear" w:color="auto" w:fill="FFFFFF"/>
        <w:tabs>
          <w:tab w:val="left" w:pos="284"/>
          <w:tab w:val="left" w:pos="426"/>
        </w:tabs>
        <w:ind w:left="0" w:firstLine="0"/>
        <w:jc w:val="both"/>
        <w:rPr>
          <w:b/>
          <w:iCs/>
          <w:color w:val="000000"/>
        </w:rPr>
      </w:pPr>
      <w:r w:rsidRPr="00013792">
        <w:rPr>
          <w:iCs/>
          <w:color w:val="000000"/>
        </w:rPr>
        <w:t>таблица цен на поставляем</w:t>
      </w:r>
      <w:r w:rsidR="003671E0" w:rsidRPr="00013792">
        <w:rPr>
          <w:iCs/>
          <w:color w:val="000000"/>
        </w:rPr>
        <w:t>о</w:t>
      </w:r>
      <w:r w:rsidR="00BD7AC9" w:rsidRPr="00013792">
        <w:rPr>
          <w:iCs/>
          <w:color w:val="000000"/>
        </w:rPr>
        <w:t>е</w:t>
      </w:r>
      <w:r w:rsidR="007E78B2" w:rsidRPr="00013792">
        <w:rPr>
          <w:iCs/>
          <w:color w:val="000000"/>
        </w:rPr>
        <w:t xml:space="preserve"> </w:t>
      </w:r>
      <w:r w:rsidR="003671E0" w:rsidRPr="00013792">
        <w:rPr>
          <w:iCs/>
          <w:color w:val="000000"/>
        </w:rPr>
        <w:t>оборудование</w:t>
      </w:r>
      <w:r w:rsidR="007E78B2" w:rsidRPr="00013792">
        <w:rPr>
          <w:iCs/>
          <w:color w:val="000000"/>
        </w:rPr>
        <w:t xml:space="preserve"> </w:t>
      </w:r>
      <w:r w:rsidRPr="00013792">
        <w:rPr>
          <w:b/>
          <w:iCs/>
          <w:color w:val="000000"/>
        </w:rPr>
        <w:t>(Форма №</w:t>
      </w:r>
      <w:r w:rsidR="003131C5" w:rsidRPr="00013792">
        <w:rPr>
          <w:b/>
          <w:iCs/>
          <w:color w:val="000000"/>
        </w:rPr>
        <w:t>9</w:t>
      </w:r>
      <w:r w:rsidRPr="00013792">
        <w:rPr>
          <w:b/>
          <w:iCs/>
          <w:color w:val="000000"/>
        </w:rPr>
        <w:t xml:space="preserve">) </w:t>
      </w:r>
      <w:r w:rsidRPr="00013792">
        <w:rPr>
          <w:iCs/>
          <w:color w:val="000000"/>
          <w:spacing w:val="7"/>
        </w:rPr>
        <w:t>на ____ л;</w:t>
      </w:r>
    </w:p>
    <w:p w:rsidR="006D4768" w:rsidRPr="00013792" w:rsidRDefault="006D4768" w:rsidP="002E3D4F">
      <w:pPr>
        <w:shd w:val="clear" w:color="auto" w:fill="FFFFFF"/>
        <w:tabs>
          <w:tab w:val="left" w:pos="284"/>
          <w:tab w:val="left" w:pos="426"/>
        </w:tabs>
        <w:jc w:val="both"/>
        <w:rPr>
          <w:color w:val="000000"/>
          <w:spacing w:val="-4"/>
        </w:rPr>
      </w:pPr>
    </w:p>
    <w:tbl>
      <w:tblPr>
        <w:tblW w:w="0" w:type="auto"/>
        <w:tblInd w:w="108" w:type="dxa"/>
        <w:tblLook w:val="04A0" w:firstRow="1" w:lastRow="0" w:firstColumn="1" w:lastColumn="0" w:noHBand="0" w:noVBand="1"/>
      </w:tblPr>
      <w:tblGrid>
        <w:gridCol w:w="4800"/>
        <w:gridCol w:w="4800"/>
      </w:tblGrid>
      <w:tr w:rsidR="001367A7" w:rsidRPr="00013792">
        <w:trPr>
          <w:trHeight w:val="299"/>
        </w:trPr>
        <w:tc>
          <w:tcPr>
            <w:tcW w:w="4800" w:type="dxa"/>
            <w:vAlign w:val="center"/>
          </w:tcPr>
          <w:p w:rsidR="001367A7" w:rsidRPr="00013792" w:rsidRDefault="00240644" w:rsidP="002E3D4F">
            <w:pPr>
              <w:shd w:val="clear" w:color="auto" w:fill="FFFFFF"/>
              <w:tabs>
                <w:tab w:val="left" w:pos="284"/>
                <w:tab w:val="left" w:pos="426"/>
              </w:tabs>
              <w:jc w:val="center"/>
              <w:rPr>
                <w:i/>
                <w:iCs/>
                <w:color w:val="000000"/>
                <w:spacing w:val="-7"/>
              </w:rPr>
            </w:pPr>
            <w:r w:rsidRPr="00013792">
              <w:rPr>
                <w:i/>
                <w:color w:val="000000"/>
                <w:spacing w:val="-4"/>
              </w:rPr>
              <w:br w:type="page"/>
            </w:r>
            <w:r w:rsidR="001367A7" w:rsidRPr="00013792">
              <w:rPr>
                <w:i/>
                <w:iCs/>
                <w:color w:val="000000"/>
                <w:spacing w:val="-7"/>
              </w:rPr>
              <w:t>_________________________________________</w:t>
            </w:r>
          </w:p>
          <w:p w:rsidR="001367A7" w:rsidRPr="00013792" w:rsidRDefault="001367A7" w:rsidP="002E3D4F">
            <w:pPr>
              <w:shd w:val="clear" w:color="auto" w:fill="FFFFFF"/>
              <w:tabs>
                <w:tab w:val="left" w:pos="284"/>
                <w:tab w:val="left" w:pos="426"/>
              </w:tabs>
              <w:jc w:val="center"/>
              <w:rPr>
                <w:i/>
                <w:color w:val="000000"/>
                <w:spacing w:val="-10"/>
              </w:rPr>
            </w:pPr>
            <w:r w:rsidRPr="00013792">
              <w:rPr>
                <w:i/>
                <w:iCs/>
                <w:color w:val="000000"/>
                <w:spacing w:val="-7"/>
              </w:rPr>
              <w:t>(подпись уполномоченного липа)</w:t>
            </w:r>
          </w:p>
        </w:tc>
        <w:tc>
          <w:tcPr>
            <w:tcW w:w="4800" w:type="dxa"/>
            <w:vAlign w:val="center"/>
          </w:tcPr>
          <w:p w:rsidR="001367A7" w:rsidRPr="00013792" w:rsidRDefault="001367A7" w:rsidP="002E3D4F">
            <w:pPr>
              <w:tabs>
                <w:tab w:val="left" w:pos="284"/>
                <w:tab w:val="left" w:pos="355"/>
                <w:tab w:val="left" w:pos="426"/>
              </w:tabs>
              <w:jc w:val="center"/>
              <w:rPr>
                <w:i/>
                <w:iCs/>
                <w:color w:val="000000"/>
                <w:spacing w:val="-5"/>
              </w:rPr>
            </w:pPr>
            <w:r w:rsidRPr="00013792">
              <w:rPr>
                <w:i/>
                <w:iCs/>
                <w:color w:val="000000"/>
                <w:spacing w:val="-5"/>
              </w:rPr>
              <w:t>_______________________________________</w:t>
            </w:r>
          </w:p>
          <w:p w:rsidR="001367A7" w:rsidRPr="00013792" w:rsidRDefault="001367A7" w:rsidP="002E3D4F">
            <w:pPr>
              <w:tabs>
                <w:tab w:val="left" w:pos="284"/>
                <w:tab w:val="left" w:pos="355"/>
                <w:tab w:val="left" w:pos="426"/>
              </w:tabs>
              <w:jc w:val="center"/>
              <w:rPr>
                <w:i/>
                <w:color w:val="000000"/>
                <w:spacing w:val="-10"/>
              </w:rPr>
            </w:pPr>
            <w:r w:rsidRPr="00013792">
              <w:rPr>
                <w:i/>
                <w:iCs/>
                <w:color w:val="000000"/>
                <w:spacing w:val="-5"/>
              </w:rPr>
              <w:t>(Ф.И.О. и должность уполномоченного лица)</w:t>
            </w:r>
          </w:p>
        </w:tc>
      </w:tr>
    </w:tbl>
    <w:p w:rsidR="00E91B21" w:rsidRPr="00013792" w:rsidRDefault="00E202C9" w:rsidP="002E3D4F">
      <w:pPr>
        <w:shd w:val="clear" w:color="auto" w:fill="FFFFFF"/>
        <w:tabs>
          <w:tab w:val="left" w:pos="284"/>
          <w:tab w:val="left" w:pos="426"/>
        </w:tabs>
        <w:jc w:val="both"/>
        <w:rPr>
          <w:b/>
          <w:color w:val="000000"/>
          <w:spacing w:val="-7"/>
        </w:rPr>
      </w:pPr>
      <w:r w:rsidRPr="00013792">
        <w:rPr>
          <w:b/>
          <w:color w:val="000000"/>
          <w:spacing w:val="-7"/>
        </w:rPr>
        <w:t>Печать</w:t>
      </w:r>
    </w:p>
    <w:p w:rsidR="001367A7" w:rsidRPr="00013792" w:rsidRDefault="001367A7" w:rsidP="002E3D4F">
      <w:pPr>
        <w:shd w:val="clear" w:color="auto" w:fill="FFFFFF"/>
        <w:tabs>
          <w:tab w:val="left" w:pos="284"/>
          <w:tab w:val="left" w:pos="426"/>
        </w:tabs>
        <w:jc w:val="both"/>
        <w:rPr>
          <w:b/>
        </w:rPr>
      </w:pPr>
      <w:r w:rsidRPr="00013792">
        <w:rPr>
          <w:b/>
          <w:color w:val="000000"/>
          <w:spacing w:val="-7"/>
        </w:rPr>
        <w:t>М.П.</w:t>
      </w:r>
    </w:p>
    <w:p w:rsidR="00E91B21" w:rsidRPr="00013792" w:rsidRDefault="00E91B21" w:rsidP="002E3D4F">
      <w:pPr>
        <w:shd w:val="clear" w:color="auto" w:fill="FFFFFF"/>
        <w:tabs>
          <w:tab w:val="left" w:pos="284"/>
          <w:tab w:val="left" w:pos="426"/>
        </w:tabs>
        <w:jc w:val="both"/>
        <w:rPr>
          <w:color w:val="000000"/>
          <w:spacing w:val="-4"/>
        </w:rPr>
      </w:pPr>
    </w:p>
    <w:p w:rsidR="00240644" w:rsidRPr="00013792" w:rsidRDefault="00BD7AC9" w:rsidP="002E3D4F">
      <w:pPr>
        <w:shd w:val="clear" w:color="auto" w:fill="FFFFFF"/>
        <w:tabs>
          <w:tab w:val="left" w:pos="284"/>
          <w:tab w:val="left" w:pos="426"/>
        </w:tabs>
        <w:jc w:val="both"/>
        <w:rPr>
          <w:color w:val="000000"/>
          <w:spacing w:val="-5"/>
        </w:rPr>
      </w:pPr>
      <w:r w:rsidRPr="00013792">
        <w:rPr>
          <w:color w:val="000000"/>
          <w:spacing w:val="-4"/>
        </w:rPr>
        <w:t>Дата: « ____</w:t>
      </w:r>
      <w:r w:rsidR="001367A7" w:rsidRPr="00013792">
        <w:rPr>
          <w:color w:val="000000"/>
          <w:spacing w:val="-4"/>
        </w:rPr>
        <w:t xml:space="preserve"> » _________________ </w:t>
      </w:r>
      <w:r w:rsidR="001367A7" w:rsidRPr="00013792">
        <w:rPr>
          <w:color w:val="000000"/>
          <w:spacing w:val="-5"/>
        </w:rPr>
        <w:t>20</w:t>
      </w:r>
      <w:r w:rsidR="00B3039F" w:rsidRPr="00013792">
        <w:rPr>
          <w:color w:val="000000"/>
          <w:spacing w:val="-5"/>
        </w:rPr>
        <w:t>1</w:t>
      </w:r>
      <w:r w:rsidR="004730F3" w:rsidRPr="00013792">
        <w:rPr>
          <w:color w:val="000000"/>
          <w:spacing w:val="-5"/>
        </w:rPr>
        <w:t>8</w:t>
      </w:r>
      <w:r w:rsidR="001367A7" w:rsidRPr="00013792">
        <w:rPr>
          <w:color w:val="000000"/>
          <w:spacing w:val="-5"/>
        </w:rPr>
        <w:t xml:space="preserve"> г.</w:t>
      </w:r>
    </w:p>
    <w:p w:rsidR="009D5B30" w:rsidRPr="00013792" w:rsidRDefault="009D5B30" w:rsidP="002E3D4F">
      <w:pPr>
        <w:shd w:val="clear" w:color="auto" w:fill="FFFFFF"/>
        <w:tabs>
          <w:tab w:val="left" w:pos="284"/>
          <w:tab w:val="left" w:pos="426"/>
        </w:tabs>
        <w:jc w:val="both"/>
        <w:rPr>
          <w:color w:val="000000"/>
          <w:spacing w:val="-5"/>
        </w:rPr>
      </w:pPr>
    </w:p>
    <w:p w:rsidR="00B44C74" w:rsidRPr="00013792" w:rsidRDefault="00B44C74" w:rsidP="002E3D4F">
      <w:pPr>
        <w:shd w:val="clear" w:color="auto" w:fill="FFFFFF"/>
        <w:tabs>
          <w:tab w:val="left" w:pos="284"/>
          <w:tab w:val="left" w:pos="426"/>
        </w:tabs>
        <w:jc w:val="both"/>
        <w:rPr>
          <w:b/>
          <w:bCs/>
          <w:color w:val="000000"/>
          <w:spacing w:val="-8"/>
        </w:rPr>
        <w:sectPr w:rsidR="00B44C74" w:rsidRPr="00013792" w:rsidSect="00AB3E61">
          <w:pgSz w:w="11906" w:h="16838"/>
          <w:pgMar w:top="426" w:right="424" w:bottom="709" w:left="426" w:header="709" w:footer="709" w:gutter="0"/>
          <w:cols w:space="708"/>
          <w:docGrid w:linePitch="360"/>
        </w:sectPr>
      </w:pPr>
    </w:p>
    <w:p w:rsidR="004A5537" w:rsidRPr="00013792" w:rsidRDefault="004A5537" w:rsidP="002E3D4F">
      <w:pPr>
        <w:shd w:val="clear" w:color="auto" w:fill="FFFFFF"/>
        <w:tabs>
          <w:tab w:val="left" w:pos="284"/>
          <w:tab w:val="left" w:pos="426"/>
        </w:tabs>
        <w:rPr>
          <w:b/>
          <w:iCs/>
          <w:color w:val="000000"/>
          <w:spacing w:val="5"/>
          <w:sz w:val="24"/>
          <w:szCs w:val="24"/>
        </w:rPr>
      </w:pPr>
      <w:r w:rsidRPr="00013792">
        <w:rPr>
          <w:b/>
          <w:iCs/>
          <w:color w:val="000000"/>
          <w:spacing w:val="5"/>
          <w:sz w:val="24"/>
          <w:szCs w:val="24"/>
        </w:rPr>
        <w:lastRenderedPageBreak/>
        <w:t>Форма №</w:t>
      </w:r>
      <w:r w:rsidR="00E202C9" w:rsidRPr="00013792">
        <w:rPr>
          <w:b/>
          <w:iCs/>
          <w:color w:val="000000"/>
          <w:spacing w:val="5"/>
          <w:sz w:val="24"/>
          <w:szCs w:val="24"/>
        </w:rPr>
        <w:t xml:space="preserve"> 9</w:t>
      </w:r>
    </w:p>
    <w:p w:rsidR="004A5537" w:rsidRPr="00013792" w:rsidRDefault="004A5537" w:rsidP="002E3D4F">
      <w:pPr>
        <w:shd w:val="clear" w:color="auto" w:fill="FFFFFF"/>
        <w:tabs>
          <w:tab w:val="left" w:pos="284"/>
          <w:tab w:val="left" w:pos="426"/>
        </w:tabs>
        <w:rPr>
          <w:iCs/>
          <w:color w:val="000000"/>
          <w:spacing w:val="5"/>
        </w:rPr>
      </w:pPr>
    </w:p>
    <w:p w:rsidR="00305089" w:rsidRPr="00013792" w:rsidRDefault="00305089" w:rsidP="002E3D4F">
      <w:pPr>
        <w:pStyle w:val="26"/>
        <w:tabs>
          <w:tab w:val="left" w:pos="284"/>
          <w:tab w:val="left" w:pos="426"/>
        </w:tabs>
        <w:jc w:val="both"/>
        <w:rPr>
          <w:caps/>
          <w:szCs w:val="24"/>
        </w:rPr>
      </w:pPr>
      <w:r w:rsidRPr="00013792">
        <w:rPr>
          <w:caps/>
          <w:szCs w:val="24"/>
        </w:rPr>
        <w:t xml:space="preserve">внимание!: данная форма заполняется отдельно </w:t>
      </w:r>
      <w:r w:rsidR="00E324F7" w:rsidRPr="003305BA">
        <w:rPr>
          <w:caps/>
          <w:szCs w:val="24"/>
        </w:rPr>
        <w:t xml:space="preserve">по </w:t>
      </w:r>
      <w:r w:rsidR="00E324F7">
        <w:rPr>
          <w:caps/>
          <w:szCs w:val="24"/>
        </w:rPr>
        <w:t xml:space="preserve">лоту </w:t>
      </w:r>
      <w:r w:rsidRPr="00013792">
        <w:rPr>
          <w:caps/>
          <w:szCs w:val="24"/>
        </w:rPr>
        <w:t>и предоставляется в отдельных конвертах</w:t>
      </w:r>
    </w:p>
    <w:p w:rsidR="00305089" w:rsidRPr="00013792" w:rsidRDefault="00305089" w:rsidP="002E3D4F">
      <w:pPr>
        <w:pStyle w:val="26"/>
        <w:tabs>
          <w:tab w:val="left" w:pos="284"/>
          <w:tab w:val="left" w:pos="426"/>
        </w:tabs>
        <w:jc w:val="both"/>
        <w:rPr>
          <w:caps/>
          <w:szCs w:val="24"/>
        </w:rPr>
      </w:pPr>
    </w:p>
    <w:p w:rsidR="00C43024" w:rsidRPr="00013792" w:rsidRDefault="00C43024" w:rsidP="002E3D4F">
      <w:pPr>
        <w:pStyle w:val="26"/>
        <w:tabs>
          <w:tab w:val="left" w:pos="284"/>
          <w:tab w:val="left" w:pos="426"/>
        </w:tabs>
        <w:jc w:val="both"/>
        <w:rPr>
          <w:caps/>
          <w:szCs w:val="24"/>
        </w:rPr>
      </w:pPr>
    </w:p>
    <w:p w:rsidR="00305089" w:rsidRPr="00013792" w:rsidRDefault="00305089" w:rsidP="002E3D4F">
      <w:pPr>
        <w:pStyle w:val="26"/>
        <w:tabs>
          <w:tab w:val="left" w:pos="284"/>
          <w:tab w:val="left" w:pos="426"/>
        </w:tabs>
        <w:jc w:val="center"/>
        <w:rPr>
          <w:caps/>
          <w:szCs w:val="24"/>
        </w:rPr>
      </w:pPr>
      <w:r w:rsidRPr="00013792">
        <w:rPr>
          <w:caps/>
          <w:szCs w:val="24"/>
        </w:rPr>
        <w:t>Таблица цен на предлагаемые Товары</w:t>
      </w:r>
    </w:p>
    <w:p w:rsidR="00305089" w:rsidRPr="00013792" w:rsidRDefault="00305089" w:rsidP="002E3D4F">
      <w:pPr>
        <w:pStyle w:val="11"/>
        <w:tabs>
          <w:tab w:val="left" w:pos="-2660"/>
          <w:tab w:val="left" w:pos="-2520"/>
          <w:tab w:val="left" w:pos="284"/>
          <w:tab w:val="left" w:pos="426"/>
        </w:tabs>
        <w:suppressAutoHyphens/>
        <w:rPr>
          <w:b/>
          <w:szCs w:val="24"/>
        </w:rPr>
      </w:pPr>
      <w:r w:rsidRPr="00013792">
        <w:rPr>
          <w:szCs w:val="24"/>
        </w:rPr>
        <w:t xml:space="preserve">Наименование Участника тендера </w:t>
      </w:r>
      <w:r w:rsidRPr="00013792">
        <w:rPr>
          <w:b/>
          <w:szCs w:val="24"/>
        </w:rPr>
        <w:t>__________________________________________</w:t>
      </w:r>
    </w:p>
    <w:p w:rsidR="00305089" w:rsidRPr="00013792" w:rsidRDefault="00305089" w:rsidP="002E3D4F">
      <w:pPr>
        <w:pStyle w:val="11"/>
        <w:tabs>
          <w:tab w:val="left" w:pos="-2660"/>
          <w:tab w:val="left" w:pos="-2520"/>
          <w:tab w:val="left" w:pos="284"/>
          <w:tab w:val="left" w:pos="426"/>
        </w:tabs>
        <w:suppressAutoHyphens/>
        <w:rPr>
          <w:szCs w:val="24"/>
        </w:rPr>
      </w:pPr>
    </w:p>
    <w:p w:rsidR="00305089" w:rsidRPr="00013792" w:rsidRDefault="00305089" w:rsidP="002E3D4F">
      <w:pPr>
        <w:pStyle w:val="11"/>
        <w:tabs>
          <w:tab w:val="left" w:pos="-2660"/>
          <w:tab w:val="left" w:pos="-2520"/>
          <w:tab w:val="left" w:pos="284"/>
          <w:tab w:val="left" w:pos="426"/>
        </w:tabs>
        <w:suppressAutoHyphens/>
        <w:rPr>
          <w:b/>
        </w:rPr>
      </w:pPr>
      <w:r w:rsidRPr="00013792">
        <w:t>Цены выражены в ___________________(</w:t>
      </w:r>
      <w:r w:rsidRPr="00013792">
        <w:rPr>
          <w:i/>
        </w:rPr>
        <w:t>наименование валюты</w:t>
      </w:r>
      <w:r w:rsidRPr="00013792">
        <w:t xml:space="preserve">), на условиях поставки ___________________ (согласно </w:t>
      </w:r>
      <w:proofErr w:type="spellStart"/>
      <w:r w:rsidRPr="00013792">
        <w:t>Инкотермс</w:t>
      </w:r>
      <w:proofErr w:type="spellEnd"/>
      <w:r w:rsidRPr="00013792">
        <w:t xml:space="preserve"> 2010)</w:t>
      </w:r>
    </w:p>
    <w:p w:rsidR="00305089" w:rsidRPr="00013792" w:rsidRDefault="00305089" w:rsidP="002E3D4F">
      <w:pPr>
        <w:pStyle w:val="26"/>
        <w:tabs>
          <w:tab w:val="left" w:pos="284"/>
          <w:tab w:val="left" w:pos="426"/>
        </w:tabs>
        <w:jc w:val="both"/>
        <w:rPr>
          <w:b w:val="0"/>
          <w:szCs w:val="24"/>
        </w:rPr>
      </w:pPr>
    </w:p>
    <w:p w:rsidR="00305089" w:rsidRPr="00013792" w:rsidRDefault="00305089" w:rsidP="002E3D4F">
      <w:pPr>
        <w:pStyle w:val="11"/>
        <w:tabs>
          <w:tab w:val="left" w:pos="-2660"/>
          <w:tab w:val="left" w:pos="-2520"/>
          <w:tab w:val="left" w:pos="284"/>
          <w:tab w:val="left" w:pos="426"/>
        </w:tabs>
        <w:suppressAutoHyphens/>
        <w:ind w:right="141"/>
        <w:jc w:val="right"/>
        <w:rPr>
          <w:szCs w:val="24"/>
        </w:rPr>
      </w:pPr>
      <w:r w:rsidRPr="00013792">
        <w:rPr>
          <w:szCs w:val="24"/>
        </w:rPr>
        <w:t>Стр. ___ из _____</w:t>
      </w:r>
    </w:p>
    <w:p w:rsidR="00873882" w:rsidRDefault="00873882" w:rsidP="002E3D4F">
      <w:pPr>
        <w:pStyle w:val="11"/>
        <w:tabs>
          <w:tab w:val="left" w:pos="-2520"/>
          <w:tab w:val="left" w:pos="284"/>
          <w:tab w:val="left" w:pos="426"/>
        </w:tabs>
        <w:suppressAutoHyphens/>
        <w:jc w:val="both"/>
        <w:rPr>
          <w:szCs w:val="24"/>
        </w:rPr>
      </w:pPr>
    </w:p>
    <w:tbl>
      <w:tblPr>
        <w:tblW w:w="1587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984"/>
      </w:tblGrid>
      <w:tr w:rsidR="00873882" w:rsidRPr="009322D6" w:rsidTr="00E324F7">
        <w:trPr>
          <w:trHeight w:val="20"/>
        </w:trPr>
        <w:tc>
          <w:tcPr>
            <w:tcW w:w="442"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w:t>
            </w:r>
          </w:p>
        </w:tc>
        <w:tc>
          <w:tcPr>
            <w:tcW w:w="2252" w:type="dxa"/>
            <w:shd w:val="clear" w:color="auto" w:fill="FFFFFF"/>
          </w:tcPr>
          <w:p w:rsidR="00873882" w:rsidRPr="009322D6" w:rsidRDefault="00873882" w:rsidP="002E3D4F">
            <w:pPr>
              <w:shd w:val="clear" w:color="auto" w:fill="FFFFFF"/>
              <w:tabs>
                <w:tab w:val="left" w:pos="284"/>
                <w:tab w:val="left" w:pos="426"/>
              </w:tabs>
              <w:jc w:val="center"/>
              <w:rPr>
                <w:b/>
              </w:rPr>
            </w:pPr>
            <w:r w:rsidRPr="009322D6">
              <w:rPr>
                <w:b/>
              </w:rPr>
              <w:t>Наименование предлагаемых товаров</w:t>
            </w:r>
          </w:p>
        </w:tc>
        <w:tc>
          <w:tcPr>
            <w:tcW w:w="2835" w:type="dxa"/>
            <w:shd w:val="clear" w:color="auto" w:fill="FFFFFF"/>
          </w:tcPr>
          <w:p w:rsidR="00873882" w:rsidRPr="009322D6" w:rsidRDefault="00873882" w:rsidP="002E3D4F">
            <w:pPr>
              <w:shd w:val="clear" w:color="auto" w:fill="FFFFFF"/>
              <w:tabs>
                <w:tab w:val="left" w:pos="284"/>
                <w:tab w:val="left" w:pos="426"/>
              </w:tabs>
              <w:jc w:val="center"/>
              <w:rPr>
                <w:b/>
              </w:rPr>
            </w:pPr>
            <w:r w:rsidRPr="009322D6">
              <w:rPr>
                <w:b/>
              </w:rPr>
              <w:t>Технические характеристики,</w:t>
            </w:r>
          </w:p>
          <w:p w:rsidR="00873882" w:rsidRPr="009322D6" w:rsidRDefault="00873882" w:rsidP="002E3D4F">
            <w:pPr>
              <w:shd w:val="clear" w:color="auto" w:fill="FFFFFF"/>
              <w:tabs>
                <w:tab w:val="left" w:pos="284"/>
                <w:tab w:val="left" w:pos="426"/>
              </w:tabs>
              <w:jc w:val="center"/>
              <w:rPr>
                <w:b/>
              </w:rPr>
            </w:pPr>
            <w:r w:rsidRPr="009322D6">
              <w:rPr>
                <w:b/>
              </w:rPr>
              <w:t>марка,</w:t>
            </w:r>
            <w:r w:rsidR="00195C86">
              <w:rPr>
                <w:b/>
              </w:rPr>
              <w:t xml:space="preserve"> </w:t>
            </w:r>
            <w:r w:rsidRPr="009322D6">
              <w:rPr>
                <w:b/>
              </w:rPr>
              <w:t>описание предлагаемых товаров</w:t>
            </w:r>
          </w:p>
        </w:tc>
        <w:tc>
          <w:tcPr>
            <w:tcW w:w="992" w:type="dxa"/>
            <w:shd w:val="clear" w:color="auto" w:fill="FFFFFF"/>
          </w:tcPr>
          <w:p w:rsidR="00873882" w:rsidRPr="009322D6" w:rsidRDefault="00873882" w:rsidP="002E3D4F">
            <w:pPr>
              <w:shd w:val="clear" w:color="auto" w:fill="FFFFFF"/>
              <w:tabs>
                <w:tab w:val="left" w:pos="284"/>
                <w:tab w:val="left" w:pos="426"/>
              </w:tabs>
              <w:jc w:val="center"/>
              <w:rPr>
                <w:b/>
              </w:rPr>
            </w:pPr>
            <w:r>
              <w:rPr>
                <w:b/>
              </w:rPr>
              <w:t>Код ТН ВЭД</w:t>
            </w:r>
          </w:p>
        </w:tc>
        <w:tc>
          <w:tcPr>
            <w:tcW w:w="567"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Ед. изм.</w:t>
            </w:r>
          </w:p>
        </w:tc>
        <w:tc>
          <w:tcPr>
            <w:tcW w:w="709"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Кол-во</w:t>
            </w:r>
          </w:p>
        </w:tc>
        <w:tc>
          <w:tcPr>
            <w:tcW w:w="1275"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Цена за ед. продукции</w:t>
            </w:r>
          </w:p>
        </w:tc>
        <w:tc>
          <w:tcPr>
            <w:tcW w:w="851"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Сумма</w:t>
            </w:r>
          </w:p>
        </w:tc>
        <w:tc>
          <w:tcPr>
            <w:tcW w:w="1984" w:type="dxa"/>
            <w:shd w:val="clear" w:color="auto" w:fill="FFFFFF"/>
          </w:tcPr>
          <w:p w:rsidR="00873882" w:rsidRDefault="00873882" w:rsidP="002E3D4F">
            <w:pPr>
              <w:shd w:val="clear" w:color="auto" w:fill="FFFFFF"/>
              <w:tabs>
                <w:tab w:val="left" w:pos="284"/>
                <w:tab w:val="left" w:pos="426"/>
              </w:tabs>
              <w:jc w:val="center"/>
              <w:rPr>
                <w:b/>
                <w:sz w:val="22"/>
                <w:szCs w:val="22"/>
              </w:rPr>
            </w:pPr>
            <w:r>
              <w:rPr>
                <w:b/>
                <w:sz w:val="22"/>
                <w:szCs w:val="22"/>
              </w:rPr>
              <w:t>Сроки</w:t>
            </w:r>
            <w:r w:rsidRPr="009322D6">
              <w:rPr>
                <w:b/>
                <w:sz w:val="22"/>
                <w:szCs w:val="22"/>
              </w:rPr>
              <w:t xml:space="preserve"> поставки</w:t>
            </w:r>
          </w:p>
          <w:p w:rsidR="00873882" w:rsidRDefault="00873882" w:rsidP="002E3D4F">
            <w:pPr>
              <w:shd w:val="clear" w:color="auto" w:fill="FFFFFF"/>
              <w:tabs>
                <w:tab w:val="left" w:pos="284"/>
                <w:tab w:val="left" w:pos="426"/>
              </w:tabs>
              <w:jc w:val="center"/>
              <w:rPr>
                <w:b/>
                <w:sz w:val="22"/>
                <w:szCs w:val="22"/>
              </w:rPr>
            </w:pPr>
            <w:r>
              <w:rPr>
                <w:b/>
                <w:sz w:val="22"/>
                <w:szCs w:val="22"/>
              </w:rPr>
              <w:t xml:space="preserve">/ </w:t>
            </w:r>
          </w:p>
          <w:p w:rsidR="00873882" w:rsidRPr="009322D6" w:rsidRDefault="00873882" w:rsidP="002E3D4F">
            <w:pPr>
              <w:shd w:val="clear" w:color="auto" w:fill="FFFFFF"/>
              <w:tabs>
                <w:tab w:val="left" w:pos="284"/>
                <w:tab w:val="left" w:pos="426"/>
              </w:tabs>
              <w:jc w:val="center"/>
              <w:rPr>
                <w:b/>
                <w:sz w:val="22"/>
                <w:szCs w:val="22"/>
              </w:rPr>
            </w:pPr>
            <w:r>
              <w:rPr>
                <w:b/>
                <w:sz w:val="22"/>
                <w:szCs w:val="22"/>
              </w:rPr>
              <w:t>Вид транспортировки</w:t>
            </w:r>
          </w:p>
        </w:tc>
        <w:tc>
          <w:tcPr>
            <w:tcW w:w="1985"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Год изготовления.</w:t>
            </w:r>
          </w:p>
          <w:p w:rsidR="00873882" w:rsidRPr="009322D6" w:rsidRDefault="00873882" w:rsidP="002E3D4F">
            <w:pPr>
              <w:shd w:val="clear" w:color="auto" w:fill="FFFFFF"/>
              <w:tabs>
                <w:tab w:val="left" w:pos="284"/>
                <w:tab w:val="left" w:pos="426"/>
              </w:tabs>
              <w:jc w:val="center"/>
              <w:rPr>
                <w:b/>
                <w:sz w:val="22"/>
                <w:szCs w:val="22"/>
              </w:rPr>
            </w:pPr>
            <w:r w:rsidRPr="009322D6">
              <w:rPr>
                <w:b/>
                <w:sz w:val="22"/>
                <w:szCs w:val="22"/>
              </w:rPr>
              <w:t>Гарантийный срок. Производитель.</w:t>
            </w:r>
          </w:p>
          <w:p w:rsidR="00873882" w:rsidRPr="009322D6" w:rsidRDefault="00873882" w:rsidP="002E3D4F">
            <w:pPr>
              <w:shd w:val="clear" w:color="auto" w:fill="FFFFFF"/>
              <w:tabs>
                <w:tab w:val="left" w:pos="284"/>
                <w:tab w:val="left" w:pos="426"/>
              </w:tabs>
              <w:jc w:val="center"/>
              <w:rPr>
                <w:b/>
                <w:sz w:val="22"/>
                <w:szCs w:val="22"/>
              </w:rPr>
            </w:pPr>
            <w:r>
              <w:rPr>
                <w:b/>
                <w:sz w:val="22"/>
                <w:szCs w:val="22"/>
              </w:rPr>
              <w:t>Страна происхождения товаров</w:t>
            </w:r>
          </w:p>
        </w:tc>
        <w:tc>
          <w:tcPr>
            <w:tcW w:w="1984" w:type="dxa"/>
            <w:shd w:val="clear" w:color="auto" w:fill="FFFFFF"/>
          </w:tcPr>
          <w:p w:rsidR="00873882" w:rsidRPr="009322D6" w:rsidRDefault="00873882" w:rsidP="002E3D4F">
            <w:pPr>
              <w:shd w:val="clear" w:color="auto" w:fill="FFFFFF"/>
              <w:tabs>
                <w:tab w:val="left" w:pos="284"/>
                <w:tab w:val="left" w:pos="426"/>
              </w:tabs>
              <w:jc w:val="center"/>
              <w:rPr>
                <w:b/>
                <w:sz w:val="22"/>
                <w:szCs w:val="22"/>
              </w:rPr>
            </w:pPr>
            <w:r>
              <w:rPr>
                <w:b/>
                <w:sz w:val="22"/>
                <w:szCs w:val="22"/>
              </w:rPr>
              <w:t>Форма упаковки, количество в упаковке, объем, вес</w:t>
            </w:r>
          </w:p>
        </w:tc>
      </w:tr>
      <w:tr w:rsidR="00873882" w:rsidRPr="009322D6" w:rsidTr="00E324F7">
        <w:trPr>
          <w:trHeight w:val="20"/>
        </w:trPr>
        <w:tc>
          <w:tcPr>
            <w:tcW w:w="44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r w:rsidRPr="009322D6">
              <w:rPr>
                <w:sz w:val="22"/>
                <w:szCs w:val="22"/>
              </w:rPr>
              <w:t>1</w:t>
            </w:r>
          </w:p>
        </w:tc>
        <w:tc>
          <w:tcPr>
            <w:tcW w:w="225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283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99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567"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709"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27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851"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r>
      <w:tr w:rsidR="00873882" w:rsidRPr="009322D6" w:rsidTr="00E324F7">
        <w:trPr>
          <w:trHeight w:val="20"/>
        </w:trPr>
        <w:tc>
          <w:tcPr>
            <w:tcW w:w="44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r w:rsidRPr="009322D6">
              <w:rPr>
                <w:sz w:val="22"/>
                <w:szCs w:val="22"/>
              </w:rPr>
              <w:t>2</w:t>
            </w:r>
          </w:p>
        </w:tc>
        <w:tc>
          <w:tcPr>
            <w:tcW w:w="225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283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99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567"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709"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27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851"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r>
      <w:tr w:rsidR="00873882" w:rsidRPr="009322D6" w:rsidTr="00E324F7">
        <w:trPr>
          <w:trHeight w:val="20"/>
        </w:trPr>
        <w:tc>
          <w:tcPr>
            <w:tcW w:w="44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r>
              <w:rPr>
                <w:sz w:val="22"/>
                <w:szCs w:val="22"/>
              </w:rPr>
              <w:t>3</w:t>
            </w:r>
          </w:p>
        </w:tc>
        <w:tc>
          <w:tcPr>
            <w:tcW w:w="225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283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992"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567"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709"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27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851"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5"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c>
          <w:tcPr>
            <w:tcW w:w="1984" w:type="dxa"/>
            <w:shd w:val="clear" w:color="auto" w:fill="FFFFFF"/>
          </w:tcPr>
          <w:p w:rsidR="00873882" w:rsidRPr="009322D6" w:rsidRDefault="00873882" w:rsidP="002E3D4F">
            <w:pPr>
              <w:shd w:val="clear" w:color="auto" w:fill="FFFFFF"/>
              <w:tabs>
                <w:tab w:val="left" w:pos="284"/>
                <w:tab w:val="left" w:pos="426"/>
              </w:tabs>
              <w:jc w:val="center"/>
              <w:rPr>
                <w:sz w:val="22"/>
                <w:szCs w:val="22"/>
              </w:rPr>
            </w:pPr>
          </w:p>
        </w:tc>
      </w:tr>
    </w:tbl>
    <w:p w:rsidR="00873882" w:rsidRDefault="00873882" w:rsidP="002E3D4F">
      <w:pPr>
        <w:pStyle w:val="11"/>
        <w:tabs>
          <w:tab w:val="left" w:pos="-2520"/>
          <w:tab w:val="left" w:pos="284"/>
          <w:tab w:val="left" w:pos="426"/>
        </w:tabs>
        <w:suppressAutoHyphens/>
        <w:jc w:val="both"/>
        <w:rPr>
          <w:szCs w:val="24"/>
        </w:rPr>
      </w:pPr>
    </w:p>
    <w:p w:rsidR="00305089" w:rsidRPr="00013792" w:rsidRDefault="00305089" w:rsidP="002E3D4F">
      <w:pPr>
        <w:pStyle w:val="11"/>
        <w:tabs>
          <w:tab w:val="left" w:pos="-2520"/>
          <w:tab w:val="left" w:pos="284"/>
          <w:tab w:val="left" w:pos="426"/>
        </w:tabs>
        <w:suppressAutoHyphens/>
        <w:jc w:val="both"/>
        <w:rPr>
          <w:szCs w:val="24"/>
        </w:rPr>
      </w:pPr>
      <w:r w:rsidRPr="00013792">
        <w:rPr>
          <w:szCs w:val="24"/>
        </w:rPr>
        <w:t>Общая сумма предложения цифрами и прописью __________________________________________________</w:t>
      </w:r>
    </w:p>
    <w:p w:rsidR="00305089" w:rsidRPr="00013792" w:rsidRDefault="00305089" w:rsidP="002E3D4F">
      <w:pPr>
        <w:pStyle w:val="11"/>
        <w:tabs>
          <w:tab w:val="left" w:pos="-2520"/>
          <w:tab w:val="left" w:pos="284"/>
          <w:tab w:val="left" w:pos="426"/>
        </w:tabs>
        <w:suppressAutoHyphens/>
        <w:jc w:val="both"/>
        <w:rPr>
          <w:szCs w:val="24"/>
        </w:rPr>
      </w:pPr>
    </w:p>
    <w:p w:rsidR="00305089" w:rsidRPr="00013792" w:rsidRDefault="00305089" w:rsidP="002E3D4F">
      <w:pPr>
        <w:tabs>
          <w:tab w:val="left" w:pos="284"/>
          <w:tab w:val="left" w:pos="426"/>
          <w:tab w:val="left" w:pos="676"/>
          <w:tab w:val="left" w:pos="1440"/>
        </w:tabs>
        <w:suppressAutoHyphens/>
        <w:jc w:val="both"/>
        <w:rPr>
          <w:sz w:val="24"/>
        </w:rPr>
      </w:pPr>
    </w:p>
    <w:tbl>
      <w:tblPr>
        <w:tblW w:w="0" w:type="auto"/>
        <w:tblInd w:w="108" w:type="dxa"/>
        <w:tblLook w:val="01E0" w:firstRow="1" w:lastRow="1" w:firstColumn="1" w:lastColumn="1" w:noHBand="0" w:noVBand="0"/>
      </w:tblPr>
      <w:tblGrid>
        <w:gridCol w:w="4962"/>
        <w:gridCol w:w="4961"/>
      </w:tblGrid>
      <w:tr w:rsidR="00305089" w:rsidRPr="00013792" w:rsidTr="00DA7C52">
        <w:tc>
          <w:tcPr>
            <w:tcW w:w="4962" w:type="dxa"/>
          </w:tcPr>
          <w:p w:rsidR="00305089" w:rsidRPr="00013792" w:rsidRDefault="00305089" w:rsidP="002E3D4F">
            <w:pPr>
              <w:tabs>
                <w:tab w:val="left" w:pos="-2660"/>
                <w:tab w:val="left" w:pos="-2520"/>
                <w:tab w:val="left" w:pos="284"/>
                <w:tab w:val="left" w:pos="426"/>
              </w:tabs>
              <w:suppressAutoHyphens/>
              <w:jc w:val="center"/>
              <w:rPr>
                <w:i/>
                <w:sz w:val="24"/>
              </w:rPr>
            </w:pPr>
            <w:r w:rsidRPr="00013792">
              <w:rPr>
                <w:sz w:val="24"/>
              </w:rPr>
              <w:t>__________________________________</w:t>
            </w:r>
          </w:p>
          <w:p w:rsidR="00305089" w:rsidRPr="00013792" w:rsidRDefault="00305089" w:rsidP="002E3D4F">
            <w:pPr>
              <w:tabs>
                <w:tab w:val="left" w:pos="-2660"/>
                <w:tab w:val="left" w:pos="-2520"/>
                <w:tab w:val="left" w:pos="284"/>
                <w:tab w:val="left" w:pos="426"/>
              </w:tabs>
              <w:suppressAutoHyphens/>
              <w:jc w:val="center"/>
              <w:rPr>
                <w:sz w:val="24"/>
              </w:rPr>
            </w:pPr>
            <w:r w:rsidRPr="00013792">
              <w:rPr>
                <w:i/>
                <w:sz w:val="24"/>
              </w:rPr>
              <w:t>(подпись уполномоченного лица)</w:t>
            </w:r>
          </w:p>
        </w:tc>
        <w:tc>
          <w:tcPr>
            <w:tcW w:w="4961" w:type="dxa"/>
          </w:tcPr>
          <w:p w:rsidR="00305089" w:rsidRPr="00013792" w:rsidRDefault="00305089" w:rsidP="002E3D4F">
            <w:pPr>
              <w:tabs>
                <w:tab w:val="left" w:pos="-2660"/>
                <w:tab w:val="left" w:pos="-2520"/>
                <w:tab w:val="left" w:pos="284"/>
                <w:tab w:val="left" w:pos="426"/>
              </w:tabs>
              <w:suppressAutoHyphens/>
              <w:jc w:val="center"/>
              <w:rPr>
                <w:sz w:val="24"/>
              </w:rPr>
            </w:pPr>
            <w:r w:rsidRPr="00013792">
              <w:rPr>
                <w:sz w:val="24"/>
              </w:rPr>
              <w:t>____________________________________</w:t>
            </w:r>
          </w:p>
          <w:p w:rsidR="00305089" w:rsidRPr="00013792" w:rsidRDefault="00305089" w:rsidP="002E3D4F">
            <w:pPr>
              <w:tabs>
                <w:tab w:val="left" w:pos="-2660"/>
                <w:tab w:val="left" w:pos="-2520"/>
                <w:tab w:val="left" w:pos="284"/>
                <w:tab w:val="left" w:pos="426"/>
              </w:tabs>
              <w:suppressAutoHyphens/>
              <w:jc w:val="center"/>
              <w:rPr>
                <w:sz w:val="24"/>
              </w:rPr>
            </w:pPr>
            <w:r w:rsidRPr="00013792">
              <w:rPr>
                <w:i/>
                <w:sz w:val="24"/>
              </w:rPr>
              <w:t>(Ф.И.О. и должность уполномоченного лица)</w:t>
            </w:r>
          </w:p>
        </w:tc>
      </w:tr>
    </w:tbl>
    <w:p w:rsidR="00305089" w:rsidRPr="00013792" w:rsidRDefault="00305089" w:rsidP="002E3D4F">
      <w:pPr>
        <w:tabs>
          <w:tab w:val="left" w:pos="-2660"/>
          <w:tab w:val="left" w:pos="-2520"/>
          <w:tab w:val="left" w:pos="284"/>
          <w:tab w:val="left" w:pos="426"/>
        </w:tabs>
        <w:suppressAutoHyphens/>
        <w:jc w:val="both"/>
        <w:rPr>
          <w:sz w:val="24"/>
        </w:rPr>
      </w:pPr>
    </w:p>
    <w:p w:rsidR="00305089" w:rsidRPr="00013792" w:rsidRDefault="00305089" w:rsidP="002E3D4F">
      <w:pPr>
        <w:tabs>
          <w:tab w:val="left" w:pos="-2660"/>
          <w:tab w:val="left" w:pos="-2520"/>
          <w:tab w:val="left" w:pos="284"/>
          <w:tab w:val="left" w:pos="426"/>
        </w:tabs>
        <w:suppressAutoHyphens/>
        <w:jc w:val="both"/>
        <w:rPr>
          <w:sz w:val="24"/>
        </w:rPr>
      </w:pPr>
      <w:r w:rsidRPr="00013792">
        <w:rPr>
          <w:sz w:val="24"/>
        </w:rPr>
        <w:t>Печать</w:t>
      </w:r>
    </w:p>
    <w:p w:rsidR="00305089" w:rsidRPr="00013792" w:rsidRDefault="00305089" w:rsidP="002E3D4F">
      <w:pPr>
        <w:tabs>
          <w:tab w:val="left" w:pos="284"/>
          <w:tab w:val="left" w:pos="426"/>
          <w:tab w:val="left" w:pos="676"/>
          <w:tab w:val="left" w:pos="1440"/>
        </w:tabs>
        <w:suppressAutoHyphens/>
        <w:jc w:val="both"/>
        <w:rPr>
          <w:b/>
          <w:sz w:val="24"/>
        </w:rPr>
      </w:pPr>
      <w:r w:rsidRPr="00013792">
        <w:rPr>
          <w:b/>
          <w:sz w:val="24"/>
        </w:rPr>
        <w:t>М.П.</w:t>
      </w:r>
    </w:p>
    <w:p w:rsidR="00305089" w:rsidRPr="00013792" w:rsidRDefault="00305089" w:rsidP="002E3D4F">
      <w:pPr>
        <w:tabs>
          <w:tab w:val="left" w:pos="284"/>
          <w:tab w:val="left" w:pos="426"/>
          <w:tab w:val="left" w:pos="676"/>
          <w:tab w:val="left" w:pos="1440"/>
        </w:tabs>
        <w:suppressAutoHyphens/>
        <w:jc w:val="both"/>
        <w:rPr>
          <w:b/>
          <w:sz w:val="24"/>
        </w:rPr>
      </w:pPr>
    </w:p>
    <w:p w:rsidR="00305089" w:rsidRPr="00013792" w:rsidRDefault="00305089" w:rsidP="002E3D4F">
      <w:pPr>
        <w:pStyle w:val="11"/>
        <w:tabs>
          <w:tab w:val="left" w:pos="-2520"/>
          <w:tab w:val="left" w:pos="284"/>
          <w:tab w:val="left" w:pos="426"/>
        </w:tabs>
        <w:suppressAutoHyphens/>
        <w:jc w:val="both"/>
        <w:rPr>
          <w:szCs w:val="24"/>
        </w:rPr>
      </w:pPr>
      <w:r w:rsidRPr="00013792">
        <w:t>Дата: «___» _________________201</w:t>
      </w:r>
      <w:r w:rsidR="004730F3" w:rsidRPr="00013792">
        <w:t>8</w:t>
      </w:r>
      <w:r w:rsidRPr="00013792">
        <w:t>г.</w:t>
      </w:r>
    </w:p>
    <w:p w:rsidR="00305089" w:rsidRPr="00013792" w:rsidRDefault="00305089" w:rsidP="002E3D4F">
      <w:pPr>
        <w:tabs>
          <w:tab w:val="left" w:pos="284"/>
          <w:tab w:val="left" w:pos="426"/>
          <w:tab w:val="left" w:pos="645"/>
        </w:tabs>
        <w:rPr>
          <w:b/>
          <w:i/>
        </w:rPr>
      </w:pPr>
    </w:p>
    <w:p w:rsidR="00305089" w:rsidRPr="00013792" w:rsidRDefault="00305089" w:rsidP="002E3D4F">
      <w:pPr>
        <w:tabs>
          <w:tab w:val="left" w:pos="284"/>
          <w:tab w:val="left" w:pos="426"/>
          <w:tab w:val="left" w:pos="645"/>
        </w:tabs>
        <w:rPr>
          <w:b/>
          <w:i/>
        </w:rPr>
      </w:pPr>
    </w:p>
    <w:p w:rsidR="00F10BFA" w:rsidRPr="00013792" w:rsidRDefault="00F10BFA" w:rsidP="002E3D4F">
      <w:pPr>
        <w:tabs>
          <w:tab w:val="left" w:pos="284"/>
          <w:tab w:val="left" w:pos="426"/>
          <w:tab w:val="left" w:pos="645"/>
        </w:tabs>
      </w:pPr>
      <w:r w:rsidRPr="00013792">
        <w:rPr>
          <w:b/>
          <w:i/>
        </w:rPr>
        <w:t>Примечание:</w:t>
      </w:r>
      <w:r w:rsidRPr="00013792">
        <w:tab/>
        <w:t xml:space="preserve">В случае расхождения между ценой единицы продукции и общей ценой преимущество имеет цена за единицу продукции </w:t>
      </w:r>
    </w:p>
    <w:p w:rsidR="00F10BFA" w:rsidRPr="00013792" w:rsidRDefault="00F10BFA" w:rsidP="002E3D4F">
      <w:pPr>
        <w:shd w:val="clear" w:color="auto" w:fill="FFFFFF"/>
        <w:tabs>
          <w:tab w:val="left" w:pos="284"/>
          <w:tab w:val="left" w:pos="426"/>
        </w:tabs>
        <w:jc w:val="both"/>
        <w:rPr>
          <w:color w:val="000000"/>
          <w:spacing w:val="-5"/>
          <w:sz w:val="24"/>
          <w:szCs w:val="24"/>
        </w:rPr>
      </w:pPr>
    </w:p>
    <w:p w:rsidR="00F10BFA" w:rsidRPr="00013792" w:rsidRDefault="00F10BFA" w:rsidP="002E3D4F">
      <w:pPr>
        <w:shd w:val="clear" w:color="auto" w:fill="FFFFFF"/>
        <w:tabs>
          <w:tab w:val="left" w:pos="284"/>
          <w:tab w:val="left" w:pos="426"/>
        </w:tabs>
        <w:jc w:val="both"/>
        <w:rPr>
          <w:color w:val="000000"/>
          <w:spacing w:val="-5"/>
          <w:sz w:val="24"/>
          <w:szCs w:val="24"/>
        </w:rPr>
        <w:sectPr w:rsidR="00F10BFA" w:rsidRPr="00013792" w:rsidSect="00AB3E61">
          <w:pgSz w:w="16838" w:h="11906" w:orient="landscape"/>
          <w:pgMar w:top="426" w:right="424" w:bottom="709" w:left="426" w:header="709" w:footer="709" w:gutter="0"/>
          <w:cols w:space="708"/>
          <w:docGrid w:linePitch="360"/>
        </w:sectPr>
      </w:pPr>
    </w:p>
    <w:p w:rsidR="00E92DA4" w:rsidRPr="00013792" w:rsidRDefault="00E202C9" w:rsidP="002E3D4F">
      <w:pPr>
        <w:shd w:val="clear" w:color="auto" w:fill="FFFFFF"/>
        <w:tabs>
          <w:tab w:val="left" w:pos="284"/>
          <w:tab w:val="left" w:pos="426"/>
        </w:tabs>
        <w:rPr>
          <w:b/>
          <w:bCs/>
          <w:color w:val="000000"/>
          <w:spacing w:val="-8"/>
          <w:sz w:val="24"/>
          <w:szCs w:val="24"/>
        </w:rPr>
      </w:pPr>
      <w:r w:rsidRPr="00013792">
        <w:rPr>
          <w:b/>
          <w:bCs/>
          <w:color w:val="000000"/>
          <w:spacing w:val="-8"/>
          <w:sz w:val="24"/>
          <w:szCs w:val="24"/>
        </w:rPr>
        <w:lastRenderedPageBreak/>
        <w:t>Форма № 10</w:t>
      </w:r>
    </w:p>
    <w:p w:rsidR="00E92DA4" w:rsidRPr="00013792" w:rsidRDefault="00E92DA4" w:rsidP="002E3D4F">
      <w:pPr>
        <w:shd w:val="clear" w:color="auto" w:fill="FFFFFF"/>
        <w:tabs>
          <w:tab w:val="left" w:pos="284"/>
          <w:tab w:val="left" w:pos="426"/>
        </w:tabs>
        <w:rPr>
          <w:b/>
          <w:bCs/>
          <w:color w:val="000000"/>
          <w:spacing w:val="-8"/>
        </w:rPr>
      </w:pPr>
    </w:p>
    <w:p w:rsidR="00E92DA4" w:rsidRPr="00013792" w:rsidRDefault="00E92DA4" w:rsidP="002E3D4F">
      <w:pPr>
        <w:shd w:val="clear" w:color="auto" w:fill="FFFFFF"/>
        <w:tabs>
          <w:tab w:val="left" w:pos="284"/>
          <w:tab w:val="left" w:pos="426"/>
        </w:tabs>
        <w:rPr>
          <w:b/>
          <w:bCs/>
          <w:color w:val="000000"/>
          <w:spacing w:val="-8"/>
        </w:rPr>
      </w:pPr>
    </w:p>
    <w:p w:rsidR="00E92DA4" w:rsidRPr="00013792" w:rsidRDefault="00E92DA4" w:rsidP="002E3D4F">
      <w:pPr>
        <w:shd w:val="clear" w:color="auto" w:fill="FFFFFF"/>
        <w:tabs>
          <w:tab w:val="left" w:pos="284"/>
          <w:tab w:val="left" w:pos="426"/>
        </w:tabs>
        <w:rPr>
          <w:b/>
          <w:bCs/>
          <w:color w:val="000000"/>
          <w:spacing w:val="-8"/>
        </w:rPr>
      </w:pPr>
    </w:p>
    <w:p w:rsidR="008A60FF" w:rsidRPr="00013792" w:rsidRDefault="008A60FF" w:rsidP="002E3D4F">
      <w:pPr>
        <w:shd w:val="clear" w:color="auto" w:fill="FFFFFF"/>
        <w:tabs>
          <w:tab w:val="left" w:pos="284"/>
          <w:tab w:val="left" w:pos="426"/>
        </w:tabs>
        <w:jc w:val="center"/>
        <w:rPr>
          <w:iCs/>
          <w:color w:val="000000"/>
          <w:sz w:val="28"/>
          <w:szCs w:val="28"/>
        </w:rPr>
      </w:pPr>
      <w:r w:rsidRPr="00013792">
        <w:rPr>
          <w:b/>
          <w:bCs/>
          <w:color w:val="000000"/>
          <w:spacing w:val="-8"/>
          <w:sz w:val="28"/>
          <w:szCs w:val="28"/>
        </w:rPr>
        <w:t>Доверенность</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center"/>
        <w:rPr>
          <w:snapToGrid w:val="0"/>
        </w:rPr>
      </w:pPr>
      <w:r w:rsidRPr="00013792">
        <w:rPr>
          <w:snapToGrid w:val="0"/>
        </w:rPr>
        <w:t>____________________________________________________________________________</w:t>
      </w:r>
    </w:p>
    <w:p w:rsidR="00406A22" w:rsidRPr="00013792" w:rsidRDefault="00406A22" w:rsidP="002E3D4F">
      <w:pPr>
        <w:pStyle w:val="31"/>
        <w:tabs>
          <w:tab w:val="left" w:pos="284"/>
          <w:tab w:val="left" w:pos="426"/>
        </w:tabs>
        <w:spacing w:after="0"/>
        <w:jc w:val="center"/>
        <w:rPr>
          <w:sz w:val="20"/>
          <w:szCs w:val="20"/>
          <w:lang w:val="ru-RU"/>
        </w:rPr>
      </w:pPr>
      <w:r w:rsidRPr="00013792">
        <w:rPr>
          <w:sz w:val="20"/>
          <w:szCs w:val="20"/>
          <w:lang w:val="ru-RU"/>
        </w:rPr>
        <w:t>(наименование компании/фирмы-участника тендера)</w:t>
      </w:r>
    </w:p>
    <w:p w:rsidR="00406A22" w:rsidRPr="00013792" w:rsidRDefault="00406A22" w:rsidP="002E3D4F">
      <w:pPr>
        <w:tabs>
          <w:tab w:val="left" w:pos="284"/>
          <w:tab w:val="left" w:pos="426"/>
        </w:tabs>
        <w:rPr>
          <w:snapToGrid w:val="0"/>
        </w:rPr>
      </w:pPr>
    </w:p>
    <w:p w:rsidR="0006124B" w:rsidRPr="00013792" w:rsidRDefault="0006124B" w:rsidP="002E3D4F">
      <w:pPr>
        <w:tabs>
          <w:tab w:val="left" w:pos="284"/>
          <w:tab w:val="left" w:pos="426"/>
        </w:tabs>
        <w:rPr>
          <w:snapToGrid w:val="0"/>
        </w:rPr>
      </w:pPr>
    </w:p>
    <w:p w:rsidR="00406A22" w:rsidRPr="00013792" w:rsidRDefault="00406A22" w:rsidP="002E3D4F">
      <w:pPr>
        <w:tabs>
          <w:tab w:val="left" w:pos="284"/>
          <w:tab w:val="left" w:pos="426"/>
        </w:tabs>
        <w:jc w:val="right"/>
        <w:rPr>
          <w:snapToGrid w:val="0"/>
        </w:rPr>
      </w:pPr>
      <w:r w:rsidRPr="00013792">
        <w:rPr>
          <w:snapToGrid w:val="0"/>
        </w:rPr>
        <w:tab/>
        <w:t>Дата: « ____ » ________________ 201</w:t>
      </w:r>
      <w:r w:rsidR="004730F3" w:rsidRPr="00013792">
        <w:rPr>
          <w:snapToGrid w:val="0"/>
        </w:rPr>
        <w:t>8</w:t>
      </w:r>
      <w:r w:rsidRPr="00013792">
        <w:rPr>
          <w:snapToGrid w:val="0"/>
        </w:rPr>
        <w:t xml:space="preserve"> г.</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rPr>
          <w:snapToGrid w:val="0"/>
        </w:rPr>
      </w:pPr>
    </w:p>
    <w:p w:rsidR="00406A22" w:rsidRPr="00013792" w:rsidRDefault="00406A22" w:rsidP="002E3D4F">
      <w:pPr>
        <w:pStyle w:val="8"/>
        <w:tabs>
          <w:tab w:val="left" w:pos="284"/>
          <w:tab w:val="left" w:pos="426"/>
        </w:tabs>
        <w:spacing w:before="0" w:after="0"/>
        <w:jc w:val="center"/>
        <w:rPr>
          <w:b/>
          <w:bCs/>
          <w:sz w:val="20"/>
          <w:szCs w:val="20"/>
        </w:rPr>
      </w:pPr>
      <w:bookmarkStart w:id="2" w:name="_ДОВЕРЕННОСТЬ"/>
      <w:bookmarkEnd w:id="2"/>
      <w:r w:rsidRPr="00013792">
        <w:rPr>
          <w:b/>
          <w:bCs/>
          <w:sz w:val="20"/>
          <w:szCs w:val="20"/>
        </w:rPr>
        <w:t>ДОВЕРЕННОСТЬ</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pPr>
      <w:r w:rsidRPr="00013792">
        <w:t xml:space="preserve">Республика Узбекистан, </w:t>
      </w:r>
      <w:smartTag w:uri="urn:schemas-microsoft-com:office:smarttags" w:element="metricconverter">
        <w:smartTagPr>
          <w:attr w:name="ProductID" w:val="100007, г"/>
        </w:smartTagPr>
        <w:r w:rsidRPr="00013792">
          <w:t>1</w:t>
        </w:r>
        <w:r w:rsidR="00A66263" w:rsidRPr="00013792">
          <w:t>000</w:t>
        </w:r>
        <w:r w:rsidR="00A917CD" w:rsidRPr="00013792">
          <w:t>0</w:t>
        </w:r>
        <w:r w:rsidR="00A66263" w:rsidRPr="00013792">
          <w:t>7</w:t>
        </w:r>
        <w:r w:rsidRPr="00013792">
          <w:t>, г</w:t>
        </w:r>
      </w:smartTag>
      <w:r w:rsidRPr="00013792">
        <w:t xml:space="preserve">. Ташкент, </w:t>
      </w:r>
      <w:r w:rsidRPr="00013792">
        <w:rPr>
          <w:snapToGrid w:val="0"/>
        </w:rPr>
        <w:t xml:space="preserve">ул. </w:t>
      </w:r>
      <w:proofErr w:type="spellStart"/>
      <w:r w:rsidR="002E6E65" w:rsidRPr="00013792">
        <w:rPr>
          <w:snapToGrid w:val="0"/>
        </w:rPr>
        <w:t>М.Улугбека</w:t>
      </w:r>
      <w:proofErr w:type="spellEnd"/>
      <w:r w:rsidR="002E6E65" w:rsidRPr="00013792">
        <w:rPr>
          <w:snapToGrid w:val="0"/>
        </w:rPr>
        <w:t xml:space="preserve"> </w:t>
      </w:r>
      <w:r w:rsidRPr="00013792">
        <w:rPr>
          <w:snapToGrid w:val="0"/>
        </w:rPr>
        <w:t xml:space="preserve">, </w:t>
      </w:r>
      <w:r w:rsidR="002E6E65" w:rsidRPr="00013792">
        <w:rPr>
          <w:snapToGrid w:val="0"/>
        </w:rPr>
        <w:t>32</w:t>
      </w:r>
      <w:r w:rsidR="00A32231" w:rsidRPr="00013792">
        <w:rPr>
          <w:snapToGrid w:val="0"/>
        </w:rPr>
        <w:t>-б</w:t>
      </w:r>
    </w:p>
    <w:p w:rsidR="002E6E65" w:rsidRPr="00013792" w:rsidRDefault="002E6E65" w:rsidP="002E3D4F">
      <w:pPr>
        <w:tabs>
          <w:tab w:val="left" w:pos="284"/>
          <w:tab w:val="left" w:pos="426"/>
        </w:tabs>
        <w:jc w:val="both"/>
      </w:pPr>
    </w:p>
    <w:p w:rsidR="00A66263" w:rsidRPr="00013792" w:rsidRDefault="00406A22" w:rsidP="002E3D4F">
      <w:pPr>
        <w:tabs>
          <w:tab w:val="left" w:pos="284"/>
          <w:tab w:val="left" w:pos="426"/>
        </w:tabs>
        <w:jc w:val="both"/>
        <w:rPr>
          <w:color w:val="0000FF"/>
        </w:rPr>
      </w:pPr>
      <w:r w:rsidRPr="00013792">
        <w:t xml:space="preserve">Председателю Тендерной Комиссии </w:t>
      </w:r>
      <w:r w:rsidR="00596B1E" w:rsidRPr="00013792">
        <w:t xml:space="preserve">по отбору поставщиков в тендере № </w:t>
      </w:r>
      <w:r w:rsidR="00305089" w:rsidRPr="00013792">
        <w:rPr>
          <w:spacing w:val="-2"/>
        </w:rPr>
        <w:t>________________________________</w:t>
      </w:r>
      <w:r w:rsidR="00C155DF" w:rsidRPr="00013792">
        <w:rPr>
          <w:spacing w:val="-4"/>
        </w:rPr>
        <w:t>.</w:t>
      </w:r>
    </w:p>
    <w:p w:rsidR="00406A22" w:rsidRPr="00013792" w:rsidRDefault="00406A22" w:rsidP="002E3D4F">
      <w:pPr>
        <w:tabs>
          <w:tab w:val="left" w:pos="284"/>
          <w:tab w:val="left" w:pos="426"/>
        </w:tabs>
        <w:jc w:val="both"/>
        <w:rPr>
          <w:snapToGrid w:val="0"/>
        </w:rPr>
      </w:pPr>
      <w:r w:rsidRPr="00013792">
        <w:rPr>
          <w:snapToGrid w:val="0"/>
        </w:rPr>
        <w:t>Настоящим письмом уполномочиваю господина _________________________, чью подпись</w:t>
      </w:r>
      <w:r w:rsidR="00F539ED" w:rsidRPr="00013792">
        <w:rPr>
          <w:snapToGrid w:val="0"/>
        </w:rPr>
        <w:t xml:space="preserve"> </w:t>
      </w:r>
      <w:r w:rsidRPr="00013792">
        <w:rPr>
          <w:snapToGrid w:val="0"/>
        </w:rPr>
        <w:t>заверяю, получить тендерную документацию, а так же подписывать от имени</w:t>
      </w:r>
    </w:p>
    <w:p w:rsidR="00406A22" w:rsidRPr="00013792" w:rsidRDefault="00406A22" w:rsidP="002E3D4F">
      <w:pPr>
        <w:tabs>
          <w:tab w:val="left" w:pos="284"/>
          <w:tab w:val="left" w:pos="426"/>
        </w:tabs>
        <w:jc w:val="both"/>
        <w:rPr>
          <w:snapToGrid w:val="0"/>
        </w:rPr>
      </w:pPr>
      <w:r w:rsidRPr="00013792">
        <w:rPr>
          <w:snapToGrid w:val="0"/>
        </w:rPr>
        <w:t xml:space="preserve">____________________________________________________________________________ </w:t>
      </w:r>
    </w:p>
    <w:p w:rsidR="00406A22" w:rsidRPr="00013792" w:rsidRDefault="00406A22" w:rsidP="002E3D4F">
      <w:pPr>
        <w:pStyle w:val="31"/>
        <w:tabs>
          <w:tab w:val="left" w:pos="284"/>
          <w:tab w:val="left" w:pos="426"/>
        </w:tabs>
        <w:spacing w:after="0"/>
        <w:jc w:val="center"/>
        <w:rPr>
          <w:lang w:val="ru-RU"/>
        </w:rPr>
      </w:pPr>
      <w:r w:rsidRPr="00013792">
        <w:rPr>
          <w:lang w:val="ru-RU"/>
        </w:rPr>
        <w:t>(наименование компании/фирмы-участника тендера)</w:t>
      </w:r>
    </w:p>
    <w:p w:rsidR="0006124B" w:rsidRPr="00013792" w:rsidRDefault="0006124B" w:rsidP="002E3D4F">
      <w:pPr>
        <w:tabs>
          <w:tab w:val="left" w:pos="284"/>
          <w:tab w:val="left" w:pos="426"/>
        </w:tabs>
        <w:jc w:val="both"/>
        <w:rPr>
          <w:snapToGrid w:val="0"/>
        </w:rPr>
      </w:pPr>
    </w:p>
    <w:p w:rsidR="00A917CD" w:rsidRPr="00013792" w:rsidRDefault="00406A22" w:rsidP="002E3D4F">
      <w:pPr>
        <w:tabs>
          <w:tab w:val="left" w:pos="284"/>
          <w:tab w:val="left" w:pos="426"/>
        </w:tabs>
        <w:jc w:val="both"/>
      </w:pPr>
      <w:r w:rsidRPr="00013792">
        <w:rPr>
          <w:snapToGrid w:val="0"/>
        </w:rPr>
        <w:t xml:space="preserve">документы, связанные с участием в тендере </w:t>
      </w:r>
      <w:r w:rsidR="00A917CD" w:rsidRPr="00013792">
        <w:t xml:space="preserve">№ </w:t>
      </w:r>
      <w:r w:rsidR="00305089" w:rsidRPr="00013792">
        <w:t>__________________________________</w:t>
      </w:r>
      <w:r w:rsidR="00A917CD" w:rsidRPr="00013792">
        <w:t>.</w:t>
      </w:r>
    </w:p>
    <w:p w:rsidR="0039298A" w:rsidRPr="00013792" w:rsidRDefault="0039298A" w:rsidP="002E3D4F">
      <w:pPr>
        <w:tabs>
          <w:tab w:val="left" w:pos="284"/>
          <w:tab w:val="left" w:pos="426"/>
        </w:tabs>
        <w:jc w:val="both"/>
        <w:rPr>
          <w:snapToGrid w:val="0"/>
        </w:rPr>
      </w:pPr>
      <w:r w:rsidRPr="00013792">
        <w:rPr>
          <w:snapToGrid w:val="0"/>
        </w:rPr>
        <w:t xml:space="preserve">____________________________________________________________________________ </w:t>
      </w:r>
    </w:p>
    <w:p w:rsidR="00406A22" w:rsidRPr="00013792" w:rsidRDefault="0006124B" w:rsidP="002E3D4F">
      <w:pPr>
        <w:pStyle w:val="31"/>
        <w:tabs>
          <w:tab w:val="left" w:pos="284"/>
          <w:tab w:val="left" w:pos="426"/>
        </w:tabs>
        <w:spacing w:after="0"/>
        <w:rPr>
          <w:spacing w:val="-8"/>
          <w:lang w:val="ru-RU"/>
        </w:rPr>
      </w:pPr>
      <w:r w:rsidRPr="00013792">
        <w:rPr>
          <w:lang w:val="ru-RU"/>
        </w:rPr>
        <w:tab/>
      </w:r>
      <w:r w:rsidRPr="00013792">
        <w:rPr>
          <w:lang w:val="ru-RU"/>
        </w:rPr>
        <w:tab/>
      </w:r>
      <w:r w:rsidR="00406A22" w:rsidRPr="00013792">
        <w:rPr>
          <w:spacing w:val="-8"/>
          <w:lang w:val="ru-RU"/>
        </w:rPr>
        <w:t xml:space="preserve">(Наименование компании/фирмы, подающей заявку на участие в </w:t>
      </w:r>
      <w:r w:rsidR="00406A22" w:rsidRPr="00013792">
        <w:rPr>
          <w:snapToGrid w:val="0"/>
          <w:spacing w:val="-8"/>
          <w:lang w:val="ru-RU"/>
        </w:rPr>
        <w:t>тендере</w:t>
      </w:r>
      <w:r w:rsidR="00406A22" w:rsidRPr="00013792">
        <w:rPr>
          <w:spacing w:val="-8"/>
          <w:lang w:val="ru-RU"/>
        </w:rPr>
        <w:t xml:space="preserve"> печатными буквами)</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rPr>
          <w:snapToGrid w:val="0"/>
          <w:u w:val="single"/>
        </w:rPr>
      </w:pPr>
    </w:p>
    <w:p w:rsidR="00406A22" w:rsidRPr="00013792" w:rsidRDefault="00406A22" w:rsidP="002E3D4F">
      <w:pPr>
        <w:tabs>
          <w:tab w:val="left" w:pos="284"/>
          <w:tab w:val="left" w:pos="426"/>
        </w:tabs>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2E3D4F">
      <w:pPr>
        <w:pStyle w:val="31"/>
        <w:tabs>
          <w:tab w:val="left" w:pos="284"/>
          <w:tab w:val="left" w:pos="426"/>
        </w:tabs>
        <w:spacing w:after="0"/>
        <w:jc w:val="center"/>
        <w:rPr>
          <w:lang w:val="ru-RU"/>
        </w:rPr>
      </w:pPr>
      <w:r w:rsidRPr="00013792">
        <w:rPr>
          <w:lang w:val="ru-RU"/>
        </w:rPr>
        <w:t>(Подпись официального руководителя и печать)</w:t>
      </w:r>
    </w:p>
    <w:p w:rsidR="00406A22" w:rsidRPr="00013792" w:rsidRDefault="00406A22" w:rsidP="002E3D4F">
      <w:pPr>
        <w:tabs>
          <w:tab w:val="left" w:pos="284"/>
          <w:tab w:val="left" w:pos="426"/>
        </w:tabs>
        <w:rPr>
          <w:snapToGrid w:val="0"/>
        </w:rPr>
      </w:pPr>
    </w:p>
    <w:p w:rsidR="00406A22" w:rsidRPr="00013792" w:rsidRDefault="00406A22" w:rsidP="002E3D4F">
      <w:pPr>
        <w:tabs>
          <w:tab w:val="left" w:pos="284"/>
          <w:tab w:val="left" w:pos="426"/>
        </w:tabs>
        <w:rPr>
          <w:snapToGrid w:val="0"/>
          <w:u w:val="single"/>
        </w:rPr>
      </w:pPr>
    </w:p>
    <w:p w:rsidR="00406A22" w:rsidRPr="00013792" w:rsidRDefault="00406A22" w:rsidP="002E3D4F">
      <w:pPr>
        <w:pStyle w:val="31"/>
        <w:tabs>
          <w:tab w:val="left" w:pos="284"/>
          <w:tab w:val="left" w:pos="426"/>
        </w:tabs>
        <w:spacing w:after="0"/>
        <w:jc w:val="center"/>
        <w:rPr>
          <w:sz w:val="20"/>
          <w:szCs w:val="20"/>
          <w:lang w:val="ru-RU"/>
        </w:rPr>
      </w:pPr>
      <w:r w:rsidRPr="00013792">
        <w:rPr>
          <w:sz w:val="20"/>
          <w:szCs w:val="20"/>
          <w:lang w:val="ru-RU"/>
        </w:rPr>
        <w:t>(Ф.И.О. и должность официального руководителя печатными буквами)</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rPr>
          <w:snapToGrid w:val="0"/>
        </w:rPr>
      </w:pPr>
    </w:p>
    <w:p w:rsidR="00406A22" w:rsidRPr="00013792" w:rsidRDefault="00406A22" w:rsidP="002E3D4F">
      <w:pPr>
        <w:pBdr>
          <w:top w:val="single" w:sz="4" w:space="1" w:color="auto"/>
          <w:left w:val="single" w:sz="4" w:space="4" w:color="auto"/>
          <w:bottom w:val="single" w:sz="4" w:space="1" w:color="auto"/>
          <w:right w:val="single" w:sz="4" w:space="4" w:color="auto"/>
        </w:pBdr>
        <w:tabs>
          <w:tab w:val="left" w:pos="284"/>
          <w:tab w:val="left" w:pos="426"/>
        </w:tabs>
        <w:jc w:val="both"/>
        <w:rPr>
          <w:snapToGrid w:val="0"/>
        </w:rPr>
      </w:pPr>
    </w:p>
    <w:p w:rsidR="00406A22" w:rsidRPr="00013792" w:rsidRDefault="00406A22" w:rsidP="002E3D4F">
      <w:pPr>
        <w:pBdr>
          <w:top w:val="single" w:sz="4" w:space="1" w:color="auto"/>
          <w:left w:val="single" w:sz="4" w:space="4" w:color="auto"/>
          <w:bottom w:val="single" w:sz="4" w:space="1" w:color="auto"/>
          <w:right w:val="single" w:sz="4" w:space="4" w:color="auto"/>
        </w:pBdr>
        <w:tabs>
          <w:tab w:val="left" w:pos="284"/>
          <w:tab w:val="left" w:pos="426"/>
        </w:tabs>
        <w:jc w:val="both"/>
        <w:rPr>
          <w:snapToGrid w:val="0"/>
        </w:rPr>
      </w:pPr>
    </w:p>
    <w:p w:rsidR="00406A22" w:rsidRPr="00013792" w:rsidRDefault="00406A22" w:rsidP="002E3D4F">
      <w:pPr>
        <w:pStyle w:val="31"/>
        <w:tabs>
          <w:tab w:val="left" w:pos="284"/>
          <w:tab w:val="left" w:pos="426"/>
        </w:tabs>
        <w:spacing w:after="0"/>
        <w:jc w:val="center"/>
        <w:rPr>
          <w:sz w:val="20"/>
          <w:szCs w:val="20"/>
          <w:lang w:val="ru-RU"/>
        </w:rPr>
      </w:pPr>
      <w:r w:rsidRPr="00013792">
        <w:rPr>
          <w:sz w:val="20"/>
          <w:szCs w:val="20"/>
          <w:lang w:val="ru-RU"/>
        </w:rPr>
        <w:t>(Подпись официального представителя)</w:t>
      </w:r>
    </w:p>
    <w:p w:rsidR="00406A22" w:rsidRPr="00013792" w:rsidRDefault="00406A22" w:rsidP="002E3D4F">
      <w:pPr>
        <w:tabs>
          <w:tab w:val="left" w:pos="284"/>
          <w:tab w:val="left" w:pos="426"/>
        </w:tabs>
        <w:jc w:val="both"/>
        <w:rPr>
          <w:snapToGrid w:val="0"/>
        </w:rPr>
      </w:pPr>
    </w:p>
    <w:p w:rsidR="00406A22" w:rsidRPr="00013792" w:rsidRDefault="00406A22" w:rsidP="002E3D4F">
      <w:pPr>
        <w:tabs>
          <w:tab w:val="left" w:pos="284"/>
          <w:tab w:val="left" w:pos="426"/>
        </w:tabs>
        <w:jc w:val="both"/>
        <w:rPr>
          <w:snapToGrid w:val="0"/>
          <w:u w:val="single"/>
        </w:rPr>
      </w:pP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r w:rsidRPr="00013792">
        <w:rPr>
          <w:snapToGrid w:val="0"/>
          <w:u w:val="single"/>
        </w:rPr>
        <w:tab/>
      </w:r>
    </w:p>
    <w:p w:rsidR="00406A22" w:rsidRPr="00013792" w:rsidRDefault="00406A22" w:rsidP="002E3D4F">
      <w:pPr>
        <w:shd w:val="clear" w:color="auto" w:fill="FFFFFF"/>
        <w:tabs>
          <w:tab w:val="left" w:pos="284"/>
          <w:tab w:val="left" w:pos="426"/>
        </w:tabs>
      </w:pPr>
      <w:r w:rsidRPr="00013792">
        <w:t xml:space="preserve">              (Ф.И.О. и должность официального представителя печатными буквами)</w:t>
      </w:r>
    </w:p>
    <w:p w:rsidR="00406A22" w:rsidRPr="00013792" w:rsidRDefault="00406A22" w:rsidP="002E3D4F">
      <w:pPr>
        <w:shd w:val="clear" w:color="auto" w:fill="FFFFFF"/>
        <w:tabs>
          <w:tab w:val="left" w:pos="284"/>
          <w:tab w:val="left" w:pos="426"/>
        </w:tabs>
      </w:pPr>
    </w:p>
    <w:p w:rsidR="001877C7" w:rsidRPr="00013792" w:rsidRDefault="00E92DA4" w:rsidP="002E3D4F">
      <w:pPr>
        <w:shd w:val="clear" w:color="auto" w:fill="FFFFFF"/>
        <w:tabs>
          <w:tab w:val="left" w:pos="284"/>
          <w:tab w:val="left" w:pos="426"/>
        </w:tabs>
      </w:pPr>
      <w:r w:rsidRPr="00013792">
        <w:br w:type="page"/>
      </w:r>
    </w:p>
    <w:p w:rsidR="001877C7" w:rsidRPr="00013792" w:rsidRDefault="001877C7" w:rsidP="002E3D4F">
      <w:pPr>
        <w:shd w:val="clear" w:color="auto" w:fill="FFFFFF"/>
        <w:tabs>
          <w:tab w:val="left" w:pos="284"/>
          <w:tab w:val="left" w:pos="426"/>
        </w:tabs>
        <w:rPr>
          <w:b/>
          <w:bCs/>
          <w:color w:val="000000"/>
          <w:spacing w:val="-8"/>
          <w:sz w:val="24"/>
          <w:szCs w:val="24"/>
        </w:rPr>
      </w:pPr>
      <w:bookmarkStart w:id="3" w:name="_Toc105321425"/>
      <w:r w:rsidRPr="00013792">
        <w:rPr>
          <w:b/>
          <w:bCs/>
          <w:color w:val="000000"/>
          <w:spacing w:val="-8"/>
          <w:sz w:val="24"/>
          <w:szCs w:val="24"/>
        </w:rPr>
        <w:lastRenderedPageBreak/>
        <w:t>Форма №</w:t>
      </w:r>
      <w:r w:rsidR="00E202C9" w:rsidRPr="00013792">
        <w:rPr>
          <w:b/>
          <w:bCs/>
          <w:color w:val="000000"/>
          <w:spacing w:val="-8"/>
          <w:sz w:val="24"/>
          <w:szCs w:val="24"/>
        </w:rPr>
        <w:t>11</w:t>
      </w:r>
    </w:p>
    <w:p w:rsidR="00E92DA4" w:rsidRPr="00013792" w:rsidRDefault="00E92DA4" w:rsidP="002E3D4F">
      <w:pPr>
        <w:shd w:val="clear" w:color="auto" w:fill="FFFFFF"/>
        <w:tabs>
          <w:tab w:val="left" w:pos="284"/>
          <w:tab w:val="left" w:pos="426"/>
        </w:tabs>
        <w:rPr>
          <w:b/>
          <w:bCs/>
          <w:color w:val="000000"/>
          <w:spacing w:val="-8"/>
        </w:rPr>
      </w:pPr>
    </w:p>
    <w:p w:rsidR="0006124B" w:rsidRPr="00013792" w:rsidRDefault="0006124B" w:rsidP="002E3D4F">
      <w:pPr>
        <w:shd w:val="clear" w:color="auto" w:fill="FFFFFF"/>
        <w:tabs>
          <w:tab w:val="left" w:pos="284"/>
          <w:tab w:val="left" w:pos="426"/>
        </w:tabs>
        <w:rPr>
          <w:b/>
          <w:bCs/>
          <w:color w:val="000000"/>
          <w:spacing w:val="-8"/>
        </w:rPr>
      </w:pPr>
    </w:p>
    <w:p w:rsidR="00E92DA4" w:rsidRPr="00013792" w:rsidRDefault="00E92DA4" w:rsidP="002E3D4F">
      <w:pPr>
        <w:shd w:val="clear" w:color="auto" w:fill="FFFFFF"/>
        <w:tabs>
          <w:tab w:val="left" w:pos="284"/>
          <w:tab w:val="left" w:pos="426"/>
        </w:tabs>
        <w:rPr>
          <w:b/>
          <w:bCs/>
          <w:color w:val="000000"/>
          <w:spacing w:val="-8"/>
        </w:rPr>
      </w:pPr>
    </w:p>
    <w:bookmarkEnd w:id="3"/>
    <w:p w:rsidR="00A07314" w:rsidRPr="00013792" w:rsidRDefault="00A07314" w:rsidP="002E3D4F">
      <w:pPr>
        <w:pStyle w:val="SectionIXHeader"/>
        <w:tabs>
          <w:tab w:val="left" w:pos="284"/>
          <w:tab w:val="left" w:pos="426"/>
        </w:tabs>
        <w:spacing w:before="0" w:after="0"/>
        <w:jc w:val="both"/>
        <w:rPr>
          <w:rFonts w:ascii="Times New Roman" w:hAnsi="Times New Roman"/>
          <w:bCs/>
          <w:color w:val="000000"/>
          <w:spacing w:val="-8"/>
          <w:sz w:val="22"/>
          <w:szCs w:val="22"/>
          <w:lang w:val="ru-RU" w:eastAsia="ru-RU"/>
        </w:rPr>
      </w:pPr>
      <w:r w:rsidRPr="00013792">
        <w:rPr>
          <w:rFonts w:ascii="Times New Roman" w:hAnsi="Times New Roman"/>
          <w:bCs/>
          <w:color w:val="000000"/>
          <w:spacing w:val="-8"/>
          <w:sz w:val="22"/>
          <w:szCs w:val="22"/>
          <w:lang w:val="ru-RU" w:eastAsia="ru-RU"/>
        </w:rPr>
        <w:t>Банковская Гарантия на Исполнение Контракта</w:t>
      </w:r>
    </w:p>
    <w:p w:rsidR="00A07314" w:rsidRPr="00013792" w:rsidRDefault="00A07314" w:rsidP="002E3D4F">
      <w:pPr>
        <w:pStyle w:val="a8"/>
        <w:tabs>
          <w:tab w:val="left" w:pos="284"/>
          <w:tab w:val="left" w:pos="426"/>
        </w:tabs>
        <w:jc w:val="both"/>
        <w:rPr>
          <w:sz w:val="22"/>
          <w:szCs w:val="22"/>
        </w:rPr>
      </w:pPr>
      <w:r w:rsidRPr="00013792">
        <w:rPr>
          <w:sz w:val="22"/>
          <w:szCs w:val="22"/>
        </w:rPr>
        <w:t xml:space="preserve"> [Данная форма заполняется банком по требованию выигравшего Участника торгов в соответствии с указанными инструкциями].</w:t>
      </w:r>
    </w:p>
    <w:p w:rsidR="00A07314" w:rsidRPr="00013792" w:rsidRDefault="00A07314" w:rsidP="002E3D4F">
      <w:pPr>
        <w:pStyle w:val="a8"/>
        <w:tabs>
          <w:tab w:val="left" w:pos="284"/>
          <w:tab w:val="left" w:pos="426"/>
        </w:tabs>
        <w:jc w:val="both"/>
        <w:rPr>
          <w:sz w:val="22"/>
          <w:szCs w:val="22"/>
        </w:rPr>
      </w:pPr>
    </w:p>
    <w:p w:rsidR="00A07314" w:rsidRPr="00013792" w:rsidRDefault="00A07314" w:rsidP="002E3D4F">
      <w:pPr>
        <w:tabs>
          <w:tab w:val="left" w:pos="284"/>
          <w:tab w:val="left" w:pos="426"/>
        </w:tabs>
        <w:jc w:val="both"/>
        <w:rPr>
          <w:sz w:val="22"/>
          <w:szCs w:val="22"/>
        </w:rPr>
      </w:pPr>
      <w:r w:rsidRPr="00013792">
        <w:rPr>
          <w:sz w:val="22"/>
          <w:szCs w:val="22"/>
        </w:rPr>
        <w:t>Дата: [укажите дату (день, месяц, и год) подачи Тендерного Предложения]</w:t>
      </w:r>
    </w:p>
    <w:p w:rsidR="00A07314" w:rsidRPr="00013792" w:rsidRDefault="00A07314" w:rsidP="002E3D4F">
      <w:pPr>
        <w:tabs>
          <w:tab w:val="left" w:pos="284"/>
          <w:tab w:val="left" w:pos="426"/>
        </w:tabs>
        <w:jc w:val="both"/>
        <w:rPr>
          <w:sz w:val="22"/>
          <w:szCs w:val="22"/>
        </w:rPr>
      </w:pPr>
      <w:r w:rsidRPr="00013792">
        <w:rPr>
          <w:sz w:val="22"/>
          <w:szCs w:val="22"/>
        </w:rPr>
        <w:t>№ и наименование контракта: [укажите номер и наименование контракта]</w:t>
      </w:r>
    </w:p>
    <w:p w:rsidR="00A07314" w:rsidRPr="00013792" w:rsidRDefault="00A07314" w:rsidP="002E3D4F">
      <w:pPr>
        <w:pStyle w:val="a8"/>
        <w:tabs>
          <w:tab w:val="left" w:pos="284"/>
          <w:tab w:val="left" w:pos="426"/>
        </w:tabs>
        <w:jc w:val="both"/>
        <w:rPr>
          <w:sz w:val="22"/>
          <w:szCs w:val="22"/>
        </w:rPr>
      </w:pPr>
    </w:p>
    <w:p w:rsidR="00A07314" w:rsidRPr="00013792" w:rsidRDefault="00A07314" w:rsidP="002E3D4F">
      <w:pPr>
        <w:tabs>
          <w:tab w:val="left" w:pos="284"/>
          <w:tab w:val="left" w:pos="426"/>
        </w:tabs>
        <w:jc w:val="both"/>
        <w:rPr>
          <w:sz w:val="22"/>
          <w:szCs w:val="22"/>
        </w:rPr>
      </w:pPr>
      <w:r w:rsidRPr="00013792">
        <w:rPr>
          <w:sz w:val="22"/>
          <w:szCs w:val="22"/>
        </w:rPr>
        <w:t xml:space="preserve">Филиал или Офис Банка: [укажите полное наименование и реквизиты Поручителя] </w:t>
      </w:r>
    </w:p>
    <w:p w:rsidR="00A07314" w:rsidRPr="00013792" w:rsidRDefault="00A07314" w:rsidP="002E3D4F">
      <w:pPr>
        <w:tabs>
          <w:tab w:val="left" w:pos="284"/>
          <w:tab w:val="left" w:pos="426"/>
        </w:tabs>
        <w:jc w:val="both"/>
        <w:rPr>
          <w:b/>
          <w:sz w:val="22"/>
          <w:szCs w:val="22"/>
        </w:rPr>
      </w:pPr>
      <w:r w:rsidRPr="00013792">
        <w:rPr>
          <w:b/>
          <w:sz w:val="22"/>
          <w:szCs w:val="22"/>
        </w:rPr>
        <w:t>Заявитель:</w:t>
      </w:r>
      <w:r w:rsidRPr="00013792">
        <w:rPr>
          <w:sz w:val="22"/>
          <w:szCs w:val="22"/>
        </w:rPr>
        <w:t xml:space="preserve"> [укажите полное наименование и реквизиты Поставщика]</w:t>
      </w:r>
    </w:p>
    <w:p w:rsidR="00A07314" w:rsidRPr="00013792" w:rsidRDefault="00A07314" w:rsidP="002E3D4F">
      <w:pPr>
        <w:tabs>
          <w:tab w:val="left" w:pos="284"/>
          <w:tab w:val="left" w:pos="426"/>
        </w:tabs>
        <w:jc w:val="both"/>
        <w:rPr>
          <w:sz w:val="22"/>
          <w:szCs w:val="22"/>
        </w:rPr>
      </w:pPr>
      <w:r w:rsidRPr="00013792">
        <w:rPr>
          <w:b/>
          <w:sz w:val="22"/>
          <w:szCs w:val="22"/>
        </w:rPr>
        <w:t>Бенефициар:</w:t>
      </w:r>
      <w:r w:rsidRPr="00013792">
        <w:rPr>
          <w:sz w:val="22"/>
          <w:szCs w:val="22"/>
        </w:rPr>
        <w:t xml:space="preserve"> [укажите полное наименование и реквизиты Покупателя]</w:t>
      </w:r>
    </w:p>
    <w:p w:rsidR="00A07314" w:rsidRPr="00013792" w:rsidRDefault="00A07314" w:rsidP="002E3D4F">
      <w:pPr>
        <w:tabs>
          <w:tab w:val="left" w:pos="284"/>
          <w:tab w:val="left" w:pos="426"/>
        </w:tabs>
        <w:jc w:val="both"/>
        <w:rPr>
          <w:sz w:val="22"/>
          <w:szCs w:val="22"/>
        </w:rPr>
      </w:pPr>
      <w:r w:rsidRPr="00013792">
        <w:rPr>
          <w:b/>
          <w:sz w:val="22"/>
          <w:szCs w:val="22"/>
        </w:rPr>
        <w:t>Гарант:</w:t>
      </w:r>
      <w:r w:rsidRPr="00013792">
        <w:rPr>
          <w:sz w:val="22"/>
          <w:szCs w:val="22"/>
        </w:rPr>
        <w:t xml:space="preserve"> [укажите полное наименование и реквизиты Гаранта]</w:t>
      </w:r>
    </w:p>
    <w:p w:rsidR="00A07314" w:rsidRPr="00013792" w:rsidRDefault="00A07314" w:rsidP="002E3D4F">
      <w:pPr>
        <w:tabs>
          <w:tab w:val="left" w:pos="284"/>
          <w:tab w:val="left" w:pos="426"/>
        </w:tabs>
        <w:jc w:val="both"/>
        <w:rPr>
          <w:b/>
          <w:sz w:val="22"/>
          <w:szCs w:val="22"/>
        </w:rPr>
      </w:pPr>
    </w:p>
    <w:p w:rsidR="00A07314" w:rsidRPr="00013792" w:rsidRDefault="00A07314" w:rsidP="002E3D4F">
      <w:pPr>
        <w:tabs>
          <w:tab w:val="left" w:pos="284"/>
          <w:tab w:val="left" w:pos="426"/>
        </w:tabs>
        <w:jc w:val="both"/>
        <w:rPr>
          <w:sz w:val="22"/>
          <w:szCs w:val="22"/>
        </w:rPr>
      </w:pPr>
      <w:r w:rsidRPr="00013792">
        <w:rPr>
          <w:b/>
          <w:sz w:val="22"/>
          <w:szCs w:val="22"/>
        </w:rPr>
        <w:t>№ ГАРАНТИИ ИСПОЛНЕНИЯ:</w:t>
      </w:r>
      <w:r w:rsidRPr="00013792">
        <w:rPr>
          <w:sz w:val="22"/>
          <w:szCs w:val="22"/>
        </w:rPr>
        <w:tab/>
        <w:t>[укажите номер Гарантии Исполнения]</w:t>
      </w:r>
    </w:p>
    <w:p w:rsidR="00A07314" w:rsidRPr="00013792" w:rsidRDefault="00A07314" w:rsidP="002E3D4F">
      <w:pPr>
        <w:tabs>
          <w:tab w:val="left" w:pos="284"/>
          <w:tab w:val="left" w:pos="426"/>
        </w:tabs>
        <w:jc w:val="both"/>
        <w:rPr>
          <w:sz w:val="22"/>
          <w:szCs w:val="22"/>
        </w:rPr>
      </w:pPr>
      <w:r w:rsidRPr="00013792">
        <w:rPr>
          <w:sz w:val="22"/>
          <w:szCs w:val="22"/>
        </w:rPr>
        <w:t xml:space="preserve">По имеющейся у нас информации, [укажите полное имя Поставщика] (далее именуемый "Заявитель") заключил с Бенефициаром Контракт № [укажите номер] от [укажите день и месяц], [укажите год], на поставку [описание Товаров и Сопутствующих Услуг] (далее именуемый "Контракт"). </w:t>
      </w:r>
    </w:p>
    <w:p w:rsidR="00A07314" w:rsidRPr="00013792" w:rsidRDefault="00A07314" w:rsidP="002E3D4F">
      <w:pPr>
        <w:tabs>
          <w:tab w:val="left" w:pos="284"/>
          <w:tab w:val="left" w:pos="426"/>
        </w:tabs>
        <w:jc w:val="both"/>
        <w:rPr>
          <w:sz w:val="22"/>
          <w:szCs w:val="22"/>
        </w:rPr>
      </w:pPr>
      <w:r w:rsidRPr="00013792">
        <w:rPr>
          <w:sz w:val="22"/>
          <w:szCs w:val="22"/>
        </w:rPr>
        <w:t xml:space="preserve">Кроме того, нам известно, что согласно условиям Контракта необходимо представить Гарантию Исполнения.  </w:t>
      </w:r>
    </w:p>
    <w:p w:rsidR="00A07314" w:rsidRPr="00013792" w:rsidRDefault="00A07314" w:rsidP="002E3D4F">
      <w:pPr>
        <w:tabs>
          <w:tab w:val="left" w:pos="284"/>
          <w:tab w:val="left" w:pos="426"/>
        </w:tabs>
        <w:jc w:val="both"/>
        <w:rPr>
          <w:snapToGrid w:val="0"/>
          <w:sz w:val="22"/>
          <w:szCs w:val="22"/>
        </w:rPr>
      </w:pPr>
      <w:r w:rsidRPr="00013792">
        <w:rPr>
          <w:snapToGrid w:val="0"/>
          <w:sz w:val="22"/>
          <w:szCs w:val="22"/>
        </w:rPr>
        <w:t>По просьбе Заявителя мы, в качестве Гаранта, настоящим принимаем на себя безотзывное и безусловное обязательство по выплате Бенефициару любой суммы (сумм), не превышающей в совокупности сумму [укажите сумму цифрами и прописью] долларов США / ЕВРО, подлежащую оплате в том в виде и валюте, которые</w:t>
      </w:r>
      <w:r w:rsidR="00F539ED" w:rsidRPr="00013792">
        <w:rPr>
          <w:snapToGrid w:val="0"/>
          <w:sz w:val="22"/>
          <w:szCs w:val="22"/>
        </w:rPr>
        <w:t xml:space="preserve"> </w:t>
      </w:r>
      <w:r w:rsidRPr="00013792">
        <w:rPr>
          <w:snapToGrid w:val="0"/>
          <w:sz w:val="22"/>
          <w:szCs w:val="22"/>
        </w:rPr>
        <w:t xml:space="preserve">указаны в Контракте, при поступлении к нам требования Бенефициара, сопровождаемого заявлением Бенефициара, либо указанным в самом требовании, либо в отдельном подписанном документе, сопровождающем или определяющем требование, о том, что Заявитель нарушил свои обязательства (обязательство) по Контракту, без необходимости со стороны Бенефициара приводить доказательства или основания Вашего требования или указанной в нем суммы. </w:t>
      </w:r>
    </w:p>
    <w:p w:rsidR="00A07314" w:rsidRPr="00013792" w:rsidRDefault="00A07314" w:rsidP="002E3D4F">
      <w:pPr>
        <w:tabs>
          <w:tab w:val="left" w:pos="284"/>
          <w:tab w:val="left" w:pos="426"/>
        </w:tabs>
        <w:jc w:val="both"/>
        <w:rPr>
          <w:sz w:val="22"/>
          <w:szCs w:val="22"/>
        </w:rPr>
      </w:pPr>
      <w:r w:rsidRPr="00013792">
        <w:rPr>
          <w:snapToGrid w:val="0"/>
          <w:sz w:val="22"/>
          <w:szCs w:val="22"/>
        </w:rPr>
        <w:t xml:space="preserve">Срок действия настоящей гарантии действителен до </w:t>
      </w:r>
      <w:r w:rsidRPr="00013792">
        <w:rPr>
          <w:sz w:val="22"/>
          <w:szCs w:val="22"/>
        </w:rPr>
        <w:t>[укажите день и месяц], [укажите год] включительно и любые требования платежа по ней должны быть получены нами в этом офисе в указанный день или ранее.</w:t>
      </w:r>
    </w:p>
    <w:p w:rsidR="00A07314" w:rsidRPr="00013792" w:rsidRDefault="00A07314" w:rsidP="002E3D4F">
      <w:pPr>
        <w:tabs>
          <w:tab w:val="left" w:pos="284"/>
          <w:tab w:val="left" w:pos="426"/>
        </w:tabs>
        <w:jc w:val="both"/>
        <w:rPr>
          <w:sz w:val="22"/>
          <w:szCs w:val="22"/>
        </w:rPr>
      </w:pPr>
      <w:r w:rsidRPr="00013792">
        <w:rPr>
          <w:sz w:val="22"/>
          <w:szCs w:val="22"/>
        </w:rPr>
        <w:t>Настоящая гарантия действует в соответствии с Унифицированными правилами для гарантий по требованию (URDG, 2010) Международной Торговой палаты, издание №758, за исключением того, что действие обосновывающее заявление в соответствии со статьей 15(a) исключается.</w:t>
      </w:r>
    </w:p>
    <w:p w:rsidR="00A07314" w:rsidRPr="00013792" w:rsidRDefault="00A07314" w:rsidP="002E3D4F">
      <w:pPr>
        <w:tabs>
          <w:tab w:val="left" w:pos="284"/>
          <w:tab w:val="left" w:pos="426"/>
        </w:tabs>
        <w:jc w:val="both"/>
        <w:rPr>
          <w:sz w:val="22"/>
          <w:szCs w:val="22"/>
        </w:rPr>
      </w:pPr>
    </w:p>
    <w:p w:rsidR="00A07314" w:rsidRPr="00013792" w:rsidRDefault="00A07314" w:rsidP="002E3D4F">
      <w:pPr>
        <w:tabs>
          <w:tab w:val="left" w:pos="284"/>
          <w:tab w:val="left" w:pos="426"/>
        </w:tabs>
        <w:jc w:val="both"/>
      </w:pPr>
      <w:r w:rsidRPr="00013792">
        <w:rPr>
          <w:sz w:val="22"/>
          <w:szCs w:val="22"/>
        </w:rPr>
        <w:t>[подписи уполномоченных представителей банка и Поставщика]</w:t>
      </w:r>
    </w:p>
    <w:p w:rsidR="001877C7" w:rsidRPr="00013792" w:rsidRDefault="001877C7"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pPr>
    </w:p>
    <w:p w:rsidR="00C649FC" w:rsidRDefault="00C649FC"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AB3E61" w:rsidRDefault="00AB3E61" w:rsidP="002E3D4F">
      <w:pPr>
        <w:shd w:val="clear" w:color="auto" w:fill="FFFFFF"/>
        <w:tabs>
          <w:tab w:val="left" w:pos="284"/>
          <w:tab w:val="left" w:pos="426"/>
        </w:tabs>
      </w:pPr>
    </w:p>
    <w:p w:rsidR="00DE5498" w:rsidRPr="00013792" w:rsidRDefault="00DE5498" w:rsidP="002E3D4F">
      <w:pPr>
        <w:shd w:val="clear" w:color="auto" w:fill="FFFFFF"/>
        <w:tabs>
          <w:tab w:val="left" w:pos="284"/>
          <w:tab w:val="left" w:pos="426"/>
        </w:tabs>
      </w:pPr>
    </w:p>
    <w:p w:rsidR="00C649FC" w:rsidRPr="00013792" w:rsidRDefault="00C649FC" w:rsidP="002E3D4F">
      <w:pPr>
        <w:shd w:val="clear" w:color="auto" w:fill="FFFFFF"/>
        <w:tabs>
          <w:tab w:val="left" w:pos="284"/>
          <w:tab w:val="left" w:pos="426"/>
        </w:tabs>
        <w:jc w:val="center"/>
        <w:rPr>
          <w:b/>
          <w:iCs/>
          <w:color w:val="000000"/>
          <w:sz w:val="24"/>
          <w:szCs w:val="24"/>
        </w:rPr>
      </w:pPr>
      <w:r w:rsidRPr="00013792">
        <w:rPr>
          <w:b/>
          <w:iCs/>
          <w:color w:val="000000"/>
          <w:spacing w:val="-4"/>
          <w:sz w:val="24"/>
          <w:szCs w:val="24"/>
        </w:rPr>
        <w:lastRenderedPageBreak/>
        <w:t xml:space="preserve">Форма № </w:t>
      </w:r>
      <w:r w:rsidR="00D60EDF" w:rsidRPr="00013792">
        <w:rPr>
          <w:b/>
          <w:iCs/>
          <w:color w:val="000000"/>
          <w:spacing w:val="-4"/>
          <w:sz w:val="24"/>
          <w:szCs w:val="24"/>
        </w:rPr>
        <w:t>12</w:t>
      </w:r>
      <w:r w:rsidRPr="00013792">
        <w:rPr>
          <w:b/>
          <w:iCs/>
          <w:color w:val="000000"/>
          <w:spacing w:val="-4"/>
          <w:sz w:val="24"/>
          <w:szCs w:val="24"/>
        </w:rPr>
        <w:t xml:space="preserve">. </w:t>
      </w:r>
      <w:r w:rsidRPr="00013792">
        <w:rPr>
          <w:b/>
          <w:iCs/>
          <w:color w:val="000000"/>
          <w:sz w:val="24"/>
          <w:szCs w:val="24"/>
        </w:rPr>
        <w:t>Авторизация от Производителя</w:t>
      </w:r>
    </w:p>
    <w:p w:rsidR="00C649FC" w:rsidRPr="00013792" w:rsidRDefault="00C649FC" w:rsidP="002E3D4F">
      <w:pPr>
        <w:pStyle w:val="caaieiaie1"/>
        <w:tabs>
          <w:tab w:val="left" w:pos="284"/>
          <w:tab w:val="left" w:pos="426"/>
        </w:tabs>
        <w:ind w:firstLine="0"/>
        <w:jc w:val="center"/>
        <w:rPr>
          <w:sz w:val="24"/>
          <w:szCs w:val="24"/>
        </w:rPr>
      </w:pPr>
      <w:r w:rsidRPr="00013792">
        <w:rPr>
          <w:sz w:val="24"/>
          <w:szCs w:val="24"/>
        </w:rPr>
        <w:t>Авторизация от производителя</w:t>
      </w:r>
    </w:p>
    <w:p w:rsidR="00C649FC" w:rsidRPr="00013792" w:rsidRDefault="00C649FC" w:rsidP="002E3D4F">
      <w:pPr>
        <w:tabs>
          <w:tab w:val="left" w:pos="284"/>
          <w:tab w:val="left" w:pos="426"/>
        </w:tabs>
        <w:rPr>
          <w:sz w:val="24"/>
          <w:szCs w:val="24"/>
        </w:rPr>
      </w:pPr>
    </w:p>
    <w:p w:rsidR="00C649FC" w:rsidRPr="00013792" w:rsidRDefault="00C649FC" w:rsidP="002E3D4F">
      <w:pPr>
        <w:pStyle w:val="caaieiaie1"/>
        <w:tabs>
          <w:tab w:val="left" w:pos="284"/>
          <w:tab w:val="left" w:pos="426"/>
        </w:tabs>
        <w:ind w:firstLine="0"/>
        <w:rPr>
          <w:b w:val="0"/>
          <w:sz w:val="24"/>
          <w:szCs w:val="24"/>
        </w:rPr>
      </w:pPr>
      <w:r w:rsidRPr="00013792">
        <w:rPr>
          <w:b w:val="0"/>
          <w:sz w:val="24"/>
          <w:szCs w:val="24"/>
        </w:rPr>
        <w:t xml:space="preserve">Международные Тендерные Торги </w:t>
      </w:r>
      <w:r w:rsidR="00873882" w:rsidRPr="00873882">
        <w:rPr>
          <w:b w:val="0"/>
          <w:sz w:val="24"/>
          <w:szCs w:val="24"/>
        </w:rPr>
        <w:t>№507-2Т-18/</w:t>
      </w:r>
      <w:r w:rsidR="009C6C7D">
        <w:rPr>
          <w:b w:val="0"/>
          <w:sz w:val="24"/>
          <w:szCs w:val="24"/>
        </w:rPr>
        <w:t>11</w:t>
      </w:r>
      <w:r w:rsidR="00873882" w:rsidRPr="00873882">
        <w:rPr>
          <w:b w:val="0"/>
          <w:sz w:val="24"/>
          <w:szCs w:val="24"/>
        </w:rPr>
        <w:t xml:space="preserve"> «</w:t>
      </w:r>
      <w:r w:rsidR="009C6C7D" w:rsidRPr="009C6C7D">
        <w:rPr>
          <w:b w:val="0"/>
          <w:sz w:val="24"/>
          <w:szCs w:val="24"/>
        </w:rPr>
        <w:t>Закупка сухих молочных смесей для детей от 0 до 6 месяцев</w:t>
      </w:r>
      <w:r w:rsidR="00873882" w:rsidRPr="00873882">
        <w:rPr>
          <w:b w:val="0"/>
          <w:sz w:val="24"/>
          <w:szCs w:val="24"/>
        </w:rPr>
        <w:t>»</w:t>
      </w:r>
      <w:r w:rsidRPr="00013792">
        <w:rPr>
          <w:b w:val="0"/>
          <w:sz w:val="24"/>
          <w:szCs w:val="24"/>
        </w:rPr>
        <w:t xml:space="preserve">. Республика Узбекистан, </w:t>
      </w:r>
      <w:r w:rsidR="000B5635" w:rsidRPr="00013792">
        <w:rPr>
          <w:b w:val="0"/>
          <w:sz w:val="24"/>
          <w:szCs w:val="24"/>
        </w:rPr>
        <w:t xml:space="preserve">ГУП </w:t>
      </w:r>
      <w:r w:rsidR="00FB1A41" w:rsidRPr="00013792">
        <w:rPr>
          <w:b w:val="0"/>
          <w:sz w:val="24"/>
          <w:szCs w:val="24"/>
        </w:rPr>
        <w:t>«</w:t>
      </w:r>
      <w:proofErr w:type="spellStart"/>
      <w:r w:rsidR="00FB1A41" w:rsidRPr="00013792">
        <w:rPr>
          <w:b w:val="0"/>
          <w:sz w:val="24"/>
          <w:szCs w:val="24"/>
        </w:rPr>
        <w:t>O‘zmedimpeks</w:t>
      </w:r>
      <w:proofErr w:type="spellEnd"/>
      <w:r w:rsidR="00FB1A41" w:rsidRPr="00013792">
        <w:rPr>
          <w:b w:val="0"/>
          <w:sz w:val="24"/>
          <w:szCs w:val="24"/>
        </w:rPr>
        <w:t>»</w:t>
      </w:r>
      <w:r w:rsidRPr="00013792">
        <w:rPr>
          <w:b w:val="0"/>
          <w:sz w:val="24"/>
          <w:szCs w:val="24"/>
        </w:rPr>
        <w:t>.</w:t>
      </w:r>
    </w:p>
    <w:p w:rsidR="00C649FC" w:rsidRPr="00013792" w:rsidRDefault="00C649FC" w:rsidP="002E3D4F">
      <w:pPr>
        <w:tabs>
          <w:tab w:val="left" w:pos="284"/>
          <w:tab w:val="left" w:pos="426"/>
        </w:tabs>
      </w:pPr>
    </w:p>
    <w:p w:rsidR="00C649FC" w:rsidRPr="00013792" w:rsidRDefault="00C649FC" w:rsidP="002E3D4F">
      <w:pPr>
        <w:pStyle w:val="caaieiaie1"/>
        <w:tabs>
          <w:tab w:val="left" w:pos="284"/>
          <w:tab w:val="left" w:pos="426"/>
        </w:tabs>
        <w:ind w:firstLine="0"/>
        <w:rPr>
          <w:b w:val="0"/>
          <w:sz w:val="24"/>
          <w:szCs w:val="24"/>
        </w:rPr>
      </w:pPr>
      <w:r w:rsidRPr="00013792">
        <w:rPr>
          <w:b w:val="0"/>
          <w:sz w:val="24"/>
          <w:szCs w:val="24"/>
        </w:rPr>
        <w:t xml:space="preserve">Настоящим мы (имя компании производителя, страна) (наименование производимой продукции) имеющего завод (адрес), уполномочиваем (имя компании поставщика, ее адрес) представлять нашу продукцию на международных тендерных торгах (тендере) </w:t>
      </w:r>
      <w:r w:rsidR="00873882" w:rsidRPr="000967DE">
        <w:rPr>
          <w:b w:val="0"/>
          <w:sz w:val="24"/>
          <w:szCs w:val="24"/>
        </w:rPr>
        <w:t>№507-2Т-18/</w:t>
      </w:r>
      <w:r w:rsidR="009C6C7D">
        <w:rPr>
          <w:b w:val="0"/>
          <w:sz w:val="24"/>
          <w:szCs w:val="24"/>
        </w:rPr>
        <w:t>11</w:t>
      </w:r>
      <w:r w:rsidR="00873882" w:rsidRPr="000967DE">
        <w:rPr>
          <w:b w:val="0"/>
          <w:sz w:val="24"/>
          <w:szCs w:val="24"/>
        </w:rPr>
        <w:t xml:space="preserve"> «</w:t>
      </w:r>
      <w:r w:rsidR="009C6C7D" w:rsidRPr="009C6C7D">
        <w:rPr>
          <w:b w:val="0"/>
          <w:sz w:val="24"/>
          <w:szCs w:val="24"/>
        </w:rPr>
        <w:t>Закупка сухих молочных смесей для детей от 0 до 6 месяцев</w:t>
      </w:r>
      <w:r w:rsidR="00873882" w:rsidRPr="000967DE">
        <w:rPr>
          <w:b w:val="0"/>
          <w:sz w:val="24"/>
          <w:szCs w:val="24"/>
        </w:rPr>
        <w:t>»</w:t>
      </w:r>
      <w:r w:rsidRPr="00013792">
        <w:rPr>
          <w:b w:val="0"/>
          <w:sz w:val="24"/>
          <w:szCs w:val="24"/>
        </w:rPr>
        <w:t xml:space="preserve"> на поставку вышеуказанной продукции, выпускаемой нашим заводом.</w:t>
      </w:r>
    </w:p>
    <w:p w:rsidR="00C649FC" w:rsidRPr="00013792" w:rsidRDefault="00C649FC" w:rsidP="002E3D4F">
      <w:pPr>
        <w:tabs>
          <w:tab w:val="left" w:pos="284"/>
          <w:tab w:val="left" w:pos="426"/>
        </w:tabs>
      </w:pPr>
    </w:p>
    <w:p w:rsidR="00C649FC" w:rsidRPr="00013792" w:rsidRDefault="00C649FC" w:rsidP="002E3D4F">
      <w:pPr>
        <w:pStyle w:val="caaieiaie1"/>
        <w:tabs>
          <w:tab w:val="left" w:pos="284"/>
          <w:tab w:val="left" w:pos="426"/>
        </w:tabs>
        <w:ind w:firstLine="0"/>
        <w:rPr>
          <w:b w:val="0"/>
          <w:sz w:val="32"/>
          <w:szCs w:val="32"/>
        </w:rPr>
      </w:pPr>
    </w:p>
    <w:p w:rsidR="00C649FC" w:rsidRPr="00013792" w:rsidRDefault="00C649FC" w:rsidP="002E3D4F">
      <w:pPr>
        <w:pStyle w:val="caaieiaie1"/>
        <w:tabs>
          <w:tab w:val="left" w:pos="284"/>
          <w:tab w:val="left" w:pos="426"/>
        </w:tabs>
        <w:ind w:firstLine="0"/>
        <w:rPr>
          <w:b w:val="0"/>
          <w:sz w:val="24"/>
          <w:szCs w:val="24"/>
        </w:rPr>
      </w:pPr>
    </w:p>
    <w:p w:rsidR="00C649FC" w:rsidRPr="00013792" w:rsidRDefault="00C649FC" w:rsidP="002E3D4F">
      <w:pPr>
        <w:tabs>
          <w:tab w:val="left" w:pos="284"/>
          <w:tab w:val="left" w:pos="426"/>
        </w:tabs>
        <w:jc w:val="both"/>
        <w:rPr>
          <w:sz w:val="24"/>
          <w:szCs w:val="24"/>
        </w:rPr>
      </w:pPr>
    </w:p>
    <w:p w:rsidR="00C649FC" w:rsidRPr="00013792" w:rsidRDefault="00C649FC" w:rsidP="002E3D4F">
      <w:pPr>
        <w:tabs>
          <w:tab w:val="left" w:pos="284"/>
          <w:tab w:val="left" w:pos="426"/>
        </w:tabs>
        <w:jc w:val="both"/>
        <w:rPr>
          <w:sz w:val="24"/>
          <w:szCs w:val="24"/>
        </w:rPr>
      </w:pPr>
    </w:p>
    <w:p w:rsidR="00C649FC" w:rsidRPr="00013792" w:rsidRDefault="00C649FC" w:rsidP="002E3D4F">
      <w:pPr>
        <w:tabs>
          <w:tab w:val="left" w:pos="284"/>
          <w:tab w:val="left" w:pos="426"/>
        </w:tabs>
        <w:rPr>
          <w:sz w:val="24"/>
          <w:szCs w:val="24"/>
        </w:rPr>
      </w:pPr>
      <w:r w:rsidRPr="00013792">
        <w:rPr>
          <w:sz w:val="24"/>
          <w:szCs w:val="24"/>
        </w:rPr>
        <w:t>Ф.И.О.</w:t>
      </w:r>
    </w:p>
    <w:p w:rsidR="00C649FC" w:rsidRPr="00013792" w:rsidRDefault="00C649FC" w:rsidP="002E3D4F">
      <w:pPr>
        <w:tabs>
          <w:tab w:val="left" w:pos="284"/>
          <w:tab w:val="left" w:pos="426"/>
        </w:tabs>
        <w:rPr>
          <w:sz w:val="24"/>
          <w:szCs w:val="24"/>
        </w:rPr>
      </w:pPr>
      <w:r w:rsidRPr="00013792">
        <w:rPr>
          <w:sz w:val="24"/>
          <w:szCs w:val="24"/>
        </w:rPr>
        <w:t>Должность</w:t>
      </w:r>
    </w:p>
    <w:p w:rsidR="00C649FC" w:rsidRPr="00013792" w:rsidRDefault="00C649FC" w:rsidP="002E3D4F">
      <w:pPr>
        <w:tabs>
          <w:tab w:val="left" w:pos="284"/>
          <w:tab w:val="left" w:pos="426"/>
        </w:tabs>
        <w:rPr>
          <w:sz w:val="24"/>
          <w:szCs w:val="24"/>
        </w:rPr>
      </w:pPr>
      <w:r w:rsidRPr="00013792">
        <w:rPr>
          <w:sz w:val="24"/>
          <w:szCs w:val="24"/>
        </w:rPr>
        <w:t xml:space="preserve">Подпись и печать </w:t>
      </w:r>
    </w:p>
    <w:p w:rsidR="00C649FC" w:rsidRPr="00013792" w:rsidRDefault="00C649FC" w:rsidP="002E3D4F">
      <w:pPr>
        <w:tabs>
          <w:tab w:val="left" w:pos="284"/>
          <w:tab w:val="left" w:pos="426"/>
        </w:tabs>
        <w:rPr>
          <w:sz w:val="24"/>
          <w:szCs w:val="24"/>
        </w:rPr>
      </w:pPr>
      <w:r w:rsidRPr="00013792">
        <w:rPr>
          <w:sz w:val="24"/>
          <w:szCs w:val="24"/>
        </w:rPr>
        <w:t xml:space="preserve">Уполномоченного лица </w:t>
      </w:r>
    </w:p>
    <w:p w:rsidR="00C649FC" w:rsidRPr="00013792" w:rsidRDefault="00C649FC" w:rsidP="002E3D4F">
      <w:pPr>
        <w:tabs>
          <w:tab w:val="left" w:pos="284"/>
          <w:tab w:val="left" w:pos="426"/>
        </w:tabs>
        <w:rPr>
          <w:sz w:val="24"/>
          <w:szCs w:val="24"/>
        </w:rPr>
      </w:pPr>
      <w:r w:rsidRPr="00013792">
        <w:rPr>
          <w:sz w:val="24"/>
          <w:szCs w:val="24"/>
        </w:rPr>
        <w:t>от имени изготовителя</w:t>
      </w:r>
    </w:p>
    <w:p w:rsidR="00C649FC" w:rsidRPr="00013792" w:rsidRDefault="00C649FC" w:rsidP="002E3D4F">
      <w:pPr>
        <w:tabs>
          <w:tab w:val="left" w:pos="284"/>
          <w:tab w:val="left" w:pos="426"/>
        </w:tabs>
        <w:rPr>
          <w:sz w:val="24"/>
          <w:szCs w:val="24"/>
        </w:rPr>
      </w:pPr>
    </w:p>
    <w:p w:rsidR="00C649FC" w:rsidRPr="00013792" w:rsidRDefault="00C649FC" w:rsidP="002E3D4F">
      <w:pPr>
        <w:tabs>
          <w:tab w:val="left" w:pos="284"/>
          <w:tab w:val="left" w:pos="426"/>
        </w:tabs>
        <w:rPr>
          <w:sz w:val="24"/>
          <w:szCs w:val="24"/>
        </w:rPr>
      </w:pPr>
      <w:r w:rsidRPr="00013792">
        <w:rPr>
          <w:sz w:val="24"/>
          <w:szCs w:val="24"/>
        </w:rPr>
        <w:t>___________________________________________________________________________________________________</w:t>
      </w:r>
    </w:p>
    <w:p w:rsidR="00C649FC" w:rsidRPr="00013792" w:rsidRDefault="00C649FC" w:rsidP="002E3D4F">
      <w:pPr>
        <w:tabs>
          <w:tab w:val="left" w:pos="284"/>
          <w:tab w:val="left" w:pos="426"/>
        </w:tabs>
        <w:rPr>
          <w:sz w:val="24"/>
          <w:szCs w:val="24"/>
        </w:rPr>
      </w:pPr>
    </w:p>
    <w:p w:rsidR="00C649FC" w:rsidRPr="00013792" w:rsidRDefault="00C649FC" w:rsidP="002E3D4F">
      <w:pPr>
        <w:tabs>
          <w:tab w:val="left" w:pos="284"/>
          <w:tab w:val="left" w:pos="426"/>
        </w:tabs>
        <w:jc w:val="center"/>
        <w:rPr>
          <w:sz w:val="24"/>
          <w:szCs w:val="24"/>
          <w:lang w:val="en-US"/>
        </w:rPr>
      </w:pPr>
      <w:r w:rsidRPr="00013792">
        <w:rPr>
          <w:sz w:val="24"/>
          <w:szCs w:val="24"/>
          <w:lang w:val="en-US"/>
        </w:rPr>
        <w:t>Manufacturer’s Authorization</w:t>
      </w:r>
    </w:p>
    <w:p w:rsidR="00C649FC" w:rsidRPr="00013792" w:rsidRDefault="00C649FC" w:rsidP="002E3D4F">
      <w:pPr>
        <w:tabs>
          <w:tab w:val="left" w:pos="284"/>
          <w:tab w:val="left" w:pos="426"/>
        </w:tabs>
        <w:jc w:val="center"/>
        <w:rPr>
          <w:sz w:val="24"/>
          <w:szCs w:val="24"/>
          <w:lang w:val="en-US"/>
        </w:rPr>
      </w:pPr>
    </w:p>
    <w:p w:rsidR="00873882" w:rsidRPr="00873882" w:rsidRDefault="00873882" w:rsidP="002E3D4F">
      <w:pPr>
        <w:tabs>
          <w:tab w:val="left" w:pos="284"/>
          <w:tab w:val="left" w:pos="426"/>
        </w:tabs>
        <w:jc w:val="both"/>
        <w:rPr>
          <w:sz w:val="24"/>
          <w:szCs w:val="24"/>
          <w:lang w:val="en-US"/>
        </w:rPr>
      </w:pPr>
      <w:r w:rsidRPr="00873882">
        <w:rPr>
          <w:sz w:val="24"/>
          <w:szCs w:val="24"/>
          <w:lang w:val="en-US"/>
        </w:rPr>
        <w:t>International Competitive Bidding №507-2T-18/</w:t>
      </w:r>
      <w:r w:rsidR="009C6C7D" w:rsidRPr="009C6C7D">
        <w:rPr>
          <w:sz w:val="24"/>
          <w:szCs w:val="24"/>
          <w:lang w:val="en-US"/>
        </w:rPr>
        <w:t>11</w:t>
      </w:r>
      <w:r w:rsidRPr="00873882">
        <w:rPr>
          <w:sz w:val="24"/>
          <w:szCs w:val="24"/>
          <w:lang w:val="en-US"/>
        </w:rPr>
        <w:t xml:space="preserve"> «</w:t>
      </w:r>
      <w:r w:rsidR="009C6C7D" w:rsidRPr="009C6C7D">
        <w:rPr>
          <w:sz w:val="24"/>
          <w:szCs w:val="24"/>
          <w:lang w:val="en-US"/>
        </w:rPr>
        <w:t>Purchase of dry milk mixtures for children from 0 to 6 months</w:t>
      </w:r>
      <w:r w:rsidRPr="00873882">
        <w:rPr>
          <w:sz w:val="24"/>
          <w:szCs w:val="24"/>
          <w:lang w:val="en-US"/>
        </w:rPr>
        <w:t>» Republic of Uzbekistan, The state unitary enterprise (SUE) «</w:t>
      </w:r>
      <w:proofErr w:type="spellStart"/>
      <w:r w:rsidRPr="00873882">
        <w:rPr>
          <w:sz w:val="24"/>
          <w:szCs w:val="24"/>
          <w:lang w:val="en-US"/>
        </w:rPr>
        <w:t>O‘zmedimpeks</w:t>
      </w:r>
      <w:proofErr w:type="spellEnd"/>
      <w:r w:rsidRPr="00873882">
        <w:rPr>
          <w:sz w:val="24"/>
          <w:szCs w:val="24"/>
          <w:lang w:val="en-US"/>
        </w:rPr>
        <w:t>»</w:t>
      </w:r>
    </w:p>
    <w:p w:rsidR="00873882" w:rsidRPr="00873882" w:rsidRDefault="00873882" w:rsidP="002E3D4F">
      <w:pPr>
        <w:tabs>
          <w:tab w:val="left" w:pos="284"/>
          <w:tab w:val="left" w:pos="426"/>
        </w:tabs>
        <w:jc w:val="both"/>
        <w:rPr>
          <w:sz w:val="24"/>
          <w:szCs w:val="24"/>
          <w:lang w:val="en-US"/>
        </w:rPr>
      </w:pPr>
    </w:p>
    <w:p w:rsidR="00C649FC" w:rsidRPr="00013792" w:rsidRDefault="00873882" w:rsidP="002E3D4F">
      <w:pPr>
        <w:tabs>
          <w:tab w:val="left" w:pos="284"/>
          <w:tab w:val="left" w:pos="426"/>
        </w:tabs>
        <w:jc w:val="both"/>
        <w:rPr>
          <w:sz w:val="24"/>
          <w:szCs w:val="24"/>
          <w:lang w:val="en-US"/>
        </w:rPr>
      </w:pPr>
      <w:r w:rsidRPr="00873882">
        <w:rPr>
          <w:sz w:val="24"/>
          <w:szCs w:val="24"/>
          <w:lang w:val="en-US"/>
        </w:rPr>
        <w:t>We herewith (name of company manufacturer, country) (name of products manufactured), having factory (address) is authorized (name of the Supplier’s company, address of company) to present our product on international bids №507-2T-18/</w:t>
      </w:r>
      <w:r w:rsidR="009C6C7D" w:rsidRPr="009C6C7D">
        <w:rPr>
          <w:sz w:val="24"/>
          <w:szCs w:val="24"/>
          <w:lang w:val="en-US"/>
        </w:rPr>
        <w:t>11</w:t>
      </w:r>
      <w:r w:rsidRPr="00873882">
        <w:rPr>
          <w:sz w:val="24"/>
          <w:szCs w:val="24"/>
          <w:lang w:val="en-US"/>
        </w:rPr>
        <w:t xml:space="preserve"> «</w:t>
      </w:r>
      <w:r w:rsidR="009C6C7D" w:rsidRPr="009C6C7D">
        <w:rPr>
          <w:sz w:val="24"/>
          <w:szCs w:val="24"/>
          <w:lang w:val="en-US"/>
        </w:rPr>
        <w:t>Purchase of dry milk mixtures for children from 0 to 6 months</w:t>
      </w:r>
      <w:r w:rsidRPr="00873882">
        <w:rPr>
          <w:sz w:val="24"/>
          <w:szCs w:val="24"/>
          <w:lang w:val="en-US"/>
        </w:rPr>
        <w:t>» for delivery of above mentioned products, produced by our factory.</w:t>
      </w:r>
    </w:p>
    <w:p w:rsidR="00C649FC" w:rsidRPr="00013792" w:rsidRDefault="00C649FC" w:rsidP="002E3D4F">
      <w:pPr>
        <w:tabs>
          <w:tab w:val="left" w:pos="284"/>
          <w:tab w:val="left" w:pos="426"/>
        </w:tabs>
        <w:rPr>
          <w:sz w:val="24"/>
          <w:szCs w:val="24"/>
          <w:lang w:val="en-US"/>
        </w:rPr>
      </w:pPr>
      <w:r w:rsidRPr="00013792">
        <w:rPr>
          <w:sz w:val="24"/>
          <w:szCs w:val="24"/>
          <w:lang w:val="en-US"/>
        </w:rPr>
        <w:t xml:space="preserve">Name, surname </w:t>
      </w:r>
    </w:p>
    <w:p w:rsidR="00C649FC" w:rsidRPr="00013792" w:rsidRDefault="00C649FC" w:rsidP="002E3D4F">
      <w:pPr>
        <w:tabs>
          <w:tab w:val="left" w:pos="284"/>
          <w:tab w:val="left" w:pos="426"/>
        </w:tabs>
        <w:rPr>
          <w:sz w:val="24"/>
          <w:szCs w:val="24"/>
          <w:lang w:val="en-US"/>
        </w:rPr>
      </w:pPr>
      <w:r w:rsidRPr="00013792">
        <w:rPr>
          <w:sz w:val="24"/>
          <w:szCs w:val="24"/>
          <w:lang w:val="en-US"/>
        </w:rPr>
        <w:t>Position</w:t>
      </w:r>
    </w:p>
    <w:p w:rsidR="00C649FC" w:rsidRPr="00013792" w:rsidRDefault="00C649FC" w:rsidP="002E3D4F">
      <w:pPr>
        <w:tabs>
          <w:tab w:val="left" w:pos="284"/>
          <w:tab w:val="left" w:pos="426"/>
        </w:tabs>
        <w:rPr>
          <w:sz w:val="24"/>
          <w:szCs w:val="24"/>
          <w:lang w:val="en-US"/>
        </w:rPr>
      </w:pPr>
    </w:p>
    <w:p w:rsidR="00C649FC" w:rsidRPr="00013792" w:rsidRDefault="00C649FC" w:rsidP="002E3D4F">
      <w:pPr>
        <w:tabs>
          <w:tab w:val="left" w:pos="284"/>
          <w:tab w:val="left" w:pos="426"/>
        </w:tabs>
        <w:rPr>
          <w:sz w:val="24"/>
          <w:szCs w:val="24"/>
          <w:lang w:val="en-US"/>
        </w:rPr>
      </w:pPr>
      <w:r w:rsidRPr="00013792">
        <w:rPr>
          <w:sz w:val="24"/>
          <w:szCs w:val="24"/>
          <w:lang w:val="en-US"/>
        </w:rPr>
        <w:t>Signature and seal</w:t>
      </w:r>
      <w:r w:rsidRPr="00013792">
        <w:rPr>
          <w:sz w:val="24"/>
          <w:szCs w:val="24"/>
          <w:lang w:val="en-US"/>
        </w:rPr>
        <w:tab/>
      </w:r>
      <w:r w:rsidRPr="00013792">
        <w:rPr>
          <w:sz w:val="24"/>
          <w:szCs w:val="24"/>
          <w:lang w:val="en-US"/>
        </w:rPr>
        <w:tab/>
        <w:t>_____________________</w:t>
      </w:r>
    </w:p>
    <w:p w:rsidR="00C649FC" w:rsidRPr="00013792" w:rsidRDefault="00C649FC" w:rsidP="002E3D4F">
      <w:pPr>
        <w:tabs>
          <w:tab w:val="left" w:pos="284"/>
          <w:tab w:val="left" w:pos="426"/>
        </w:tabs>
        <w:rPr>
          <w:sz w:val="24"/>
          <w:szCs w:val="24"/>
          <w:lang w:val="en-US"/>
        </w:rPr>
      </w:pPr>
    </w:p>
    <w:p w:rsidR="00C649FC" w:rsidRPr="00013792" w:rsidRDefault="00C649FC" w:rsidP="002E3D4F">
      <w:pPr>
        <w:tabs>
          <w:tab w:val="left" w:pos="284"/>
          <w:tab w:val="left" w:pos="426"/>
        </w:tabs>
        <w:rPr>
          <w:sz w:val="24"/>
          <w:szCs w:val="24"/>
          <w:lang w:val="en-US"/>
        </w:rPr>
      </w:pPr>
      <w:r w:rsidRPr="00013792">
        <w:rPr>
          <w:sz w:val="24"/>
          <w:szCs w:val="24"/>
          <w:lang w:val="en-US"/>
        </w:rPr>
        <w:t>Of the authorized person</w:t>
      </w:r>
      <w:r w:rsidRPr="00013792">
        <w:rPr>
          <w:sz w:val="24"/>
          <w:szCs w:val="24"/>
          <w:lang w:val="en-US"/>
        </w:rPr>
        <w:tab/>
        <w:t>_____________________</w:t>
      </w:r>
      <w:r w:rsidRPr="00013792">
        <w:rPr>
          <w:sz w:val="24"/>
          <w:szCs w:val="24"/>
          <w:lang w:val="en-US"/>
        </w:rPr>
        <w:tab/>
      </w:r>
    </w:p>
    <w:p w:rsidR="00C649FC" w:rsidRPr="00013792" w:rsidRDefault="00C649FC" w:rsidP="002E3D4F">
      <w:pPr>
        <w:tabs>
          <w:tab w:val="left" w:pos="284"/>
          <w:tab w:val="left" w:pos="426"/>
        </w:tabs>
        <w:rPr>
          <w:sz w:val="24"/>
          <w:szCs w:val="24"/>
          <w:lang w:val="en-US"/>
        </w:rPr>
      </w:pPr>
    </w:p>
    <w:p w:rsidR="00C649FC" w:rsidRPr="00013792" w:rsidRDefault="00C649FC" w:rsidP="002E3D4F">
      <w:pPr>
        <w:shd w:val="clear" w:color="auto" w:fill="FFFFFF"/>
        <w:tabs>
          <w:tab w:val="left" w:pos="284"/>
          <w:tab w:val="left" w:pos="426"/>
        </w:tabs>
        <w:rPr>
          <w:b/>
          <w:iCs/>
          <w:color w:val="000000"/>
          <w:spacing w:val="-4"/>
          <w:sz w:val="24"/>
          <w:szCs w:val="24"/>
          <w:lang w:val="en-US"/>
        </w:rPr>
      </w:pPr>
      <w:r w:rsidRPr="00013792">
        <w:rPr>
          <w:sz w:val="24"/>
          <w:szCs w:val="24"/>
          <w:lang w:val="en-US"/>
        </w:rPr>
        <w:t>On behalf of manufacturer</w:t>
      </w:r>
      <w:r w:rsidRPr="00013792">
        <w:rPr>
          <w:sz w:val="24"/>
          <w:szCs w:val="24"/>
          <w:lang w:val="en-US"/>
        </w:rPr>
        <w:tab/>
        <w:t>_____________________</w:t>
      </w:r>
    </w:p>
    <w:p w:rsidR="00E324F7" w:rsidRPr="003305BA" w:rsidRDefault="00C649FC" w:rsidP="002E3D4F">
      <w:pPr>
        <w:shd w:val="clear" w:color="auto" w:fill="FFFFFF"/>
        <w:tabs>
          <w:tab w:val="left" w:pos="284"/>
          <w:tab w:val="left" w:pos="426"/>
        </w:tabs>
        <w:jc w:val="right"/>
        <w:rPr>
          <w:i/>
          <w:sz w:val="22"/>
          <w:szCs w:val="22"/>
        </w:rPr>
      </w:pPr>
      <w:r w:rsidRPr="00E915FC">
        <w:rPr>
          <w:b/>
          <w:iCs/>
          <w:color w:val="000000"/>
          <w:spacing w:val="-4"/>
          <w:sz w:val="24"/>
          <w:szCs w:val="24"/>
        </w:rPr>
        <w:br w:type="page"/>
      </w:r>
      <w:r w:rsidR="00E324F7" w:rsidRPr="003305BA">
        <w:rPr>
          <w:i/>
          <w:sz w:val="22"/>
          <w:szCs w:val="22"/>
        </w:rPr>
        <w:lastRenderedPageBreak/>
        <w:t>Приложение № 1</w:t>
      </w:r>
    </w:p>
    <w:p w:rsidR="00E324F7" w:rsidRPr="003305BA" w:rsidRDefault="00E324F7" w:rsidP="002E3D4F">
      <w:pPr>
        <w:tabs>
          <w:tab w:val="left" w:pos="284"/>
          <w:tab w:val="left" w:pos="426"/>
        </w:tabs>
      </w:pPr>
    </w:p>
    <w:p w:rsidR="00E324F7" w:rsidRPr="003305BA" w:rsidRDefault="00E324F7" w:rsidP="002E3D4F">
      <w:pPr>
        <w:tabs>
          <w:tab w:val="left" w:pos="284"/>
          <w:tab w:val="left" w:pos="426"/>
        </w:tabs>
        <w:jc w:val="center"/>
        <w:rPr>
          <w:b/>
          <w:sz w:val="24"/>
          <w:szCs w:val="24"/>
        </w:rPr>
      </w:pPr>
      <w:r w:rsidRPr="003305BA">
        <w:rPr>
          <w:b/>
          <w:sz w:val="24"/>
          <w:szCs w:val="24"/>
        </w:rPr>
        <w:t xml:space="preserve">Порядок и критерии квалификационного отбора </w:t>
      </w:r>
      <w:r>
        <w:rPr>
          <w:b/>
          <w:sz w:val="24"/>
          <w:szCs w:val="24"/>
        </w:rPr>
        <w:t>Участников тендера</w:t>
      </w:r>
      <w:r w:rsidRPr="003305BA">
        <w:rPr>
          <w:b/>
          <w:sz w:val="24"/>
          <w:szCs w:val="24"/>
        </w:rPr>
        <w:t xml:space="preserve"> и оценки тендерных предложений</w:t>
      </w:r>
      <w:r>
        <w:rPr>
          <w:b/>
          <w:sz w:val="24"/>
          <w:szCs w:val="24"/>
        </w:rPr>
        <w:t>.</w:t>
      </w:r>
      <w:r w:rsidRPr="003305BA">
        <w:rPr>
          <w:b/>
          <w:sz w:val="24"/>
          <w:szCs w:val="24"/>
        </w:rPr>
        <w:t xml:space="preserve"> </w:t>
      </w:r>
    </w:p>
    <w:p w:rsidR="00E324F7" w:rsidRPr="003305BA" w:rsidRDefault="00E324F7" w:rsidP="002E3D4F">
      <w:pPr>
        <w:tabs>
          <w:tab w:val="left" w:pos="284"/>
          <w:tab w:val="left" w:pos="426"/>
        </w:tabs>
        <w:rPr>
          <w:b/>
          <w:sz w:val="22"/>
          <w:szCs w:val="22"/>
        </w:rPr>
      </w:pPr>
    </w:p>
    <w:p w:rsidR="00E324F7" w:rsidRPr="003305BA" w:rsidRDefault="00E324F7" w:rsidP="002E3D4F">
      <w:pPr>
        <w:tabs>
          <w:tab w:val="left" w:pos="284"/>
          <w:tab w:val="left" w:pos="426"/>
        </w:tabs>
        <w:jc w:val="both"/>
        <w:rPr>
          <w:b/>
          <w:sz w:val="22"/>
          <w:szCs w:val="22"/>
        </w:rPr>
      </w:pPr>
      <w:r w:rsidRPr="003305BA">
        <w:rPr>
          <w:b/>
          <w:sz w:val="22"/>
          <w:szCs w:val="22"/>
        </w:rPr>
        <w:t xml:space="preserve">1.Порядок и критерии квалификационной оценки (отбора) </w:t>
      </w:r>
      <w:r>
        <w:rPr>
          <w:b/>
          <w:sz w:val="22"/>
          <w:szCs w:val="22"/>
        </w:rPr>
        <w:t>Участников тендера</w:t>
      </w:r>
      <w:r w:rsidRPr="003305BA">
        <w:rPr>
          <w:b/>
          <w:sz w:val="22"/>
          <w:szCs w:val="22"/>
        </w:rPr>
        <w:t xml:space="preserve"> для участия в тендерных торгах.</w:t>
      </w:r>
    </w:p>
    <w:p w:rsidR="00E324F7" w:rsidRPr="00F04026" w:rsidRDefault="00E324F7" w:rsidP="002E3D4F">
      <w:pPr>
        <w:tabs>
          <w:tab w:val="left" w:pos="284"/>
          <w:tab w:val="left" w:pos="426"/>
        </w:tabs>
        <w:jc w:val="both"/>
        <w:rPr>
          <w:sz w:val="22"/>
          <w:szCs w:val="22"/>
        </w:rPr>
      </w:pPr>
      <w:r w:rsidRPr="003305BA">
        <w:rPr>
          <w:sz w:val="22"/>
          <w:szCs w:val="22"/>
        </w:rPr>
        <w:t xml:space="preserve">Квалификационная оценка осуществляется тендерной комиссией до начала тендера (до вскрытия внутренних конвертов с технической и финансовой частью тендерных предложений). Документы необходимые для квалификационного отбора предоставляются </w:t>
      </w:r>
      <w:r>
        <w:rPr>
          <w:sz w:val="22"/>
          <w:szCs w:val="22"/>
        </w:rPr>
        <w:t>Участниками тендера</w:t>
      </w:r>
      <w:r w:rsidRPr="003305BA">
        <w:rPr>
          <w:sz w:val="22"/>
          <w:szCs w:val="22"/>
        </w:rPr>
        <w:t xml:space="preserve"> до окончания последнего срока приема предложений во внешних конвертах. Если требуемая информация не представлена </w:t>
      </w:r>
      <w:r>
        <w:rPr>
          <w:sz w:val="22"/>
          <w:szCs w:val="22"/>
        </w:rPr>
        <w:t>Участником тендера</w:t>
      </w:r>
      <w:r w:rsidRPr="003305BA">
        <w:rPr>
          <w:sz w:val="22"/>
          <w:szCs w:val="22"/>
        </w:rPr>
        <w:t>, тендерная комиссия вправе не допускать его к участию в тендере.</w:t>
      </w:r>
    </w:p>
    <w:p w:rsidR="00E324F7" w:rsidRPr="00F04026" w:rsidRDefault="00E324F7" w:rsidP="002E3D4F">
      <w:pPr>
        <w:tabs>
          <w:tab w:val="left" w:pos="284"/>
          <w:tab w:val="left" w:pos="426"/>
        </w:tabs>
        <w:jc w:val="both"/>
        <w:rPr>
          <w:sz w:val="22"/>
          <w:szCs w:val="22"/>
        </w:rPr>
      </w:pPr>
    </w:p>
    <w:p w:rsidR="00E324F7" w:rsidRPr="003305BA" w:rsidRDefault="00E324F7" w:rsidP="002E3D4F">
      <w:pPr>
        <w:tabs>
          <w:tab w:val="left" w:pos="284"/>
          <w:tab w:val="left" w:pos="426"/>
        </w:tabs>
        <w:jc w:val="both"/>
        <w:rPr>
          <w:b/>
          <w:i/>
          <w:sz w:val="22"/>
          <w:szCs w:val="22"/>
        </w:rPr>
      </w:pPr>
      <w:r w:rsidRPr="003305BA">
        <w:rPr>
          <w:b/>
          <w:i/>
          <w:sz w:val="22"/>
          <w:szCs w:val="22"/>
        </w:rPr>
        <w:t>Критерии квалификационной оценки</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9"/>
        <w:gridCol w:w="2977"/>
        <w:gridCol w:w="4111"/>
      </w:tblGrid>
      <w:tr w:rsidR="00E324F7" w:rsidRPr="003305BA" w:rsidTr="00E324F7">
        <w:trPr>
          <w:trHeight w:val="154"/>
        </w:trPr>
        <w:tc>
          <w:tcPr>
            <w:tcW w:w="540" w:type="dxa"/>
          </w:tcPr>
          <w:p w:rsidR="00E324F7" w:rsidRPr="003305BA" w:rsidRDefault="00E324F7" w:rsidP="002E3D4F">
            <w:pPr>
              <w:tabs>
                <w:tab w:val="left" w:pos="284"/>
                <w:tab w:val="left" w:pos="426"/>
              </w:tabs>
              <w:jc w:val="center"/>
              <w:rPr>
                <w:b/>
                <w:sz w:val="22"/>
                <w:szCs w:val="22"/>
              </w:rPr>
            </w:pPr>
            <w:r w:rsidRPr="003305BA">
              <w:rPr>
                <w:b/>
                <w:sz w:val="22"/>
                <w:szCs w:val="22"/>
              </w:rPr>
              <w:t>№</w:t>
            </w:r>
          </w:p>
        </w:tc>
        <w:tc>
          <w:tcPr>
            <w:tcW w:w="3429" w:type="dxa"/>
          </w:tcPr>
          <w:p w:rsidR="00E324F7" w:rsidRPr="003305BA" w:rsidRDefault="00E324F7" w:rsidP="002E3D4F">
            <w:pPr>
              <w:tabs>
                <w:tab w:val="left" w:pos="284"/>
                <w:tab w:val="left" w:pos="426"/>
              </w:tabs>
              <w:jc w:val="center"/>
              <w:rPr>
                <w:b/>
                <w:sz w:val="22"/>
                <w:szCs w:val="22"/>
              </w:rPr>
            </w:pPr>
            <w:r w:rsidRPr="003305BA">
              <w:rPr>
                <w:b/>
                <w:sz w:val="22"/>
                <w:szCs w:val="22"/>
              </w:rPr>
              <w:t>Критерии</w:t>
            </w:r>
          </w:p>
        </w:tc>
        <w:tc>
          <w:tcPr>
            <w:tcW w:w="2977" w:type="dxa"/>
          </w:tcPr>
          <w:p w:rsidR="00E324F7" w:rsidRPr="003305BA" w:rsidRDefault="00E324F7" w:rsidP="002E3D4F">
            <w:pPr>
              <w:tabs>
                <w:tab w:val="left" w:pos="284"/>
                <w:tab w:val="left" w:pos="426"/>
              </w:tabs>
              <w:jc w:val="center"/>
              <w:rPr>
                <w:b/>
                <w:sz w:val="22"/>
                <w:szCs w:val="22"/>
              </w:rPr>
            </w:pPr>
            <w:r w:rsidRPr="003305BA">
              <w:rPr>
                <w:b/>
                <w:sz w:val="22"/>
                <w:szCs w:val="22"/>
              </w:rPr>
              <w:t xml:space="preserve">Оценка </w:t>
            </w:r>
          </w:p>
        </w:tc>
        <w:tc>
          <w:tcPr>
            <w:tcW w:w="4111" w:type="dxa"/>
          </w:tcPr>
          <w:p w:rsidR="00E324F7" w:rsidRPr="003305BA" w:rsidRDefault="00E324F7" w:rsidP="002E3D4F">
            <w:pPr>
              <w:tabs>
                <w:tab w:val="left" w:pos="284"/>
                <w:tab w:val="left" w:pos="426"/>
              </w:tabs>
              <w:jc w:val="center"/>
              <w:rPr>
                <w:b/>
                <w:sz w:val="22"/>
                <w:szCs w:val="22"/>
              </w:rPr>
            </w:pPr>
            <w:r w:rsidRPr="003305BA">
              <w:rPr>
                <w:b/>
                <w:sz w:val="22"/>
                <w:szCs w:val="22"/>
              </w:rPr>
              <w:t>Примечание</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rPr>
            </w:pPr>
            <w:r w:rsidRPr="003305BA">
              <w:rPr>
                <w:sz w:val="22"/>
                <w:szCs w:val="22"/>
              </w:rPr>
              <w:t>1.</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Срок учреждения </w:t>
            </w:r>
            <w:r>
              <w:rPr>
                <w:sz w:val="22"/>
                <w:szCs w:val="22"/>
              </w:rPr>
              <w:t>Участника тендера</w:t>
            </w:r>
            <w:r w:rsidRPr="003305BA">
              <w:rPr>
                <w:sz w:val="22"/>
                <w:szCs w:val="22"/>
              </w:rPr>
              <w:t xml:space="preserve"> не менее 6 месяцев до объявления тендера</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соответствует/</w:t>
            </w:r>
          </w:p>
          <w:p w:rsidR="00E324F7" w:rsidRPr="003305BA" w:rsidRDefault="00E324F7" w:rsidP="002E3D4F">
            <w:pPr>
              <w:tabs>
                <w:tab w:val="left" w:pos="284"/>
                <w:tab w:val="left" w:pos="426"/>
              </w:tabs>
              <w:jc w:val="center"/>
              <w:rPr>
                <w:sz w:val="22"/>
                <w:szCs w:val="22"/>
                <w:lang w:val="en-US"/>
              </w:rPr>
            </w:pPr>
            <w:r w:rsidRPr="003305BA">
              <w:rPr>
                <w:sz w:val="22"/>
                <w:szCs w:val="22"/>
              </w:rPr>
              <w:t>не соответствует</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не соответствует, то </w:t>
            </w:r>
            <w:r>
              <w:rPr>
                <w:sz w:val="22"/>
                <w:szCs w:val="22"/>
              </w:rPr>
              <w:t>Участник тендера</w:t>
            </w:r>
            <w:r w:rsidRPr="003305BA">
              <w:rPr>
                <w:sz w:val="22"/>
                <w:szCs w:val="22"/>
              </w:rPr>
              <w:t xml:space="preserve"> дисквалифицируется</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lang w:val="en-US"/>
              </w:rPr>
            </w:pPr>
            <w:r w:rsidRPr="003305BA">
              <w:rPr>
                <w:sz w:val="22"/>
                <w:szCs w:val="22"/>
              </w:rPr>
              <w:t>2.</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Исполнение обязательств по ранее заключенным контрактам </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надлежащее/</w:t>
            </w:r>
          </w:p>
          <w:p w:rsidR="00E324F7" w:rsidRPr="003305BA" w:rsidRDefault="00E324F7" w:rsidP="002E3D4F">
            <w:pPr>
              <w:tabs>
                <w:tab w:val="left" w:pos="284"/>
                <w:tab w:val="left" w:pos="426"/>
              </w:tabs>
              <w:jc w:val="center"/>
              <w:rPr>
                <w:sz w:val="22"/>
                <w:szCs w:val="22"/>
              </w:rPr>
            </w:pPr>
            <w:r w:rsidRPr="003305BA">
              <w:rPr>
                <w:sz w:val="22"/>
                <w:szCs w:val="22"/>
              </w:rPr>
              <w:t>ненадлежащее</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ненадлежащее, то </w:t>
            </w:r>
            <w:r>
              <w:rPr>
                <w:sz w:val="22"/>
                <w:szCs w:val="22"/>
              </w:rPr>
              <w:t>Участник тендера</w:t>
            </w:r>
            <w:r w:rsidRPr="003305BA">
              <w:rPr>
                <w:sz w:val="22"/>
                <w:szCs w:val="22"/>
              </w:rPr>
              <w:t xml:space="preserve"> дисквалифицируется</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lang w:val="en-US"/>
              </w:rPr>
            </w:pPr>
            <w:r w:rsidRPr="003305BA">
              <w:rPr>
                <w:sz w:val="22"/>
                <w:szCs w:val="22"/>
              </w:rPr>
              <w:t>3.</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Наличие финансовых показателей </w:t>
            </w:r>
            <w:r>
              <w:rPr>
                <w:sz w:val="22"/>
                <w:szCs w:val="22"/>
              </w:rPr>
              <w:t>Участника тендера</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есть/нет</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нет, то тендерная комиссия вправе дисквалифицировать </w:t>
            </w:r>
            <w:r>
              <w:rPr>
                <w:sz w:val="22"/>
                <w:szCs w:val="22"/>
              </w:rPr>
              <w:t>Участника тендер</w:t>
            </w:r>
            <w:r w:rsidRPr="003305BA">
              <w:rPr>
                <w:sz w:val="22"/>
                <w:szCs w:val="22"/>
              </w:rPr>
              <w:t>а</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rPr>
            </w:pPr>
            <w:r w:rsidRPr="003305BA">
              <w:rPr>
                <w:sz w:val="22"/>
                <w:szCs w:val="22"/>
              </w:rPr>
              <w:t>4.</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Наличие гарантии тендерного предложения (задатка), обеспечивающего </w:t>
            </w:r>
            <w:proofErr w:type="spellStart"/>
            <w:r w:rsidRPr="003305BA">
              <w:rPr>
                <w:sz w:val="22"/>
                <w:szCs w:val="22"/>
              </w:rPr>
              <w:t>безотзывность</w:t>
            </w:r>
            <w:proofErr w:type="spellEnd"/>
            <w:r w:rsidRPr="003305BA">
              <w:rPr>
                <w:sz w:val="22"/>
                <w:szCs w:val="22"/>
              </w:rPr>
              <w:t xml:space="preserve"> тендерного предложения</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есть/нет</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нет (к моменту вскрытия конвертов), то </w:t>
            </w:r>
            <w:r>
              <w:rPr>
                <w:sz w:val="22"/>
                <w:szCs w:val="22"/>
              </w:rPr>
              <w:t>Участник тендера</w:t>
            </w:r>
            <w:r w:rsidRPr="003305BA">
              <w:rPr>
                <w:sz w:val="22"/>
                <w:szCs w:val="22"/>
              </w:rPr>
              <w:t xml:space="preserve"> дисквалифицируется</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rPr>
            </w:pPr>
            <w:r w:rsidRPr="003305BA">
              <w:rPr>
                <w:sz w:val="22"/>
                <w:szCs w:val="22"/>
              </w:rPr>
              <w:t>5.</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Состояние </w:t>
            </w:r>
            <w:r>
              <w:rPr>
                <w:sz w:val="22"/>
                <w:szCs w:val="22"/>
              </w:rPr>
              <w:t>Участник тендер</w:t>
            </w:r>
            <w:r w:rsidRPr="003305BA">
              <w:rPr>
                <w:sz w:val="22"/>
                <w:szCs w:val="22"/>
              </w:rPr>
              <w:t>а в стадии реорганизации, ликвидации или банкротства</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да/нет</w:t>
            </w:r>
          </w:p>
          <w:p w:rsidR="00E324F7" w:rsidRPr="003305BA" w:rsidRDefault="00E324F7" w:rsidP="002E3D4F">
            <w:pPr>
              <w:tabs>
                <w:tab w:val="left" w:pos="284"/>
                <w:tab w:val="left" w:pos="426"/>
              </w:tabs>
              <w:jc w:val="center"/>
              <w:rPr>
                <w:sz w:val="22"/>
                <w:szCs w:val="22"/>
              </w:rPr>
            </w:pPr>
            <w:r w:rsidRPr="003305BA">
              <w:rPr>
                <w:sz w:val="22"/>
                <w:szCs w:val="22"/>
              </w:rPr>
              <w:t xml:space="preserve">(проводится на основании гарантийного письма </w:t>
            </w:r>
            <w:r>
              <w:rPr>
                <w:sz w:val="22"/>
                <w:szCs w:val="22"/>
              </w:rPr>
              <w:t>Участника тендер</w:t>
            </w:r>
            <w:r w:rsidRPr="003305BA">
              <w:rPr>
                <w:sz w:val="22"/>
                <w:szCs w:val="22"/>
              </w:rPr>
              <w:t>а)</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да, то </w:t>
            </w:r>
            <w:r>
              <w:rPr>
                <w:sz w:val="22"/>
                <w:szCs w:val="22"/>
              </w:rPr>
              <w:t>Участник тендера</w:t>
            </w:r>
            <w:r w:rsidRPr="003305BA">
              <w:rPr>
                <w:sz w:val="22"/>
                <w:szCs w:val="22"/>
              </w:rPr>
              <w:t xml:space="preserve"> дисквалифицируется</w:t>
            </w:r>
          </w:p>
        </w:tc>
      </w:tr>
      <w:tr w:rsidR="00E324F7" w:rsidRPr="003305BA" w:rsidTr="00E324F7">
        <w:trPr>
          <w:trHeight w:val="154"/>
        </w:trPr>
        <w:tc>
          <w:tcPr>
            <w:tcW w:w="540" w:type="dxa"/>
          </w:tcPr>
          <w:p w:rsidR="00E324F7" w:rsidRPr="003305BA" w:rsidRDefault="00E324F7" w:rsidP="002E3D4F">
            <w:pPr>
              <w:tabs>
                <w:tab w:val="left" w:pos="284"/>
                <w:tab w:val="left" w:pos="426"/>
              </w:tabs>
              <w:jc w:val="center"/>
              <w:rPr>
                <w:sz w:val="22"/>
                <w:szCs w:val="22"/>
              </w:rPr>
            </w:pPr>
            <w:r w:rsidRPr="003305BA">
              <w:rPr>
                <w:sz w:val="22"/>
                <w:szCs w:val="22"/>
              </w:rPr>
              <w:t>6.</w:t>
            </w:r>
          </w:p>
        </w:tc>
        <w:tc>
          <w:tcPr>
            <w:tcW w:w="3429" w:type="dxa"/>
          </w:tcPr>
          <w:p w:rsidR="00E324F7" w:rsidRPr="003305BA" w:rsidRDefault="00E324F7" w:rsidP="002E3D4F">
            <w:pPr>
              <w:tabs>
                <w:tab w:val="left" w:pos="284"/>
                <w:tab w:val="left" w:pos="426"/>
              </w:tabs>
              <w:rPr>
                <w:sz w:val="22"/>
                <w:szCs w:val="22"/>
              </w:rPr>
            </w:pPr>
            <w:r w:rsidRPr="003305BA">
              <w:rPr>
                <w:sz w:val="22"/>
                <w:szCs w:val="22"/>
              </w:rPr>
              <w:t xml:space="preserve">Состояние </w:t>
            </w:r>
            <w:r>
              <w:rPr>
                <w:sz w:val="22"/>
                <w:szCs w:val="22"/>
              </w:rPr>
              <w:t>Участника тендер</w:t>
            </w:r>
            <w:r w:rsidRPr="003305BA">
              <w:rPr>
                <w:sz w:val="22"/>
                <w:szCs w:val="22"/>
              </w:rPr>
              <w:t>а в стадии судебного или арбитражного разбирательства с Покупателем</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да/нет</w:t>
            </w:r>
          </w:p>
          <w:p w:rsidR="00E324F7" w:rsidRPr="003305BA" w:rsidRDefault="00E324F7" w:rsidP="002E3D4F">
            <w:pPr>
              <w:tabs>
                <w:tab w:val="left" w:pos="284"/>
                <w:tab w:val="left" w:pos="426"/>
              </w:tabs>
              <w:jc w:val="center"/>
              <w:rPr>
                <w:sz w:val="22"/>
                <w:szCs w:val="22"/>
              </w:rPr>
            </w:pPr>
            <w:r w:rsidRPr="003305BA">
              <w:rPr>
                <w:sz w:val="22"/>
                <w:szCs w:val="22"/>
              </w:rPr>
              <w:t xml:space="preserve">(проводится на основании гарантийного письма </w:t>
            </w:r>
            <w:r>
              <w:rPr>
                <w:sz w:val="22"/>
                <w:szCs w:val="22"/>
              </w:rPr>
              <w:t>Участника тендер</w:t>
            </w:r>
            <w:r w:rsidRPr="003305BA">
              <w:rPr>
                <w:sz w:val="22"/>
                <w:szCs w:val="22"/>
              </w:rPr>
              <w:t>а и информации от Покупателя)</w:t>
            </w:r>
          </w:p>
        </w:tc>
        <w:tc>
          <w:tcPr>
            <w:tcW w:w="4111" w:type="dxa"/>
          </w:tcPr>
          <w:p w:rsidR="00E324F7" w:rsidRPr="003305BA" w:rsidRDefault="00E324F7" w:rsidP="002E3D4F">
            <w:pPr>
              <w:tabs>
                <w:tab w:val="left" w:pos="284"/>
                <w:tab w:val="left" w:pos="426"/>
              </w:tabs>
              <w:rPr>
                <w:sz w:val="22"/>
                <w:szCs w:val="22"/>
              </w:rPr>
            </w:pPr>
            <w:r w:rsidRPr="003305BA">
              <w:rPr>
                <w:sz w:val="22"/>
                <w:szCs w:val="22"/>
              </w:rPr>
              <w:t xml:space="preserve">если да, то </w:t>
            </w:r>
            <w:r>
              <w:rPr>
                <w:sz w:val="22"/>
                <w:szCs w:val="22"/>
              </w:rPr>
              <w:t>Участник тендера</w:t>
            </w:r>
            <w:r w:rsidRPr="003305BA">
              <w:rPr>
                <w:sz w:val="22"/>
                <w:szCs w:val="22"/>
              </w:rPr>
              <w:t xml:space="preserve"> дисквалифицируется</w:t>
            </w:r>
          </w:p>
        </w:tc>
      </w:tr>
      <w:tr w:rsidR="00E324F7" w:rsidRPr="007719AC" w:rsidTr="00E324F7">
        <w:trPr>
          <w:trHeight w:val="154"/>
        </w:trPr>
        <w:tc>
          <w:tcPr>
            <w:tcW w:w="540" w:type="dxa"/>
          </w:tcPr>
          <w:p w:rsidR="00E324F7" w:rsidRPr="007719AC" w:rsidRDefault="00E324F7" w:rsidP="002E3D4F">
            <w:pPr>
              <w:tabs>
                <w:tab w:val="left" w:pos="284"/>
                <w:tab w:val="left" w:pos="426"/>
              </w:tabs>
              <w:jc w:val="center"/>
              <w:rPr>
                <w:sz w:val="22"/>
                <w:szCs w:val="22"/>
              </w:rPr>
            </w:pPr>
            <w:r w:rsidRPr="007719AC">
              <w:rPr>
                <w:sz w:val="22"/>
                <w:szCs w:val="22"/>
              </w:rPr>
              <w:t>7.</w:t>
            </w:r>
          </w:p>
        </w:tc>
        <w:tc>
          <w:tcPr>
            <w:tcW w:w="3429" w:type="dxa"/>
          </w:tcPr>
          <w:p w:rsidR="00E324F7" w:rsidRPr="007E2C75" w:rsidRDefault="00E324F7" w:rsidP="002E3D4F">
            <w:pPr>
              <w:tabs>
                <w:tab w:val="left" w:pos="284"/>
                <w:tab w:val="left" w:pos="426"/>
              </w:tabs>
              <w:rPr>
                <w:sz w:val="22"/>
                <w:szCs w:val="22"/>
              </w:rPr>
            </w:pPr>
            <w:r w:rsidRPr="007E2C75">
              <w:rPr>
                <w:sz w:val="22"/>
                <w:szCs w:val="22"/>
              </w:rPr>
              <w:t xml:space="preserve">К участию в тендерных торгах не допускаются организации и фирмы, зарегистрированные в государствах и территориях, предоставляющих льготный режим и (или) не предусматривающих раскрытие и предоставление информации при проведении финансовых операций (оффшорные зоны), а также наличие счетов в банках, находящихся в оффшорных зонах. </w:t>
            </w:r>
            <w:r w:rsidRPr="007E2C75">
              <w:rPr>
                <w:spacing w:val="-4"/>
                <w:sz w:val="22"/>
                <w:szCs w:val="22"/>
              </w:rPr>
              <w:t>За исключением компаний, у которых производственные мощности находятся на данных территориях.</w:t>
            </w:r>
          </w:p>
        </w:tc>
        <w:tc>
          <w:tcPr>
            <w:tcW w:w="2977" w:type="dxa"/>
          </w:tcPr>
          <w:p w:rsidR="00E324F7" w:rsidRPr="007719AC" w:rsidRDefault="00E324F7" w:rsidP="002E3D4F">
            <w:pPr>
              <w:tabs>
                <w:tab w:val="left" w:pos="284"/>
                <w:tab w:val="left" w:pos="426"/>
              </w:tabs>
              <w:jc w:val="center"/>
              <w:rPr>
                <w:sz w:val="22"/>
                <w:szCs w:val="22"/>
              </w:rPr>
            </w:pPr>
            <w:r w:rsidRPr="007719AC">
              <w:rPr>
                <w:sz w:val="22"/>
                <w:szCs w:val="22"/>
              </w:rPr>
              <w:t>да/нет</w:t>
            </w:r>
          </w:p>
        </w:tc>
        <w:tc>
          <w:tcPr>
            <w:tcW w:w="4111" w:type="dxa"/>
          </w:tcPr>
          <w:p w:rsidR="00E324F7" w:rsidRPr="007719AC" w:rsidRDefault="00E324F7" w:rsidP="002E3D4F">
            <w:pPr>
              <w:tabs>
                <w:tab w:val="left" w:pos="284"/>
                <w:tab w:val="left" w:pos="426"/>
              </w:tabs>
              <w:rPr>
                <w:sz w:val="22"/>
                <w:szCs w:val="22"/>
              </w:rPr>
            </w:pPr>
            <w:r w:rsidRPr="007719AC">
              <w:rPr>
                <w:sz w:val="22"/>
                <w:szCs w:val="22"/>
              </w:rPr>
              <w:t>участники, зарегистрированные в оффшорных зонах, к участию в тендере не допускаются.</w:t>
            </w:r>
          </w:p>
        </w:tc>
      </w:tr>
    </w:tbl>
    <w:p w:rsidR="00E324F7" w:rsidRPr="003305BA" w:rsidRDefault="00E324F7" w:rsidP="002E3D4F">
      <w:pPr>
        <w:tabs>
          <w:tab w:val="left" w:pos="284"/>
          <w:tab w:val="left" w:pos="426"/>
        </w:tabs>
        <w:jc w:val="both"/>
        <w:rPr>
          <w:b/>
          <w:sz w:val="22"/>
          <w:szCs w:val="22"/>
        </w:rPr>
      </w:pPr>
    </w:p>
    <w:p w:rsidR="00E324F7" w:rsidRDefault="00E324F7" w:rsidP="002E3D4F">
      <w:pPr>
        <w:tabs>
          <w:tab w:val="left" w:pos="284"/>
          <w:tab w:val="left" w:pos="426"/>
        </w:tabs>
        <w:jc w:val="both"/>
        <w:rPr>
          <w:b/>
          <w:sz w:val="22"/>
          <w:szCs w:val="22"/>
        </w:rPr>
      </w:pPr>
      <w:r w:rsidRPr="003305BA">
        <w:rPr>
          <w:b/>
          <w:sz w:val="22"/>
          <w:szCs w:val="22"/>
        </w:rPr>
        <w:t>2. Порядок и критерии оценки тендерных предложений.</w:t>
      </w:r>
    </w:p>
    <w:p w:rsidR="00E324F7" w:rsidRPr="003305BA" w:rsidRDefault="00E324F7" w:rsidP="002E3D4F">
      <w:pPr>
        <w:tabs>
          <w:tab w:val="left" w:pos="284"/>
          <w:tab w:val="left" w:pos="426"/>
        </w:tabs>
        <w:jc w:val="both"/>
        <w:rPr>
          <w:b/>
          <w:sz w:val="22"/>
          <w:szCs w:val="22"/>
        </w:rPr>
      </w:pPr>
    </w:p>
    <w:p w:rsidR="00E324F7" w:rsidRDefault="00E324F7" w:rsidP="002E3D4F">
      <w:pPr>
        <w:tabs>
          <w:tab w:val="left" w:pos="284"/>
          <w:tab w:val="left" w:pos="426"/>
        </w:tabs>
        <w:jc w:val="both"/>
        <w:rPr>
          <w:b/>
          <w:sz w:val="22"/>
          <w:szCs w:val="22"/>
        </w:rPr>
      </w:pPr>
      <w:r w:rsidRPr="003305BA">
        <w:rPr>
          <w:b/>
          <w:sz w:val="22"/>
          <w:szCs w:val="22"/>
          <w:lang w:val="en-US"/>
        </w:rPr>
        <w:t>I</w:t>
      </w:r>
      <w:r w:rsidRPr="003305BA">
        <w:rPr>
          <w:b/>
          <w:sz w:val="22"/>
          <w:szCs w:val="22"/>
        </w:rPr>
        <w:t>.</w:t>
      </w:r>
      <w:r>
        <w:rPr>
          <w:b/>
          <w:sz w:val="22"/>
          <w:szCs w:val="22"/>
        </w:rPr>
        <w:t xml:space="preserve"> </w:t>
      </w:r>
      <w:r w:rsidRPr="003305BA">
        <w:rPr>
          <w:b/>
          <w:sz w:val="22"/>
          <w:szCs w:val="22"/>
        </w:rPr>
        <w:t xml:space="preserve">Этап - вскрытие и рассмотрение конвертов с технической частью предложений участников тендера. </w:t>
      </w:r>
    </w:p>
    <w:p w:rsidR="00E324F7" w:rsidRDefault="00E324F7" w:rsidP="002E3D4F">
      <w:pPr>
        <w:tabs>
          <w:tab w:val="left" w:pos="284"/>
          <w:tab w:val="left" w:pos="426"/>
        </w:tabs>
        <w:jc w:val="both"/>
        <w:rPr>
          <w:b/>
          <w:sz w:val="22"/>
          <w:szCs w:val="22"/>
        </w:rPr>
      </w:pPr>
      <w:r w:rsidRPr="003305BA">
        <w:rPr>
          <w:b/>
          <w:sz w:val="22"/>
          <w:szCs w:val="22"/>
        </w:rPr>
        <w:t>Техническая оценка предложений.</w:t>
      </w:r>
    </w:p>
    <w:p w:rsidR="00E324F7" w:rsidRPr="003305BA" w:rsidRDefault="00E324F7" w:rsidP="002E3D4F">
      <w:pPr>
        <w:tabs>
          <w:tab w:val="left" w:pos="284"/>
          <w:tab w:val="left" w:pos="426"/>
        </w:tabs>
        <w:jc w:val="both"/>
        <w:rPr>
          <w:spacing w:val="-4"/>
          <w:sz w:val="22"/>
          <w:szCs w:val="22"/>
        </w:rPr>
      </w:pPr>
      <w:r w:rsidRPr="003305BA">
        <w:rPr>
          <w:spacing w:val="-4"/>
          <w:sz w:val="22"/>
          <w:szCs w:val="22"/>
        </w:rPr>
        <w:t>Производится тендерной комиссией после проведения квалификационной оценки на основании документов внутреннего конверта с технической частью тендерных предложений. Техническая часть тендерных предложений будет рассматриваться на соответствие требованиям тендерной документации. Для рассмотрения и оценки технической части тендерных предложений, Комиссией создается рабочая (экспертная) группа.</w:t>
      </w:r>
    </w:p>
    <w:p w:rsidR="00E324F7" w:rsidRPr="003305BA" w:rsidRDefault="00E324F7" w:rsidP="002E3D4F">
      <w:pPr>
        <w:tabs>
          <w:tab w:val="left" w:pos="284"/>
          <w:tab w:val="left" w:pos="426"/>
        </w:tabs>
        <w:jc w:val="both"/>
        <w:rPr>
          <w:sz w:val="22"/>
          <w:szCs w:val="22"/>
        </w:rPr>
      </w:pPr>
      <w:r w:rsidRPr="003305BA">
        <w:rPr>
          <w:sz w:val="22"/>
          <w:szCs w:val="22"/>
        </w:rPr>
        <w:t xml:space="preserve">При этом тендерные предложения, не соответствующие требованиям тендерной документации по результатам </w:t>
      </w:r>
      <w:r w:rsidRPr="003305BA">
        <w:rPr>
          <w:sz w:val="22"/>
          <w:szCs w:val="22"/>
        </w:rPr>
        <w:lastRenderedPageBreak/>
        <w:t>технической оценки, ко второму этапу тендера (финансовой оценке) не допускаются и финансовые предложения не рассматриваются (не вскрываются).</w:t>
      </w:r>
    </w:p>
    <w:p w:rsidR="00E324F7" w:rsidRDefault="00E324F7" w:rsidP="002E3D4F">
      <w:pPr>
        <w:tabs>
          <w:tab w:val="left" w:pos="284"/>
          <w:tab w:val="left" w:pos="426"/>
        </w:tabs>
        <w:jc w:val="both"/>
        <w:rPr>
          <w:b/>
          <w:i/>
          <w:sz w:val="22"/>
          <w:szCs w:val="22"/>
        </w:rPr>
      </w:pPr>
    </w:p>
    <w:p w:rsidR="00E324F7" w:rsidRDefault="00E324F7" w:rsidP="002E3D4F">
      <w:pPr>
        <w:tabs>
          <w:tab w:val="left" w:pos="284"/>
          <w:tab w:val="left" w:pos="426"/>
        </w:tabs>
        <w:jc w:val="both"/>
        <w:rPr>
          <w:b/>
          <w:i/>
          <w:sz w:val="22"/>
          <w:szCs w:val="22"/>
        </w:rPr>
      </w:pPr>
      <w:r w:rsidRPr="003305BA">
        <w:rPr>
          <w:b/>
          <w:i/>
          <w:sz w:val="22"/>
          <w:szCs w:val="22"/>
        </w:rPr>
        <w:t>Критерии технической оценки</w:t>
      </w:r>
    </w:p>
    <w:p w:rsidR="00E324F7" w:rsidRPr="003305BA" w:rsidRDefault="00E324F7" w:rsidP="002E3D4F">
      <w:pPr>
        <w:tabs>
          <w:tab w:val="left" w:pos="284"/>
          <w:tab w:val="left" w:pos="426"/>
        </w:tabs>
        <w:jc w:val="both"/>
        <w:rPr>
          <w:b/>
          <w:i/>
          <w:sz w:val="22"/>
          <w:szCs w:val="2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977"/>
        <w:gridCol w:w="3969"/>
      </w:tblGrid>
      <w:tr w:rsidR="00E324F7" w:rsidRPr="003305BA" w:rsidTr="00E324F7">
        <w:trPr>
          <w:trHeight w:val="275"/>
        </w:trPr>
        <w:tc>
          <w:tcPr>
            <w:tcW w:w="4111" w:type="dxa"/>
          </w:tcPr>
          <w:p w:rsidR="00E324F7" w:rsidRPr="003305BA" w:rsidRDefault="00E324F7" w:rsidP="002E3D4F">
            <w:pPr>
              <w:tabs>
                <w:tab w:val="left" w:pos="284"/>
                <w:tab w:val="left" w:pos="426"/>
              </w:tabs>
              <w:jc w:val="center"/>
              <w:rPr>
                <w:b/>
                <w:sz w:val="22"/>
                <w:szCs w:val="22"/>
              </w:rPr>
            </w:pPr>
            <w:r w:rsidRPr="003305BA">
              <w:rPr>
                <w:b/>
                <w:sz w:val="22"/>
                <w:szCs w:val="22"/>
              </w:rPr>
              <w:t>Критерии</w:t>
            </w:r>
          </w:p>
        </w:tc>
        <w:tc>
          <w:tcPr>
            <w:tcW w:w="2977" w:type="dxa"/>
          </w:tcPr>
          <w:p w:rsidR="00E324F7" w:rsidRPr="003305BA" w:rsidRDefault="00E324F7" w:rsidP="002E3D4F">
            <w:pPr>
              <w:tabs>
                <w:tab w:val="left" w:pos="284"/>
                <w:tab w:val="left" w:pos="426"/>
              </w:tabs>
              <w:jc w:val="center"/>
              <w:rPr>
                <w:b/>
                <w:sz w:val="22"/>
                <w:szCs w:val="22"/>
              </w:rPr>
            </w:pPr>
            <w:r w:rsidRPr="003305BA">
              <w:rPr>
                <w:b/>
                <w:sz w:val="22"/>
                <w:szCs w:val="22"/>
              </w:rPr>
              <w:t xml:space="preserve">Оценка </w:t>
            </w:r>
          </w:p>
        </w:tc>
        <w:tc>
          <w:tcPr>
            <w:tcW w:w="3969" w:type="dxa"/>
          </w:tcPr>
          <w:p w:rsidR="00E324F7" w:rsidRPr="003305BA" w:rsidRDefault="00E324F7" w:rsidP="002E3D4F">
            <w:pPr>
              <w:tabs>
                <w:tab w:val="left" w:pos="284"/>
                <w:tab w:val="left" w:pos="426"/>
              </w:tabs>
              <w:jc w:val="center"/>
              <w:rPr>
                <w:b/>
                <w:sz w:val="22"/>
                <w:szCs w:val="22"/>
              </w:rPr>
            </w:pPr>
            <w:r w:rsidRPr="003305BA">
              <w:rPr>
                <w:b/>
                <w:sz w:val="22"/>
                <w:szCs w:val="22"/>
              </w:rPr>
              <w:t>Примечание</w:t>
            </w:r>
          </w:p>
        </w:tc>
      </w:tr>
      <w:tr w:rsidR="00E324F7" w:rsidRPr="003305BA" w:rsidTr="00E324F7">
        <w:trPr>
          <w:trHeight w:val="548"/>
        </w:trPr>
        <w:tc>
          <w:tcPr>
            <w:tcW w:w="4111" w:type="dxa"/>
          </w:tcPr>
          <w:p w:rsidR="00E324F7" w:rsidRPr="003305BA" w:rsidRDefault="00E324F7" w:rsidP="002E3D4F">
            <w:pPr>
              <w:tabs>
                <w:tab w:val="left" w:pos="284"/>
                <w:tab w:val="left" w:pos="426"/>
              </w:tabs>
              <w:rPr>
                <w:sz w:val="22"/>
                <w:szCs w:val="22"/>
              </w:rPr>
            </w:pPr>
            <w:r w:rsidRPr="003305BA">
              <w:rPr>
                <w:sz w:val="22"/>
                <w:szCs w:val="22"/>
              </w:rPr>
              <w:t>Соответствие требованиям технической части тендерной документации</w:t>
            </w:r>
          </w:p>
        </w:tc>
        <w:tc>
          <w:tcPr>
            <w:tcW w:w="2977" w:type="dxa"/>
          </w:tcPr>
          <w:p w:rsidR="00E324F7" w:rsidRPr="003305BA" w:rsidRDefault="00E324F7" w:rsidP="002E3D4F">
            <w:pPr>
              <w:tabs>
                <w:tab w:val="left" w:pos="284"/>
                <w:tab w:val="left" w:pos="426"/>
              </w:tabs>
              <w:jc w:val="center"/>
              <w:rPr>
                <w:sz w:val="22"/>
                <w:szCs w:val="22"/>
              </w:rPr>
            </w:pPr>
            <w:r w:rsidRPr="003305BA">
              <w:rPr>
                <w:sz w:val="22"/>
                <w:szCs w:val="22"/>
              </w:rPr>
              <w:t xml:space="preserve">соответствует – </w:t>
            </w:r>
            <w:r w:rsidR="00D07DF5">
              <w:rPr>
                <w:sz w:val="22"/>
                <w:szCs w:val="22"/>
              </w:rPr>
              <w:t>25</w:t>
            </w:r>
            <w:r w:rsidRPr="003305BA">
              <w:rPr>
                <w:sz w:val="22"/>
                <w:szCs w:val="22"/>
              </w:rPr>
              <w:t xml:space="preserve"> балл</w:t>
            </w:r>
          </w:p>
          <w:p w:rsidR="00E324F7" w:rsidRPr="003305BA" w:rsidRDefault="00E324F7" w:rsidP="002E3D4F">
            <w:pPr>
              <w:tabs>
                <w:tab w:val="left" w:pos="284"/>
                <w:tab w:val="left" w:pos="426"/>
              </w:tabs>
              <w:jc w:val="center"/>
              <w:rPr>
                <w:sz w:val="22"/>
                <w:szCs w:val="22"/>
              </w:rPr>
            </w:pPr>
            <w:r w:rsidRPr="003305BA">
              <w:rPr>
                <w:sz w:val="22"/>
                <w:szCs w:val="22"/>
              </w:rPr>
              <w:t>не соответствует – 0 баллов</w:t>
            </w:r>
          </w:p>
        </w:tc>
        <w:tc>
          <w:tcPr>
            <w:tcW w:w="3969" w:type="dxa"/>
          </w:tcPr>
          <w:p w:rsidR="00E324F7" w:rsidRPr="003305BA" w:rsidRDefault="00E324F7" w:rsidP="002E3D4F">
            <w:pPr>
              <w:tabs>
                <w:tab w:val="left" w:pos="284"/>
                <w:tab w:val="left" w:pos="426"/>
              </w:tabs>
              <w:rPr>
                <w:sz w:val="22"/>
                <w:szCs w:val="22"/>
              </w:rPr>
            </w:pPr>
          </w:p>
        </w:tc>
      </w:tr>
    </w:tbl>
    <w:p w:rsidR="00E324F7" w:rsidRDefault="00E324F7" w:rsidP="002E3D4F">
      <w:pPr>
        <w:tabs>
          <w:tab w:val="left" w:pos="284"/>
          <w:tab w:val="left" w:pos="426"/>
        </w:tabs>
        <w:jc w:val="both"/>
        <w:rPr>
          <w:b/>
          <w:sz w:val="22"/>
          <w:szCs w:val="22"/>
        </w:rPr>
      </w:pPr>
    </w:p>
    <w:p w:rsidR="00E324F7" w:rsidRPr="003305BA" w:rsidRDefault="00E324F7" w:rsidP="002E3D4F">
      <w:pPr>
        <w:tabs>
          <w:tab w:val="left" w:pos="284"/>
          <w:tab w:val="left" w:pos="426"/>
        </w:tabs>
        <w:jc w:val="both"/>
        <w:rPr>
          <w:b/>
          <w:sz w:val="22"/>
          <w:szCs w:val="22"/>
        </w:rPr>
      </w:pPr>
      <w:r w:rsidRPr="003305BA">
        <w:rPr>
          <w:b/>
          <w:sz w:val="22"/>
          <w:szCs w:val="22"/>
          <w:lang w:val="en-US"/>
        </w:rPr>
        <w:t>II</w:t>
      </w:r>
      <w:r w:rsidRPr="003305BA">
        <w:rPr>
          <w:b/>
          <w:sz w:val="22"/>
          <w:szCs w:val="22"/>
        </w:rPr>
        <w:t>.</w:t>
      </w:r>
      <w:r>
        <w:rPr>
          <w:b/>
          <w:sz w:val="22"/>
          <w:szCs w:val="22"/>
        </w:rPr>
        <w:t xml:space="preserve"> </w:t>
      </w:r>
      <w:r w:rsidRPr="003305BA">
        <w:rPr>
          <w:b/>
          <w:sz w:val="22"/>
          <w:szCs w:val="22"/>
        </w:rPr>
        <w:t>Этап - вскрытие и рассмотрение конвертов с финансовой частью предложений участников тендера. Финансовая оценка предложений.</w:t>
      </w:r>
    </w:p>
    <w:p w:rsidR="00E324F7" w:rsidRPr="003305BA" w:rsidRDefault="00E324F7" w:rsidP="002E3D4F">
      <w:pPr>
        <w:pStyle w:val="ae"/>
        <w:tabs>
          <w:tab w:val="left" w:pos="284"/>
          <w:tab w:val="left" w:pos="426"/>
        </w:tabs>
        <w:spacing w:after="0"/>
        <w:jc w:val="both"/>
        <w:rPr>
          <w:sz w:val="22"/>
          <w:szCs w:val="22"/>
        </w:rPr>
      </w:pPr>
      <w:r w:rsidRPr="003305BA">
        <w:rPr>
          <w:sz w:val="22"/>
          <w:szCs w:val="22"/>
        </w:rPr>
        <w:t>Осуществляется тендерной комиссией после проведения технической оценки на основании документов внутреннего конверта с финансовой частью тендерных предложений. Для проведения сравнительного анализа финансовой части тендерных предложений участников тендера и определения их соответствия требованиям тендерной документации, Комиссией при необходимости создается рабочая (экспертная) группа.</w:t>
      </w:r>
    </w:p>
    <w:p w:rsidR="00E324F7" w:rsidRPr="00E324F7" w:rsidRDefault="00E324F7" w:rsidP="002E3D4F">
      <w:pPr>
        <w:tabs>
          <w:tab w:val="left" w:pos="284"/>
          <w:tab w:val="left" w:pos="426"/>
        </w:tabs>
        <w:jc w:val="both"/>
        <w:rPr>
          <w:b/>
          <w:i/>
          <w:sz w:val="22"/>
          <w:szCs w:val="22"/>
        </w:rPr>
      </w:pPr>
    </w:p>
    <w:p w:rsidR="00E324F7" w:rsidRDefault="00E324F7" w:rsidP="002E3D4F">
      <w:pPr>
        <w:tabs>
          <w:tab w:val="left" w:pos="284"/>
          <w:tab w:val="left" w:pos="426"/>
        </w:tabs>
        <w:jc w:val="both"/>
        <w:rPr>
          <w:b/>
          <w:i/>
          <w:sz w:val="22"/>
          <w:szCs w:val="22"/>
        </w:rPr>
      </w:pPr>
      <w:r w:rsidRPr="003305BA">
        <w:rPr>
          <w:b/>
          <w:i/>
          <w:sz w:val="22"/>
          <w:szCs w:val="22"/>
        </w:rPr>
        <w:t>Критерии финансовой оценки</w:t>
      </w:r>
    </w:p>
    <w:p w:rsidR="00E324F7" w:rsidRPr="003305BA" w:rsidRDefault="00E324F7" w:rsidP="002E3D4F">
      <w:pPr>
        <w:tabs>
          <w:tab w:val="left" w:pos="284"/>
          <w:tab w:val="left" w:pos="426"/>
        </w:tabs>
        <w:jc w:val="both"/>
        <w:rPr>
          <w:b/>
          <w:i/>
          <w:sz w:val="22"/>
          <w:szCs w:val="22"/>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2410"/>
        <w:gridCol w:w="4536"/>
      </w:tblGrid>
      <w:tr w:rsidR="00E324F7" w:rsidRPr="003305BA" w:rsidTr="00E324F7">
        <w:trPr>
          <w:trHeight w:val="154"/>
        </w:trPr>
        <w:tc>
          <w:tcPr>
            <w:tcW w:w="426" w:type="dxa"/>
          </w:tcPr>
          <w:p w:rsidR="00E324F7" w:rsidRPr="003305BA" w:rsidRDefault="00E324F7" w:rsidP="002E3D4F">
            <w:pPr>
              <w:tabs>
                <w:tab w:val="left" w:pos="284"/>
                <w:tab w:val="left" w:pos="426"/>
              </w:tabs>
              <w:jc w:val="center"/>
              <w:rPr>
                <w:b/>
                <w:sz w:val="22"/>
                <w:szCs w:val="22"/>
              </w:rPr>
            </w:pPr>
            <w:r w:rsidRPr="003305BA">
              <w:rPr>
                <w:b/>
                <w:sz w:val="22"/>
                <w:szCs w:val="22"/>
              </w:rPr>
              <w:t>№</w:t>
            </w:r>
          </w:p>
        </w:tc>
        <w:tc>
          <w:tcPr>
            <w:tcW w:w="3685" w:type="dxa"/>
          </w:tcPr>
          <w:p w:rsidR="00E324F7" w:rsidRPr="003305BA" w:rsidRDefault="00E324F7" w:rsidP="002E3D4F">
            <w:pPr>
              <w:tabs>
                <w:tab w:val="left" w:pos="284"/>
                <w:tab w:val="left" w:pos="426"/>
              </w:tabs>
              <w:jc w:val="center"/>
              <w:rPr>
                <w:b/>
                <w:sz w:val="22"/>
                <w:szCs w:val="22"/>
              </w:rPr>
            </w:pPr>
            <w:r w:rsidRPr="003305BA">
              <w:rPr>
                <w:b/>
                <w:sz w:val="22"/>
                <w:szCs w:val="22"/>
              </w:rPr>
              <w:t>Критерии</w:t>
            </w:r>
          </w:p>
        </w:tc>
        <w:tc>
          <w:tcPr>
            <w:tcW w:w="2410" w:type="dxa"/>
          </w:tcPr>
          <w:p w:rsidR="00E324F7" w:rsidRPr="003305BA" w:rsidRDefault="00E324F7" w:rsidP="002E3D4F">
            <w:pPr>
              <w:tabs>
                <w:tab w:val="left" w:pos="284"/>
                <w:tab w:val="left" w:pos="426"/>
              </w:tabs>
              <w:jc w:val="center"/>
              <w:rPr>
                <w:b/>
                <w:sz w:val="22"/>
                <w:szCs w:val="22"/>
              </w:rPr>
            </w:pPr>
            <w:r w:rsidRPr="003305BA">
              <w:rPr>
                <w:b/>
                <w:sz w:val="22"/>
                <w:szCs w:val="22"/>
              </w:rPr>
              <w:t xml:space="preserve">Оценка </w:t>
            </w:r>
          </w:p>
        </w:tc>
        <w:tc>
          <w:tcPr>
            <w:tcW w:w="4536" w:type="dxa"/>
          </w:tcPr>
          <w:p w:rsidR="00E324F7" w:rsidRPr="003305BA" w:rsidRDefault="00E324F7" w:rsidP="002E3D4F">
            <w:pPr>
              <w:tabs>
                <w:tab w:val="left" w:pos="284"/>
                <w:tab w:val="left" w:pos="426"/>
              </w:tabs>
              <w:jc w:val="center"/>
              <w:rPr>
                <w:b/>
                <w:sz w:val="22"/>
                <w:szCs w:val="22"/>
              </w:rPr>
            </w:pPr>
            <w:r w:rsidRPr="003305BA">
              <w:rPr>
                <w:b/>
                <w:sz w:val="22"/>
                <w:szCs w:val="22"/>
              </w:rPr>
              <w:t>Примечание</w:t>
            </w:r>
          </w:p>
        </w:tc>
      </w:tr>
      <w:tr w:rsidR="00E324F7" w:rsidRPr="003305BA" w:rsidTr="00E324F7">
        <w:trPr>
          <w:trHeight w:val="1327"/>
        </w:trPr>
        <w:tc>
          <w:tcPr>
            <w:tcW w:w="426" w:type="dxa"/>
          </w:tcPr>
          <w:p w:rsidR="00E324F7" w:rsidRPr="003305BA" w:rsidRDefault="00E324F7" w:rsidP="002E3D4F">
            <w:pPr>
              <w:tabs>
                <w:tab w:val="left" w:pos="284"/>
                <w:tab w:val="left" w:pos="426"/>
              </w:tabs>
              <w:jc w:val="center"/>
              <w:rPr>
                <w:sz w:val="22"/>
                <w:szCs w:val="22"/>
              </w:rPr>
            </w:pPr>
            <w:r w:rsidRPr="003305BA">
              <w:rPr>
                <w:sz w:val="22"/>
                <w:szCs w:val="22"/>
              </w:rPr>
              <w:t>1.</w:t>
            </w:r>
          </w:p>
        </w:tc>
        <w:tc>
          <w:tcPr>
            <w:tcW w:w="3685" w:type="dxa"/>
          </w:tcPr>
          <w:p w:rsidR="00E324F7" w:rsidRPr="003305BA" w:rsidRDefault="00E324F7" w:rsidP="002E3D4F">
            <w:pPr>
              <w:tabs>
                <w:tab w:val="left" w:pos="284"/>
                <w:tab w:val="left" w:pos="426"/>
              </w:tabs>
              <w:rPr>
                <w:sz w:val="22"/>
                <w:szCs w:val="22"/>
              </w:rPr>
            </w:pPr>
            <w:r w:rsidRPr="003305BA">
              <w:rPr>
                <w:sz w:val="22"/>
                <w:szCs w:val="22"/>
              </w:rPr>
              <w:t>Наименьшая цена, при прочих равных условиях</w:t>
            </w:r>
          </w:p>
        </w:tc>
        <w:tc>
          <w:tcPr>
            <w:tcW w:w="2410" w:type="dxa"/>
          </w:tcPr>
          <w:p w:rsidR="00E324F7" w:rsidRPr="003305BA" w:rsidRDefault="00E324F7" w:rsidP="002E3D4F">
            <w:pPr>
              <w:tabs>
                <w:tab w:val="left" w:pos="284"/>
                <w:tab w:val="left" w:pos="426"/>
              </w:tabs>
              <w:rPr>
                <w:sz w:val="22"/>
                <w:szCs w:val="22"/>
              </w:rPr>
            </w:pPr>
            <w:r w:rsidRPr="003305BA">
              <w:rPr>
                <w:sz w:val="22"/>
                <w:szCs w:val="22"/>
              </w:rPr>
              <w:t xml:space="preserve">наименьшая цена – наивысший балл </w:t>
            </w:r>
          </w:p>
          <w:p w:rsidR="00E324F7" w:rsidRPr="003305BA" w:rsidRDefault="00E324F7" w:rsidP="002E3D4F">
            <w:pPr>
              <w:tabs>
                <w:tab w:val="left" w:pos="284"/>
                <w:tab w:val="left" w:pos="426"/>
              </w:tabs>
              <w:rPr>
                <w:sz w:val="22"/>
                <w:szCs w:val="22"/>
              </w:rPr>
            </w:pPr>
          </w:p>
          <w:p w:rsidR="00E324F7" w:rsidRPr="003305BA" w:rsidRDefault="00E324F7" w:rsidP="002E3D4F">
            <w:pPr>
              <w:tabs>
                <w:tab w:val="left" w:pos="284"/>
                <w:tab w:val="left" w:pos="426"/>
              </w:tabs>
              <w:rPr>
                <w:sz w:val="22"/>
                <w:szCs w:val="22"/>
              </w:rPr>
            </w:pPr>
            <w:r w:rsidRPr="003305BA">
              <w:rPr>
                <w:sz w:val="22"/>
                <w:szCs w:val="22"/>
              </w:rPr>
              <w:t>наивысшая цена – наименьший балл</w:t>
            </w:r>
          </w:p>
        </w:tc>
        <w:tc>
          <w:tcPr>
            <w:tcW w:w="4536" w:type="dxa"/>
          </w:tcPr>
          <w:p w:rsidR="00E324F7" w:rsidRPr="003305BA" w:rsidRDefault="00E324F7" w:rsidP="002E3D4F">
            <w:pPr>
              <w:tabs>
                <w:tab w:val="left" w:pos="284"/>
                <w:tab w:val="left" w:pos="426"/>
              </w:tabs>
              <w:rPr>
                <w:sz w:val="22"/>
                <w:szCs w:val="22"/>
              </w:rPr>
            </w:pPr>
            <w:r w:rsidRPr="003305BA">
              <w:rPr>
                <w:sz w:val="22"/>
                <w:szCs w:val="22"/>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r w:rsidR="00E324F7" w:rsidRPr="003305BA" w:rsidTr="00E324F7">
        <w:trPr>
          <w:trHeight w:val="701"/>
        </w:trPr>
        <w:tc>
          <w:tcPr>
            <w:tcW w:w="426" w:type="dxa"/>
          </w:tcPr>
          <w:p w:rsidR="00E324F7" w:rsidRPr="003305BA" w:rsidRDefault="00E324F7" w:rsidP="002E3D4F">
            <w:pPr>
              <w:tabs>
                <w:tab w:val="left" w:pos="284"/>
                <w:tab w:val="left" w:pos="426"/>
              </w:tabs>
              <w:jc w:val="center"/>
              <w:rPr>
                <w:sz w:val="22"/>
                <w:szCs w:val="22"/>
              </w:rPr>
            </w:pPr>
            <w:r w:rsidRPr="003305BA">
              <w:rPr>
                <w:sz w:val="22"/>
                <w:szCs w:val="22"/>
              </w:rPr>
              <w:t>2.</w:t>
            </w:r>
          </w:p>
        </w:tc>
        <w:tc>
          <w:tcPr>
            <w:tcW w:w="3685" w:type="dxa"/>
          </w:tcPr>
          <w:p w:rsidR="00E324F7" w:rsidRPr="008E50A1" w:rsidRDefault="00E324F7" w:rsidP="002E3D4F">
            <w:pPr>
              <w:pStyle w:val="35"/>
              <w:tabs>
                <w:tab w:val="left" w:pos="284"/>
                <w:tab w:val="left" w:pos="426"/>
              </w:tabs>
              <w:rPr>
                <w:sz w:val="22"/>
                <w:szCs w:val="22"/>
              </w:rPr>
            </w:pPr>
            <w:r w:rsidRPr="008E50A1">
              <w:rPr>
                <w:sz w:val="22"/>
                <w:szCs w:val="22"/>
              </w:rPr>
              <w:t>Дополнительные технические, организационные и коммерческие преимущества представленных 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2410" w:type="dxa"/>
          </w:tcPr>
          <w:p w:rsidR="00E324F7" w:rsidRPr="008E50A1" w:rsidRDefault="00E324F7" w:rsidP="002E3D4F">
            <w:pPr>
              <w:tabs>
                <w:tab w:val="left" w:pos="284"/>
                <w:tab w:val="left" w:pos="426"/>
              </w:tabs>
              <w:rPr>
                <w:sz w:val="22"/>
                <w:szCs w:val="22"/>
              </w:rPr>
            </w:pPr>
            <w:r w:rsidRPr="008E50A1">
              <w:rPr>
                <w:sz w:val="22"/>
                <w:szCs w:val="22"/>
              </w:rPr>
              <w:t>определяется решением тендерной комиссии</w:t>
            </w:r>
          </w:p>
        </w:tc>
        <w:tc>
          <w:tcPr>
            <w:tcW w:w="4536" w:type="dxa"/>
          </w:tcPr>
          <w:p w:rsidR="00E324F7" w:rsidRPr="003305BA" w:rsidRDefault="00E324F7" w:rsidP="002E3D4F">
            <w:pPr>
              <w:tabs>
                <w:tab w:val="left" w:pos="284"/>
                <w:tab w:val="left" w:pos="426"/>
              </w:tabs>
              <w:rPr>
                <w:sz w:val="22"/>
                <w:szCs w:val="22"/>
              </w:rPr>
            </w:pPr>
            <w:r w:rsidRPr="003305BA">
              <w:rPr>
                <w:sz w:val="22"/>
                <w:szCs w:val="22"/>
              </w:rPr>
              <w:t>Предпочтение при прочих равных условиях</w:t>
            </w:r>
          </w:p>
        </w:tc>
      </w:tr>
    </w:tbl>
    <w:p w:rsidR="006E66E4" w:rsidRDefault="006E66E4" w:rsidP="002E3D4F">
      <w:pPr>
        <w:tabs>
          <w:tab w:val="left" w:pos="284"/>
          <w:tab w:val="left" w:pos="426"/>
        </w:tabs>
        <w:jc w:val="right"/>
        <w:rPr>
          <w:i/>
          <w:sz w:val="24"/>
          <w:szCs w:val="24"/>
        </w:rPr>
      </w:pPr>
    </w:p>
    <w:p w:rsidR="00D07DF5" w:rsidRDefault="00D07DF5" w:rsidP="002E3D4F">
      <w:pPr>
        <w:tabs>
          <w:tab w:val="left" w:pos="284"/>
          <w:tab w:val="left" w:pos="426"/>
        </w:tabs>
        <w:jc w:val="right"/>
        <w:rPr>
          <w:i/>
          <w:sz w:val="24"/>
          <w:szCs w:val="24"/>
        </w:rPr>
      </w:pPr>
    </w:p>
    <w:p w:rsidR="00762DF8" w:rsidRPr="00013792" w:rsidRDefault="00762DF8" w:rsidP="002E3D4F">
      <w:pPr>
        <w:tabs>
          <w:tab w:val="left" w:pos="284"/>
          <w:tab w:val="left" w:pos="426"/>
        </w:tabs>
        <w:jc w:val="right"/>
        <w:rPr>
          <w:sz w:val="24"/>
          <w:szCs w:val="24"/>
        </w:rPr>
      </w:pPr>
      <w:r w:rsidRPr="00013792">
        <w:rPr>
          <w:i/>
          <w:sz w:val="24"/>
          <w:szCs w:val="24"/>
        </w:rPr>
        <w:t>Приложение № 2.</w:t>
      </w:r>
    </w:p>
    <w:p w:rsidR="00762DF8" w:rsidRPr="00325F8B" w:rsidRDefault="00762DF8" w:rsidP="002E3D4F">
      <w:pPr>
        <w:tabs>
          <w:tab w:val="left" w:pos="284"/>
          <w:tab w:val="left" w:pos="426"/>
        </w:tabs>
        <w:ind w:right="135"/>
        <w:jc w:val="right"/>
        <w:rPr>
          <w:i/>
          <w:sz w:val="24"/>
          <w:szCs w:val="24"/>
        </w:rPr>
      </w:pPr>
      <w:r w:rsidRPr="00013792">
        <w:rPr>
          <w:i/>
          <w:sz w:val="24"/>
          <w:szCs w:val="24"/>
        </w:rPr>
        <w:t xml:space="preserve">к тендерной документации МТТ </w:t>
      </w:r>
      <w:r w:rsidR="00972709" w:rsidRPr="00972709">
        <w:rPr>
          <w:i/>
          <w:sz w:val="24"/>
          <w:szCs w:val="24"/>
        </w:rPr>
        <w:t>№507-2Т-18/</w:t>
      </w:r>
      <w:r w:rsidR="009C6C7D">
        <w:rPr>
          <w:i/>
          <w:sz w:val="24"/>
          <w:szCs w:val="24"/>
        </w:rPr>
        <w:t>11</w:t>
      </w:r>
    </w:p>
    <w:p w:rsidR="00762DF8" w:rsidRPr="00013792" w:rsidRDefault="00762DF8" w:rsidP="002E3D4F">
      <w:pPr>
        <w:tabs>
          <w:tab w:val="left" w:pos="284"/>
          <w:tab w:val="left" w:pos="426"/>
        </w:tabs>
        <w:ind w:right="135"/>
        <w:jc w:val="center"/>
        <w:rPr>
          <w:b/>
          <w:bCs/>
          <w:noProof/>
          <w:sz w:val="24"/>
        </w:rPr>
      </w:pPr>
    </w:p>
    <w:p w:rsidR="00762DF8" w:rsidRPr="00013792" w:rsidRDefault="00762DF8" w:rsidP="002E3D4F">
      <w:pPr>
        <w:tabs>
          <w:tab w:val="left" w:pos="284"/>
          <w:tab w:val="left" w:pos="426"/>
        </w:tabs>
        <w:ind w:right="135"/>
        <w:jc w:val="center"/>
        <w:rPr>
          <w:b/>
          <w:bCs/>
          <w:noProof/>
          <w:sz w:val="24"/>
        </w:rPr>
      </w:pPr>
      <w:r w:rsidRPr="00013792">
        <w:rPr>
          <w:b/>
          <w:bCs/>
          <w:noProof/>
          <w:sz w:val="24"/>
        </w:rPr>
        <w:t>ПЕРЕЧЕНЬ</w:t>
      </w:r>
    </w:p>
    <w:p w:rsidR="00762DF8" w:rsidRPr="00F04026" w:rsidRDefault="00762DF8" w:rsidP="002E3D4F">
      <w:pPr>
        <w:tabs>
          <w:tab w:val="left" w:pos="284"/>
          <w:tab w:val="left" w:pos="426"/>
        </w:tabs>
        <w:ind w:right="135"/>
        <w:jc w:val="center"/>
        <w:rPr>
          <w:b/>
          <w:bCs/>
          <w:noProof/>
          <w:sz w:val="24"/>
        </w:rPr>
      </w:pPr>
      <w:r w:rsidRPr="00013792">
        <w:rPr>
          <w:b/>
          <w:bCs/>
          <w:noProof/>
          <w:sz w:val="24"/>
        </w:rPr>
        <w:t>государств и территорий, предоставляющих льготный</w:t>
      </w:r>
      <w:r w:rsidR="00E324F7" w:rsidRPr="00E324F7">
        <w:rPr>
          <w:b/>
          <w:bCs/>
          <w:noProof/>
          <w:sz w:val="24"/>
        </w:rPr>
        <w:t xml:space="preserve"> </w:t>
      </w:r>
      <w:r w:rsidRPr="00013792">
        <w:rPr>
          <w:b/>
          <w:bCs/>
          <w:noProof/>
          <w:sz w:val="24"/>
        </w:rPr>
        <w:t>налоговый режим и (или) не предусматривающих</w:t>
      </w:r>
      <w:r w:rsidR="00E324F7" w:rsidRPr="00E324F7">
        <w:rPr>
          <w:b/>
          <w:bCs/>
          <w:noProof/>
          <w:sz w:val="24"/>
        </w:rPr>
        <w:t xml:space="preserve"> </w:t>
      </w:r>
      <w:r w:rsidRPr="00013792">
        <w:rPr>
          <w:b/>
          <w:bCs/>
          <w:noProof/>
          <w:sz w:val="24"/>
        </w:rPr>
        <w:t>раскрытие и предоставление информации</w:t>
      </w:r>
      <w:r w:rsidR="00E324F7" w:rsidRPr="00E324F7">
        <w:rPr>
          <w:b/>
          <w:bCs/>
          <w:noProof/>
          <w:sz w:val="24"/>
        </w:rPr>
        <w:t xml:space="preserve"> </w:t>
      </w:r>
      <w:r w:rsidRPr="00013792">
        <w:rPr>
          <w:b/>
          <w:bCs/>
          <w:noProof/>
          <w:sz w:val="24"/>
        </w:rPr>
        <w:t>при проведении финансовых операций</w:t>
      </w:r>
      <w:r w:rsidR="00E324F7" w:rsidRPr="00E324F7">
        <w:rPr>
          <w:b/>
          <w:bCs/>
          <w:noProof/>
          <w:sz w:val="24"/>
        </w:rPr>
        <w:t xml:space="preserve"> </w:t>
      </w:r>
      <w:r w:rsidRPr="00013792">
        <w:rPr>
          <w:b/>
          <w:bCs/>
          <w:noProof/>
          <w:sz w:val="24"/>
        </w:rPr>
        <w:t>(оффшорные зоны)</w:t>
      </w:r>
    </w:p>
    <w:p w:rsidR="00E324F7" w:rsidRPr="00F04026" w:rsidRDefault="00E324F7" w:rsidP="002E3D4F">
      <w:pPr>
        <w:tabs>
          <w:tab w:val="left" w:pos="284"/>
          <w:tab w:val="left" w:pos="426"/>
        </w:tabs>
        <w:ind w:right="135"/>
        <w:jc w:val="center"/>
        <w:rPr>
          <w:b/>
          <w:bCs/>
          <w:noProof/>
          <w:sz w:val="24"/>
        </w:rPr>
      </w:pPr>
    </w:p>
    <w:p w:rsidR="00762DF8" w:rsidRPr="00013792" w:rsidRDefault="00762DF8" w:rsidP="002E3D4F">
      <w:pPr>
        <w:tabs>
          <w:tab w:val="left" w:pos="284"/>
          <w:tab w:val="left" w:pos="426"/>
        </w:tabs>
        <w:ind w:right="135"/>
        <w:jc w:val="both"/>
        <w:rPr>
          <w:noProof/>
          <w:sz w:val="24"/>
        </w:rPr>
      </w:pPr>
      <w:r w:rsidRPr="00013792">
        <w:rPr>
          <w:noProof/>
          <w:sz w:val="24"/>
        </w:rPr>
        <w:t>1. Княжество Андорра</w:t>
      </w:r>
    </w:p>
    <w:p w:rsidR="00762DF8" w:rsidRPr="00013792" w:rsidRDefault="00762DF8" w:rsidP="002E3D4F">
      <w:pPr>
        <w:tabs>
          <w:tab w:val="left" w:pos="284"/>
          <w:tab w:val="left" w:pos="426"/>
        </w:tabs>
        <w:ind w:right="135"/>
        <w:jc w:val="both"/>
        <w:rPr>
          <w:noProof/>
          <w:sz w:val="24"/>
        </w:rPr>
      </w:pPr>
      <w:r w:rsidRPr="00013792">
        <w:rPr>
          <w:noProof/>
          <w:sz w:val="24"/>
        </w:rPr>
        <w:t>2. Антигуа и Барбуда</w:t>
      </w:r>
    </w:p>
    <w:p w:rsidR="00762DF8" w:rsidRPr="00013792" w:rsidRDefault="00762DF8" w:rsidP="002E3D4F">
      <w:pPr>
        <w:tabs>
          <w:tab w:val="left" w:pos="284"/>
          <w:tab w:val="left" w:pos="426"/>
        </w:tabs>
        <w:ind w:right="135"/>
        <w:jc w:val="both"/>
        <w:rPr>
          <w:noProof/>
          <w:sz w:val="24"/>
        </w:rPr>
      </w:pPr>
      <w:r w:rsidRPr="00013792">
        <w:rPr>
          <w:noProof/>
          <w:sz w:val="24"/>
        </w:rPr>
        <w:t>3. Содружество Багамских островов</w:t>
      </w:r>
    </w:p>
    <w:p w:rsidR="00762DF8" w:rsidRPr="00013792" w:rsidRDefault="00762DF8" w:rsidP="002E3D4F">
      <w:pPr>
        <w:tabs>
          <w:tab w:val="left" w:pos="284"/>
          <w:tab w:val="left" w:pos="426"/>
        </w:tabs>
        <w:ind w:right="135"/>
        <w:jc w:val="both"/>
        <w:rPr>
          <w:noProof/>
          <w:sz w:val="24"/>
        </w:rPr>
      </w:pPr>
      <w:r w:rsidRPr="00013792">
        <w:rPr>
          <w:noProof/>
          <w:sz w:val="24"/>
        </w:rPr>
        <w:t>4. Барбадос</w:t>
      </w:r>
    </w:p>
    <w:p w:rsidR="00762DF8" w:rsidRPr="00013792" w:rsidRDefault="00762DF8" w:rsidP="002E3D4F">
      <w:pPr>
        <w:tabs>
          <w:tab w:val="left" w:pos="284"/>
          <w:tab w:val="left" w:pos="426"/>
        </w:tabs>
        <w:ind w:right="135"/>
        <w:jc w:val="both"/>
        <w:rPr>
          <w:noProof/>
          <w:sz w:val="24"/>
        </w:rPr>
      </w:pPr>
      <w:r w:rsidRPr="00013792">
        <w:rPr>
          <w:noProof/>
          <w:sz w:val="24"/>
        </w:rPr>
        <w:t>5. Государство Бахрейн</w:t>
      </w:r>
    </w:p>
    <w:p w:rsidR="00762DF8" w:rsidRPr="00013792" w:rsidRDefault="00762DF8" w:rsidP="002E3D4F">
      <w:pPr>
        <w:tabs>
          <w:tab w:val="left" w:pos="284"/>
          <w:tab w:val="left" w:pos="426"/>
        </w:tabs>
        <w:ind w:right="135"/>
        <w:jc w:val="both"/>
        <w:rPr>
          <w:noProof/>
          <w:sz w:val="24"/>
        </w:rPr>
      </w:pPr>
      <w:r w:rsidRPr="00013792">
        <w:rPr>
          <w:noProof/>
          <w:sz w:val="24"/>
        </w:rPr>
        <w:t>6. Белиз</w:t>
      </w:r>
    </w:p>
    <w:p w:rsidR="00762DF8" w:rsidRPr="00013792" w:rsidRDefault="00762DF8" w:rsidP="002E3D4F">
      <w:pPr>
        <w:tabs>
          <w:tab w:val="left" w:pos="284"/>
          <w:tab w:val="left" w:pos="426"/>
        </w:tabs>
        <w:ind w:right="135"/>
        <w:jc w:val="both"/>
        <w:rPr>
          <w:noProof/>
          <w:sz w:val="24"/>
        </w:rPr>
      </w:pPr>
      <w:r w:rsidRPr="00013792">
        <w:rPr>
          <w:noProof/>
          <w:sz w:val="24"/>
        </w:rPr>
        <w:t>7. Государство Бруней-Даруссалам</w:t>
      </w:r>
    </w:p>
    <w:p w:rsidR="00762DF8" w:rsidRPr="00013792" w:rsidRDefault="00762DF8" w:rsidP="002E3D4F">
      <w:pPr>
        <w:tabs>
          <w:tab w:val="left" w:pos="284"/>
          <w:tab w:val="left" w:pos="426"/>
        </w:tabs>
        <w:ind w:right="135"/>
        <w:jc w:val="both"/>
        <w:rPr>
          <w:noProof/>
          <w:sz w:val="24"/>
        </w:rPr>
      </w:pPr>
      <w:r w:rsidRPr="00013792">
        <w:rPr>
          <w:noProof/>
          <w:sz w:val="24"/>
        </w:rPr>
        <w:t>8. Республика Вануату</w:t>
      </w:r>
    </w:p>
    <w:p w:rsidR="00762DF8" w:rsidRPr="00013792" w:rsidRDefault="00762DF8" w:rsidP="002E3D4F">
      <w:pPr>
        <w:tabs>
          <w:tab w:val="left" w:pos="284"/>
          <w:tab w:val="left" w:pos="426"/>
        </w:tabs>
        <w:ind w:right="135"/>
        <w:jc w:val="both"/>
        <w:rPr>
          <w:noProof/>
          <w:sz w:val="24"/>
        </w:rPr>
      </w:pPr>
      <w:r w:rsidRPr="00013792">
        <w:rPr>
          <w:noProof/>
          <w:sz w:val="24"/>
        </w:rPr>
        <w:t>9. Зависимые от Соединенного Королевства Великобритании и Северной Ирландии территории:</w:t>
      </w:r>
    </w:p>
    <w:p w:rsidR="00762DF8" w:rsidRPr="00013792" w:rsidRDefault="00762DF8" w:rsidP="002E3D4F">
      <w:pPr>
        <w:tabs>
          <w:tab w:val="left" w:pos="284"/>
          <w:tab w:val="left" w:pos="426"/>
        </w:tabs>
        <w:ind w:right="135"/>
        <w:jc w:val="both"/>
        <w:rPr>
          <w:noProof/>
          <w:sz w:val="24"/>
        </w:rPr>
      </w:pPr>
      <w:r w:rsidRPr="00013792">
        <w:rPr>
          <w:noProof/>
          <w:sz w:val="24"/>
        </w:rPr>
        <w:t>- Ангилья</w:t>
      </w:r>
    </w:p>
    <w:p w:rsidR="00762DF8" w:rsidRPr="00013792" w:rsidRDefault="00762DF8" w:rsidP="002E3D4F">
      <w:pPr>
        <w:tabs>
          <w:tab w:val="left" w:pos="284"/>
          <w:tab w:val="left" w:pos="426"/>
        </w:tabs>
        <w:ind w:right="135"/>
        <w:jc w:val="both"/>
        <w:rPr>
          <w:noProof/>
          <w:sz w:val="24"/>
        </w:rPr>
      </w:pPr>
      <w:r w:rsidRPr="00013792">
        <w:rPr>
          <w:noProof/>
          <w:sz w:val="24"/>
        </w:rPr>
        <w:t>- Бермудские о-ва</w:t>
      </w:r>
    </w:p>
    <w:p w:rsidR="00762DF8" w:rsidRPr="00013792" w:rsidRDefault="00762DF8" w:rsidP="002E3D4F">
      <w:pPr>
        <w:tabs>
          <w:tab w:val="left" w:pos="284"/>
          <w:tab w:val="left" w:pos="426"/>
        </w:tabs>
        <w:ind w:right="135"/>
        <w:jc w:val="both"/>
        <w:rPr>
          <w:noProof/>
          <w:sz w:val="24"/>
        </w:rPr>
      </w:pPr>
      <w:r w:rsidRPr="00013792">
        <w:rPr>
          <w:b/>
          <w:bCs/>
          <w:noProof/>
          <w:sz w:val="24"/>
        </w:rPr>
        <w:t xml:space="preserve">- </w:t>
      </w:r>
      <w:r w:rsidRPr="00013792">
        <w:rPr>
          <w:noProof/>
          <w:sz w:val="24"/>
        </w:rPr>
        <w:t>Британские Виргинские о-ва</w:t>
      </w:r>
    </w:p>
    <w:p w:rsidR="00762DF8" w:rsidRPr="00013792" w:rsidRDefault="00762DF8" w:rsidP="002E3D4F">
      <w:pPr>
        <w:tabs>
          <w:tab w:val="left" w:pos="284"/>
          <w:tab w:val="left" w:pos="426"/>
        </w:tabs>
        <w:ind w:right="135"/>
        <w:jc w:val="both"/>
        <w:rPr>
          <w:noProof/>
          <w:sz w:val="24"/>
        </w:rPr>
      </w:pPr>
      <w:r w:rsidRPr="00013792">
        <w:rPr>
          <w:noProof/>
          <w:sz w:val="24"/>
        </w:rPr>
        <w:t>- Монтсеррат</w:t>
      </w:r>
    </w:p>
    <w:p w:rsidR="00762DF8" w:rsidRPr="00013792" w:rsidRDefault="00762DF8" w:rsidP="002E3D4F">
      <w:pPr>
        <w:tabs>
          <w:tab w:val="left" w:pos="284"/>
          <w:tab w:val="left" w:pos="426"/>
        </w:tabs>
        <w:ind w:right="135"/>
        <w:jc w:val="both"/>
        <w:rPr>
          <w:noProof/>
          <w:sz w:val="24"/>
        </w:rPr>
      </w:pPr>
      <w:r w:rsidRPr="00013792">
        <w:rPr>
          <w:noProof/>
          <w:sz w:val="24"/>
        </w:rPr>
        <w:t>- Гибралтар</w:t>
      </w:r>
    </w:p>
    <w:p w:rsidR="00762DF8" w:rsidRPr="00013792" w:rsidRDefault="00762DF8" w:rsidP="002E3D4F">
      <w:pPr>
        <w:tabs>
          <w:tab w:val="left" w:pos="284"/>
          <w:tab w:val="left" w:pos="426"/>
        </w:tabs>
        <w:ind w:right="135"/>
        <w:jc w:val="both"/>
        <w:rPr>
          <w:noProof/>
          <w:sz w:val="24"/>
        </w:rPr>
      </w:pPr>
      <w:r w:rsidRPr="00013792">
        <w:rPr>
          <w:b/>
          <w:bCs/>
          <w:noProof/>
          <w:sz w:val="24"/>
        </w:rPr>
        <w:t xml:space="preserve">- </w:t>
      </w:r>
      <w:r w:rsidRPr="00013792">
        <w:rPr>
          <w:noProof/>
          <w:sz w:val="24"/>
        </w:rPr>
        <w:t>Британская территория в Индийском океане (о-ва Чагос)</w:t>
      </w:r>
    </w:p>
    <w:p w:rsidR="00762DF8" w:rsidRPr="00013792" w:rsidRDefault="00762DF8" w:rsidP="002E3D4F">
      <w:pPr>
        <w:tabs>
          <w:tab w:val="left" w:pos="284"/>
          <w:tab w:val="left" w:pos="426"/>
        </w:tabs>
        <w:ind w:right="135"/>
        <w:jc w:val="both"/>
        <w:rPr>
          <w:noProof/>
          <w:sz w:val="24"/>
        </w:rPr>
      </w:pPr>
      <w:r w:rsidRPr="00013792">
        <w:rPr>
          <w:noProof/>
          <w:sz w:val="24"/>
        </w:rPr>
        <w:t>- Юж. Георгия и Юж. Сандвичевы о-ва</w:t>
      </w:r>
    </w:p>
    <w:p w:rsidR="00762DF8" w:rsidRPr="00013792" w:rsidRDefault="00762DF8" w:rsidP="002E3D4F">
      <w:pPr>
        <w:tabs>
          <w:tab w:val="left" w:pos="284"/>
          <w:tab w:val="left" w:pos="426"/>
        </w:tabs>
        <w:ind w:right="135"/>
        <w:jc w:val="both"/>
        <w:rPr>
          <w:noProof/>
          <w:sz w:val="24"/>
        </w:rPr>
      </w:pPr>
      <w:r w:rsidRPr="00013792">
        <w:rPr>
          <w:noProof/>
          <w:sz w:val="24"/>
        </w:rPr>
        <w:lastRenderedPageBreak/>
        <w:t>- Теркс и Кайкос</w:t>
      </w:r>
    </w:p>
    <w:p w:rsidR="00762DF8" w:rsidRPr="00013792" w:rsidRDefault="00762DF8" w:rsidP="002E3D4F">
      <w:pPr>
        <w:tabs>
          <w:tab w:val="left" w:pos="284"/>
          <w:tab w:val="left" w:pos="426"/>
        </w:tabs>
        <w:ind w:right="135"/>
        <w:jc w:val="both"/>
        <w:rPr>
          <w:noProof/>
          <w:sz w:val="24"/>
        </w:rPr>
      </w:pPr>
      <w:r w:rsidRPr="00013792">
        <w:rPr>
          <w:noProof/>
          <w:sz w:val="24"/>
        </w:rPr>
        <w:t>- Острова Кайман (Каймановы острова)</w:t>
      </w:r>
    </w:p>
    <w:p w:rsidR="00762DF8" w:rsidRPr="00013792" w:rsidRDefault="00762DF8" w:rsidP="002E3D4F">
      <w:pPr>
        <w:tabs>
          <w:tab w:val="left" w:pos="284"/>
          <w:tab w:val="left" w:pos="426"/>
        </w:tabs>
        <w:ind w:right="135"/>
        <w:jc w:val="both"/>
        <w:rPr>
          <w:noProof/>
          <w:sz w:val="24"/>
        </w:rPr>
      </w:pPr>
      <w:r w:rsidRPr="00013792">
        <w:rPr>
          <w:noProof/>
          <w:sz w:val="24"/>
        </w:rPr>
        <w:t>10. Отдельные административные единицы Соединенного</w:t>
      </w:r>
    </w:p>
    <w:p w:rsidR="00762DF8" w:rsidRPr="00013792" w:rsidRDefault="00762DF8" w:rsidP="002E3D4F">
      <w:pPr>
        <w:tabs>
          <w:tab w:val="left" w:pos="284"/>
          <w:tab w:val="left" w:pos="426"/>
        </w:tabs>
        <w:ind w:right="135"/>
        <w:jc w:val="both"/>
        <w:rPr>
          <w:noProof/>
          <w:sz w:val="24"/>
        </w:rPr>
      </w:pPr>
      <w:r w:rsidRPr="00013792">
        <w:rPr>
          <w:noProof/>
          <w:sz w:val="24"/>
        </w:rPr>
        <w:t>Королевства Великобритании и Северной Ирландии:</w:t>
      </w:r>
    </w:p>
    <w:p w:rsidR="00762DF8" w:rsidRPr="00013792" w:rsidRDefault="00762DF8" w:rsidP="002E3D4F">
      <w:pPr>
        <w:tabs>
          <w:tab w:val="left" w:pos="284"/>
          <w:tab w:val="left" w:pos="426"/>
        </w:tabs>
        <w:ind w:right="135"/>
        <w:jc w:val="both"/>
        <w:rPr>
          <w:noProof/>
          <w:sz w:val="24"/>
        </w:rPr>
      </w:pPr>
      <w:r w:rsidRPr="00013792">
        <w:rPr>
          <w:noProof/>
          <w:sz w:val="24"/>
        </w:rPr>
        <w:t>- Нормандские острова (о-ваГериси</w:t>
      </w:r>
      <w:r w:rsidRPr="00013792">
        <w:rPr>
          <w:b/>
          <w:bCs/>
          <w:noProof/>
          <w:sz w:val="24"/>
        </w:rPr>
        <w:t>,</w:t>
      </w:r>
      <w:r w:rsidRPr="00013792">
        <w:rPr>
          <w:noProof/>
          <w:sz w:val="24"/>
        </w:rPr>
        <w:t xml:space="preserve"> Джерси, Сарк)</w:t>
      </w:r>
    </w:p>
    <w:p w:rsidR="00762DF8" w:rsidRPr="00013792" w:rsidRDefault="00762DF8" w:rsidP="002E3D4F">
      <w:pPr>
        <w:tabs>
          <w:tab w:val="left" w:pos="284"/>
          <w:tab w:val="left" w:pos="426"/>
        </w:tabs>
        <w:ind w:right="135"/>
        <w:jc w:val="both"/>
        <w:rPr>
          <w:noProof/>
          <w:sz w:val="24"/>
        </w:rPr>
      </w:pPr>
      <w:r w:rsidRPr="00013792">
        <w:rPr>
          <w:noProof/>
          <w:sz w:val="24"/>
        </w:rPr>
        <w:t>- о-вМэн</w:t>
      </w:r>
    </w:p>
    <w:p w:rsidR="00762DF8" w:rsidRPr="00013792" w:rsidRDefault="00762DF8" w:rsidP="002E3D4F">
      <w:pPr>
        <w:tabs>
          <w:tab w:val="left" w:pos="284"/>
          <w:tab w:val="left" w:pos="426"/>
        </w:tabs>
        <w:ind w:right="135"/>
        <w:jc w:val="both"/>
        <w:rPr>
          <w:noProof/>
          <w:sz w:val="24"/>
        </w:rPr>
      </w:pPr>
      <w:r w:rsidRPr="00013792">
        <w:rPr>
          <w:noProof/>
          <w:sz w:val="24"/>
        </w:rPr>
        <w:t>11. Гренада</w:t>
      </w:r>
    </w:p>
    <w:p w:rsidR="00762DF8" w:rsidRPr="00013792" w:rsidRDefault="00762DF8" w:rsidP="002E3D4F">
      <w:pPr>
        <w:tabs>
          <w:tab w:val="left" w:pos="284"/>
          <w:tab w:val="left" w:pos="426"/>
        </w:tabs>
        <w:ind w:right="135"/>
        <w:jc w:val="both"/>
        <w:rPr>
          <w:noProof/>
          <w:sz w:val="24"/>
        </w:rPr>
      </w:pPr>
      <w:r w:rsidRPr="00013792">
        <w:rPr>
          <w:noProof/>
          <w:sz w:val="24"/>
        </w:rPr>
        <w:t>12. Республика Джибути</w:t>
      </w:r>
    </w:p>
    <w:p w:rsidR="00762DF8" w:rsidRPr="00013792" w:rsidRDefault="00762DF8" w:rsidP="002E3D4F">
      <w:pPr>
        <w:tabs>
          <w:tab w:val="left" w:pos="284"/>
          <w:tab w:val="left" w:pos="426"/>
        </w:tabs>
        <w:ind w:right="135"/>
        <w:jc w:val="both"/>
        <w:rPr>
          <w:noProof/>
          <w:sz w:val="24"/>
        </w:rPr>
      </w:pPr>
      <w:r w:rsidRPr="00013792">
        <w:rPr>
          <w:noProof/>
          <w:sz w:val="24"/>
        </w:rPr>
        <w:t>13. Доминиканская Республика</w:t>
      </w:r>
    </w:p>
    <w:p w:rsidR="00762DF8" w:rsidRPr="00013792" w:rsidRDefault="00762DF8" w:rsidP="002E3D4F">
      <w:pPr>
        <w:tabs>
          <w:tab w:val="left" w:pos="284"/>
          <w:tab w:val="left" w:pos="426"/>
        </w:tabs>
        <w:ind w:right="135"/>
        <w:jc w:val="both"/>
        <w:rPr>
          <w:noProof/>
          <w:sz w:val="24"/>
        </w:rPr>
      </w:pPr>
      <w:r w:rsidRPr="00013792">
        <w:rPr>
          <w:noProof/>
          <w:sz w:val="24"/>
        </w:rPr>
        <w:t>14. Ирландия (Дублин, Шеннон)</w:t>
      </w:r>
    </w:p>
    <w:p w:rsidR="00762DF8" w:rsidRPr="00013792" w:rsidRDefault="00762DF8" w:rsidP="002E3D4F">
      <w:pPr>
        <w:tabs>
          <w:tab w:val="left" w:pos="284"/>
          <w:tab w:val="left" w:pos="426"/>
        </w:tabs>
        <w:ind w:right="135"/>
        <w:jc w:val="both"/>
        <w:rPr>
          <w:noProof/>
          <w:sz w:val="24"/>
        </w:rPr>
      </w:pPr>
      <w:r w:rsidRPr="00013792">
        <w:rPr>
          <w:noProof/>
          <w:sz w:val="24"/>
        </w:rPr>
        <w:t>15. Республика Кипр</w:t>
      </w:r>
    </w:p>
    <w:p w:rsidR="00762DF8" w:rsidRPr="00013792" w:rsidRDefault="00762DF8" w:rsidP="002E3D4F">
      <w:pPr>
        <w:tabs>
          <w:tab w:val="left" w:pos="284"/>
          <w:tab w:val="left" w:pos="426"/>
        </w:tabs>
        <w:ind w:right="135"/>
        <w:jc w:val="both"/>
        <w:rPr>
          <w:noProof/>
          <w:sz w:val="24"/>
        </w:rPr>
      </w:pPr>
      <w:r w:rsidRPr="00013792">
        <w:rPr>
          <w:noProof/>
          <w:sz w:val="24"/>
        </w:rPr>
        <w:t>16. Китайская Народная Республика:</w:t>
      </w:r>
    </w:p>
    <w:p w:rsidR="00762DF8" w:rsidRPr="00013792" w:rsidRDefault="00762DF8" w:rsidP="002E3D4F">
      <w:pPr>
        <w:tabs>
          <w:tab w:val="left" w:pos="284"/>
          <w:tab w:val="left" w:pos="426"/>
        </w:tabs>
        <w:ind w:right="135"/>
        <w:jc w:val="both"/>
        <w:rPr>
          <w:noProof/>
          <w:sz w:val="24"/>
        </w:rPr>
      </w:pPr>
      <w:r w:rsidRPr="00013792">
        <w:rPr>
          <w:noProof/>
          <w:sz w:val="24"/>
        </w:rPr>
        <w:t>- Сянган (Гонконг)</w:t>
      </w:r>
    </w:p>
    <w:p w:rsidR="00762DF8" w:rsidRPr="00013792" w:rsidRDefault="00762DF8" w:rsidP="002E3D4F">
      <w:pPr>
        <w:tabs>
          <w:tab w:val="left" w:pos="284"/>
          <w:tab w:val="left" w:pos="426"/>
        </w:tabs>
        <w:ind w:right="135"/>
        <w:jc w:val="both"/>
        <w:rPr>
          <w:noProof/>
          <w:sz w:val="24"/>
        </w:rPr>
      </w:pPr>
      <w:r w:rsidRPr="00013792">
        <w:rPr>
          <w:noProof/>
          <w:sz w:val="24"/>
        </w:rPr>
        <w:t>- Аомынь (Макао)</w:t>
      </w:r>
    </w:p>
    <w:p w:rsidR="00762DF8" w:rsidRPr="00013792" w:rsidRDefault="00762DF8" w:rsidP="002E3D4F">
      <w:pPr>
        <w:tabs>
          <w:tab w:val="left" w:pos="284"/>
          <w:tab w:val="left" w:pos="426"/>
        </w:tabs>
        <w:ind w:right="135"/>
        <w:jc w:val="both"/>
        <w:rPr>
          <w:noProof/>
          <w:sz w:val="24"/>
        </w:rPr>
      </w:pPr>
      <w:r w:rsidRPr="00013792">
        <w:rPr>
          <w:noProof/>
          <w:sz w:val="24"/>
        </w:rPr>
        <w:t>17. Республика Коста-Рика</w:t>
      </w:r>
    </w:p>
    <w:p w:rsidR="00762DF8" w:rsidRPr="00013792" w:rsidRDefault="00762DF8" w:rsidP="002E3D4F">
      <w:pPr>
        <w:tabs>
          <w:tab w:val="left" w:pos="284"/>
          <w:tab w:val="left" w:pos="426"/>
        </w:tabs>
        <w:ind w:right="135"/>
        <w:jc w:val="both"/>
        <w:rPr>
          <w:noProof/>
          <w:sz w:val="24"/>
        </w:rPr>
      </w:pPr>
      <w:r w:rsidRPr="00013792">
        <w:rPr>
          <w:noProof/>
          <w:sz w:val="24"/>
        </w:rPr>
        <w:t>18. Острова Кука (Новая Зеландия)</w:t>
      </w:r>
    </w:p>
    <w:p w:rsidR="00762DF8" w:rsidRPr="00013792" w:rsidRDefault="00762DF8" w:rsidP="002E3D4F">
      <w:pPr>
        <w:tabs>
          <w:tab w:val="left" w:pos="284"/>
          <w:tab w:val="left" w:pos="426"/>
        </w:tabs>
        <w:ind w:right="135"/>
        <w:jc w:val="both"/>
        <w:rPr>
          <w:noProof/>
          <w:sz w:val="24"/>
        </w:rPr>
      </w:pPr>
      <w:r w:rsidRPr="00013792">
        <w:rPr>
          <w:noProof/>
          <w:sz w:val="24"/>
        </w:rPr>
        <w:t>19. Республика Либерия</w:t>
      </w:r>
    </w:p>
    <w:p w:rsidR="00762DF8" w:rsidRPr="00013792" w:rsidRDefault="00762DF8" w:rsidP="002E3D4F">
      <w:pPr>
        <w:tabs>
          <w:tab w:val="left" w:pos="284"/>
          <w:tab w:val="left" w:pos="426"/>
        </w:tabs>
        <w:ind w:right="135"/>
        <w:jc w:val="both"/>
        <w:rPr>
          <w:noProof/>
          <w:sz w:val="24"/>
        </w:rPr>
      </w:pPr>
      <w:r w:rsidRPr="00013792">
        <w:rPr>
          <w:noProof/>
          <w:sz w:val="24"/>
        </w:rPr>
        <w:t>20. Ливанская Республика</w:t>
      </w:r>
    </w:p>
    <w:p w:rsidR="00762DF8" w:rsidRPr="00013792" w:rsidRDefault="00762DF8" w:rsidP="002E3D4F">
      <w:pPr>
        <w:tabs>
          <w:tab w:val="left" w:pos="284"/>
          <w:tab w:val="left" w:pos="426"/>
        </w:tabs>
        <w:ind w:right="135"/>
        <w:jc w:val="both"/>
        <w:rPr>
          <w:noProof/>
          <w:sz w:val="24"/>
        </w:rPr>
      </w:pPr>
      <w:r w:rsidRPr="00013792">
        <w:rPr>
          <w:noProof/>
          <w:sz w:val="24"/>
        </w:rPr>
        <w:t>21. Княжество Лихтенштейн</w:t>
      </w:r>
    </w:p>
    <w:p w:rsidR="00762DF8" w:rsidRPr="00013792" w:rsidRDefault="00762DF8" w:rsidP="002E3D4F">
      <w:pPr>
        <w:tabs>
          <w:tab w:val="left" w:pos="284"/>
          <w:tab w:val="left" w:pos="426"/>
        </w:tabs>
        <w:ind w:right="135"/>
        <w:jc w:val="both"/>
        <w:rPr>
          <w:noProof/>
          <w:sz w:val="24"/>
        </w:rPr>
      </w:pPr>
      <w:r w:rsidRPr="00013792">
        <w:rPr>
          <w:noProof/>
          <w:sz w:val="24"/>
        </w:rPr>
        <w:t>22. Великое Герцогство Люксембург</w:t>
      </w:r>
    </w:p>
    <w:p w:rsidR="00762DF8" w:rsidRPr="00013792" w:rsidRDefault="00762DF8" w:rsidP="002E3D4F">
      <w:pPr>
        <w:tabs>
          <w:tab w:val="left" w:pos="284"/>
          <w:tab w:val="left" w:pos="426"/>
        </w:tabs>
        <w:ind w:right="135"/>
        <w:jc w:val="both"/>
        <w:rPr>
          <w:noProof/>
          <w:sz w:val="24"/>
        </w:rPr>
      </w:pPr>
      <w:r w:rsidRPr="00013792">
        <w:rPr>
          <w:noProof/>
          <w:sz w:val="24"/>
        </w:rPr>
        <w:t>23. Республика Маврикий</w:t>
      </w:r>
    </w:p>
    <w:p w:rsidR="00762DF8" w:rsidRPr="00013792" w:rsidRDefault="00762DF8" w:rsidP="002E3D4F">
      <w:pPr>
        <w:tabs>
          <w:tab w:val="left" w:pos="284"/>
          <w:tab w:val="left" w:pos="426"/>
        </w:tabs>
        <w:ind w:right="135"/>
        <w:jc w:val="both"/>
        <w:rPr>
          <w:noProof/>
          <w:sz w:val="24"/>
        </w:rPr>
      </w:pPr>
      <w:r w:rsidRPr="00013792">
        <w:rPr>
          <w:noProof/>
          <w:sz w:val="24"/>
        </w:rPr>
        <w:t>24. Малайзия (о. Лабуан)</w:t>
      </w:r>
    </w:p>
    <w:p w:rsidR="00762DF8" w:rsidRPr="00013792" w:rsidRDefault="00762DF8" w:rsidP="002E3D4F">
      <w:pPr>
        <w:tabs>
          <w:tab w:val="left" w:pos="284"/>
          <w:tab w:val="left" w:pos="426"/>
        </w:tabs>
        <w:ind w:right="135"/>
        <w:jc w:val="both"/>
        <w:rPr>
          <w:noProof/>
          <w:sz w:val="24"/>
        </w:rPr>
      </w:pPr>
      <w:r w:rsidRPr="00013792">
        <w:rPr>
          <w:noProof/>
          <w:sz w:val="24"/>
        </w:rPr>
        <w:t>25. Мальдивская Республика</w:t>
      </w:r>
    </w:p>
    <w:p w:rsidR="00762DF8" w:rsidRPr="00013792" w:rsidRDefault="00762DF8" w:rsidP="002E3D4F">
      <w:pPr>
        <w:tabs>
          <w:tab w:val="left" w:pos="284"/>
          <w:tab w:val="left" w:pos="426"/>
        </w:tabs>
        <w:ind w:right="135"/>
        <w:jc w:val="both"/>
        <w:rPr>
          <w:noProof/>
          <w:sz w:val="24"/>
        </w:rPr>
      </w:pPr>
      <w:r w:rsidRPr="00013792">
        <w:rPr>
          <w:noProof/>
          <w:sz w:val="24"/>
        </w:rPr>
        <w:t>26. Республика Мальта</w:t>
      </w:r>
    </w:p>
    <w:p w:rsidR="00762DF8" w:rsidRPr="00013792" w:rsidRDefault="00762DF8" w:rsidP="002E3D4F">
      <w:pPr>
        <w:tabs>
          <w:tab w:val="left" w:pos="284"/>
          <w:tab w:val="left" w:pos="426"/>
        </w:tabs>
        <w:ind w:right="135"/>
        <w:jc w:val="both"/>
        <w:rPr>
          <w:noProof/>
          <w:sz w:val="24"/>
        </w:rPr>
      </w:pPr>
      <w:r w:rsidRPr="00013792">
        <w:rPr>
          <w:noProof/>
          <w:sz w:val="24"/>
        </w:rPr>
        <w:t>27. Республика Маршалловы Острова</w:t>
      </w:r>
    </w:p>
    <w:p w:rsidR="00762DF8" w:rsidRPr="00013792" w:rsidRDefault="00762DF8" w:rsidP="002E3D4F">
      <w:pPr>
        <w:tabs>
          <w:tab w:val="left" w:pos="284"/>
          <w:tab w:val="left" w:pos="426"/>
        </w:tabs>
        <w:ind w:right="135"/>
        <w:jc w:val="both"/>
        <w:rPr>
          <w:noProof/>
          <w:sz w:val="24"/>
        </w:rPr>
      </w:pPr>
      <w:r w:rsidRPr="00013792">
        <w:rPr>
          <w:noProof/>
          <w:sz w:val="24"/>
        </w:rPr>
        <w:t>28. Республика Науру</w:t>
      </w:r>
    </w:p>
    <w:p w:rsidR="00762DF8" w:rsidRPr="00013792" w:rsidRDefault="00762DF8" w:rsidP="002E3D4F">
      <w:pPr>
        <w:tabs>
          <w:tab w:val="left" w:pos="284"/>
          <w:tab w:val="left" w:pos="426"/>
        </w:tabs>
        <w:ind w:right="135"/>
        <w:jc w:val="both"/>
        <w:rPr>
          <w:noProof/>
          <w:sz w:val="24"/>
        </w:rPr>
      </w:pPr>
      <w:r w:rsidRPr="00013792">
        <w:rPr>
          <w:noProof/>
          <w:sz w:val="24"/>
        </w:rPr>
        <w:t>29. Нидерландские Антильские Острова</w:t>
      </w:r>
    </w:p>
    <w:p w:rsidR="00762DF8" w:rsidRPr="00013792" w:rsidRDefault="00762DF8" w:rsidP="002E3D4F">
      <w:pPr>
        <w:tabs>
          <w:tab w:val="left" w:pos="284"/>
          <w:tab w:val="left" w:pos="426"/>
        </w:tabs>
        <w:ind w:right="135"/>
        <w:jc w:val="both"/>
        <w:rPr>
          <w:noProof/>
          <w:sz w:val="24"/>
        </w:rPr>
      </w:pPr>
      <w:r w:rsidRPr="00013792">
        <w:rPr>
          <w:noProof/>
          <w:sz w:val="24"/>
        </w:rPr>
        <w:t>30. Ниуэ (Новая Зеландия)</w:t>
      </w:r>
    </w:p>
    <w:p w:rsidR="00762DF8" w:rsidRPr="00013792" w:rsidRDefault="00762DF8" w:rsidP="002E3D4F">
      <w:pPr>
        <w:tabs>
          <w:tab w:val="left" w:pos="284"/>
          <w:tab w:val="left" w:pos="426"/>
        </w:tabs>
        <w:ind w:right="135"/>
        <w:jc w:val="both"/>
        <w:rPr>
          <w:noProof/>
          <w:sz w:val="24"/>
        </w:rPr>
      </w:pPr>
      <w:r w:rsidRPr="00013792">
        <w:rPr>
          <w:noProof/>
          <w:sz w:val="24"/>
        </w:rPr>
        <w:t>31. Объединенные Арабские Эмираты (Дубай)</w:t>
      </w:r>
    </w:p>
    <w:p w:rsidR="00762DF8" w:rsidRPr="00013792" w:rsidRDefault="00762DF8" w:rsidP="002E3D4F">
      <w:pPr>
        <w:tabs>
          <w:tab w:val="left" w:pos="284"/>
          <w:tab w:val="left" w:pos="426"/>
        </w:tabs>
        <w:ind w:right="135"/>
        <w:jc w:val="both"/>
        <w:rPr>
          <w:noProof/>
          <w:sz w:val="24"/>
        </w:rPr>
      </w:pPr>
      <w:r w:rsidRPr="00013792">
        <w:rPr>
          <w:noProof/>
          <w:sz w:val="24"/>
        </w:rPr>
        <w:t>32. РеспубликаПанама</w:t>
      </w:r>
    </w:p>
    <w:p w:rsidR="00762DF8" w:rsidRPr="00013792" w:rsidRDefault="00762DF8" w:rsidP="002E3D4F">
      <w:pPr>
        <w:tabs>
          <w:tab w:val="left" w:pos="284"/>
          <w:tab w:val="left" w:pos="426"/>
        </w:tabs>
        <w:ind w:right="135"/>
        <w:jc w:val="both"/>
        <w:rPr>
          <w:noProof/>
          <w:sz w:val="24"/>
        </w:rPr>
      </w:pPr>
      <w:r w:rsidRPr="00013792">
        <w:rPr>
          <w:noProof/>
          <w:sz w:val="24"/>
        </w:rPr>
        <w:t>33. Португальская Республика (о. Мадейра)</w:t>
      </w:r>
    </w:p>
    <w:p w:rsidR="00762DF8" w:rsidRPr="00013792" w:rsidRDefault="00762DF8" w:rsidP="002E3D4F">
      <w:pPr>
        <w:tabs>
          <w:tab w:val="left" w:pos="284"/>
          <w:tab w:val="left" w:pos="426"/>
        </w:tabs>
        <w:ind w:right="135"/>
        <w:jc w:val="both"/>
        <w:rPr>
          <w:noProof/>
          <w:sz w:val="24"/>
        </w:rPr>
      </w:pPr>
      <w:r w:rsidRPr="00013792">
        <w:rPr>
          <w:noProof/>
          <w:sz w:val="24"/>
        </w:rPr>
        <w:t>34. Независимое Государство</w:t>
      </w:r>
      <w:r w:rsidR="00D07DF5">
        <w:rPr>
          <w:noProof/>
          <w:sz w:val="24"/>
        </w:rPr>
        <w:t xml:space="preserve"> </w:t>
      </w:r>
      <w:r w:rsidRPr="00013792">
        <w:rPr>
          <w:noProof/>
          <w:sz w:val="24"/>
        </w:rPr>
        <w:t>Самоа</w:t>
      </w:r>
    </w:p>
    <w:p w:rsidR="00762DF8" w:rsidRPr="00013792" w:rsidRDefault="00762DF8" w:rsidP="002E3D4F">
      <w:pPr>
        <w:tabs>
          <w:tab w:val="left" w:pos="284"/>
          <w:tab w:val="left" w:pos="426"/>
        </w:tabs>
        <w:ind w:right="135"/>
        <w:jc w:val="both"/>
        <w:rPr>
          <w:noProof/>
          <w:sz w:val="24"/>
        </w:rPr>
      </w:pPr>
      <w:r w:rsidRPr="00013792">
        <w:rPr>
          <w:noProof/>
          <w:sz w:val="24"/>
        </w:rPr>
        <w:t>35. Республика Сейшельские острова</w:t>
      </w:r>
    </w:p>
    <w:p w:rsidR="00762DF8" w:rsidRPr="00013792" w:rsidRDefault="00762DF8" w:rsidP="002E3D4F">
      <w:pPr>
        <w:tabs>
          <w:tab w:val="left" w:pos="284"/>
          <w:tab w:val="left" w:pos="426"/>
        </w:tabs>
        <w:ind w:right="135"/>
        <w:jc w:val="both"/>
        <w:rPr>
          <w:noProof/>
          <w:sz w:val="24"/>
        </w:rPr>
      </w:pPr>
      <w:r w:rsidRPr="00013792">
        <w:rPr>
          <w:noProof/>
          <w:sz w:val="24"/>
        </w:rPr>
        <w:t>36. Федерация Сент-Кигс и Невис</w:t>
      </w:r>
    </w:p>
    <w:p w:rsidR="00762DF8" w:rsidRPr="00013792" w:rsidRDefault="00762DF8" w:rsidP="002E3D4F">
      <w:pPr>
        <w:tabs>
          <w:tab w:val="left" w:pos="284"/>
          <w:tab w:val="left" w:pos="426"/>
        </w:tabs>
        <w:ind w:right="135"/>
        <w:jc w:val="both"/>
        <w:rPr>
          <w:noProof/>
          <w:sz w:val="24"/>
        </w:rPr>
      </w:pPr>
      <w:r w:rsidRPr="00013792">
        <w:rPr>
          <w:noProof/>
          <w:sz w:val="24"/>
        </w:rPr>
        <w:t>37. Сент-Люсия</w:t>
      </w:r>
    </w:p>
    <w:p w:rsidR="00762DF8" w:rsidRPr="00013792" w:rsidRDefault="00762DF8" w:rsidP="002E3D4F">
      <w:pPr>
        <w:tabs>
          <w:tab w:val="left" w:pos="284"/>
          <w:tab w:val="left" w:pos="426"/>
        </w:tabs>
        <w:ind w:right="135"/>
        <w:jc w:val="both"/>
        <w:rPr>
          <w:noProof/>
          <w:sz w:val="24"/>
        </w:rPr>
      </w:pPr>
      <w:r w:rsidRPr="00013792">
        <w:rPr>
          <w:noProof/>
          <w:sz w:val="24"/>
        </w:rPr>
        <w:t>38. Сент-Винсент и Гренадины</w:t>
      </w:r>
    </w:p>
    <w:p w:rsidR="00762DF8" w:rsidRPr="00013792" w:rsidRDefault="00762DF8" w:rsidP="002E3D4F">
      <w:pPr>
        <w:tabs>
          <w:tab w:val="left" w:pos="284"/>
          <w:tab w:val="left" w:pos="426"/>
        </w:tabs>
        <w:ind w:right="135"/>
        <w:jc w:val="both"/>
        <w:rPr>
          <w:noProof/>
          <w:sz w:val="24"/>
        </w:rPr>
      </w:pPr>
      <w:r w:rsidRPr="00013792">
        <w:rPr>
          <w:noProof/>
          <w:sz w:val="24"/>
        </w:rPr>
        <w:t>39. США:</w:t>
      </w:r>
    </w:p>
    <w:p w:rsidR="00762DF8" w:rsidRPr="00013792" w:rsidRDefault="00762DF8" w:rsidP="002E3D4F">
      <w:pPr>
        <w:tabs>
          <w:tab w:val="left" w:pos="284"/>
          <w:tab w:val="left" w:pos="426"/>
        </w:tabs>
        <w:ind w:right="135"/>
        <w:jc w:val="both"/>
        <w:rPr>
          <w:noProof/>
          <w:sz w:val="24"/>
        </w:rPr>
      </w:pPr>
      <w:r w:rsidRPr="00013792">
        <w:rPr>
          <w:noProof/>
          <w:sz w:val="24"/>
        </w:rPr>
        <w:t>- Виргинские о-ва США</w:t>
      </w:r>
    </w:p>
    <w:p w:rsidR="00762DF8" w:rsidRPr="00013792" w:rsidRDefault="00762DF8" w:rsidP="002E3D4F">
      <w:pPr>
        <w:tabs>
          <w:tab w:val="left" w:pos="284"/>
          <w:tab w:val="left" w:pos="426"/>
        </w:tabs>
        <w:ind w:right="135"/>
        <w:jc w:val="both"/>
        <w:rPr>
          <w:noProof/>
          <w:sz w:val="24"/>
        </w:rPr>
      </w:pPr>
      <w:r w:rsidRPr="00013792">
        <w:rPr>
          <w:noProof/>
          <w:sz w:val="24"/>
        </w:rPr>
        <w:t>- Содружество Пуэрто-Рико</w:t>
      </w:r>
    </w:p>
    <w:p w:rsidR="00762DF8" w:rsidRPr="00013792" w:rsidRDefault="00762DF8" w:rsidP="002E3D4F">
      <w:pPr>
        <w:tabs>
          <w:tab w:val="left" w:pos="284"/>
          <w:tab w:val="left" w:pos="426"/>
        </w:tabs>
        <w:ind w:right="135"/>
        <w:jc w:val="both"/>
        <w:rPr>
          <w:noProof/>
          <w:sz w:val="24"/>
        </w:rPr>
      </w:pPr>
      <w:r w:rsidRPr="00013792">
        <w:rPr>
          <w:noProof/>
          <w:sz w:val="24"/>
        </w:rPr>
        <w:t>- Штат Вайоминг</w:t>
      </w:r>
    </w:p>
    <w:p w:rsidR="00762DF8" w:rsidRPr="00013792" w:rsidRDefault="00762DF8" w:rsidP="002E3D4F">
      <w:pPr>
        <w:tabs>
          <w:tab w:val="left" w:pos="284"/>
          <w:tab w:val="left" w:pos="426"/>
        </w:tabs>
        <w:ind w:right="135"/>
        <w:jc w:val="both"/>
        <w:rPr>
          <w:noProof/>
          <w:sz w:val="24"/>
        </w:rPr>
      </w:pPr>
      <w:r w:rsidRPr="00013792">
        <w:rPr>
          <w:noProof/>
          <w:sz w:val="24"/>
        </w:rPr>
        <w:t>- Штат Делавэр</w:t>
      </w:r>
    </w:p>
    <w:p w:rsidR="00762DF8" w:rsidRPr="00013792" w:rsidRDefault="00762DF8" w:rsidP="002E3D4F">
      <w:pPr>
        <w:tabs>
          <w:tab w:val="left" w:pos="284"/>
          <w:tab w:val="left" w:pos="426"/>
        </w:tabs>
        <w:ind w:right="135"/>
        <w:jc w:val="both"/>
        <w:rPr>
          <w:noProof/>
          <w:sz w:val="24"/>
        </w:rPr>
      </w:pPr>
      <w:r w:rsidRPr="00013792">
        <w:rPr>
          <w:noProof/>
          <w:sz w:val="24"/>
        </w:rPr>
        <w:t>40. Королевство Тонга</w:t>
      </w:r>
    </w:p>
    <w:p w:rsidR="00762DF8" w:rsidRPr="00013792" w:rsidRDefault="00762DF8" w:rsidP="002E3D4F">
      <w:pPr>
        <w:tabs>
          <w:tab w:val="left" w:pos="284"/>
          <w:tab w:val="left" w:pos="426"/>
        </w:tabs>
        <w:ind w:right="135"/>
        <w:jc w:val="both"/>
        <w:rPr>
          <w:noProof/>
          <w:sz w:val="24"/>
        </w:rPr>
      </w:pPr>
      <w:r w:rsidRPr="00013792">
        <w:rPr>
          <w:noProof/>
          <w:sz w:val="24"/>
        </w:rPr>
        <w:t>41. Суверенная Демократическая Республика Фиджи</w:t>
      </w:r>
    </w:p>
    <w:p w:rsidR="00762DF8" w:rsidRPr="00013792" w:rsidRDefault="00762DF8" w:rsidP="002E3D4F">
      <w:pPr>
        <w:tabs>
          <w:tab w:val="left" w:pos="284"/>
          <w:tab w:val="left" w:pos="426"/>
        </w:tabs>
        <w:ind w:right="135"/>
        <w:jc w:val="both"/>
        <w:rPr>
          <w:noProof/>
          <w:sz w:val="24"/>
        </w:rPr>
      </w:pPr>
      <w:r w:rsidRPr="00013792">
        <w:rPr>
          <w:noProof/>
          <w:sz w:val="24"/>
        </w:rPr>
        <w:t>42. Французская Республика:</w:t>
      </w:r>
    </w:p>
    <w:p w:rsidR="00762DF8" w:rsidRPr="00013792" w:rsidRDefault="00762DF8" w:rsidP="002E3D4F">
      <w:pPr>
        <w:tabs>
          <w:tab w:val="left" w:pos="284"/>
          <w:tab w:val="left" w:pos="426"/>
        </w:tabs>
        <w:ind w:right="135"/>
        <w:jc w:val="both"/>
        <w:rPr>
          <w:noProof/>
          <w:sz w:val="24"/>
        </w:rPr>
      </w:pPr>
      <w:r w:rsidRPr="00013792">
        <w:rPr>
          <w:noProof/>
          <w:sz w:val="24"/>
        </w:rPr>
        <w:t>- о. Кергелен</w:t>
      </w:r>
    </w:p>
    <w:p w:rsidR="00762DF8" w:rsidRPr="00013792" w:rsidRDefault="00762DF8" w:rsidP="002E3D4F">
      <w:pPr>
        <w:tabs>
          <w:tab w:val="left" w:pos="284"/>
          <w:tab w:val="left" w:pos="426"/>
        </w:tabs>
        <w:ind w:right="135"/>
        <w:jc w:val="both"/>
        <w:rPr>
          <w:noProof/>
          <w:sz w:val="24"/>
        </w:rPr>
      </w:pPr>
      <w:r w:rsidRPr="00013792">
        <w:rPr>
          <w:noProof/>
          <w:sz w:val="24"/>
        </w:rPr>
        <w:t>- Французская Полинезия</w:t>
      </w:r>
    </w:p>
    <w:p w:rsidR="00762DF8" w:rsidRPr="00013792" w:rsidRDefault="00762DF8" w:rsidP="002E3D4F">
      <w:pPr>
        <w:tabs>
          <w:tab w:val="left" w:pos="284"/>
          <w:tab w:val="left" w:pos="426"/>
        </w:tabs>
        <w:ind w:right="135"/>
        <w:jc w:val="both"/>
        <w:rPr>
          <w:noProof/>
          <w:sz w:val="24"/>
        </w:rPr>
      </w:pPr>
      <w:r w:rsidRPr="00013792">
        <w:rPr>
          <w:noProof/>
          <w:sz w:val="24"/>
        </w:rPr>
        <w:t>43. Демократическая Социалистическая Республика</w:t>
      </w:r>
      <w:r w:rsidR="00891432">
        <w:rPr>
          <w:noProof/>
          <w:sz w:val="24"/>
        </w:rPr>
        <w:t xml:space="preserve"> </w:t>
      </w:r>
      <w:r w:rsidRPr="00013792">
        <w:rPr>
          <w:noProof/>
          <w:sz w:val="24"/>
        </w:rPr>
        <w:t>Шри Ланка</w:t>
      </w:r>
    </w:p>
    <w:p w:rsidR="00762DF8" w:rsidRPr="00013792" w:rsidRDefault="00762DF8" w:rsidP="002E3D4F">
      <w:pPr>
        <w:tabs>
          <w:tab w:val="left" w:pos="284"/>
          <w:tab w:val="left" w:pos="426"/>
        </w:tabs>
        <w:ind w:right="135"/>
        <w:jc w:val="both"/>
        <w:rPr>
          <w:noProof/>
          <w:sz w:val="24"/>
        </w:rPr>
      </w:pPr>
      <w:r w:rsidRPr="00013792">
        <w:rPr>
          <w:noProof/>
          <w:sz w:val="24"/>
        </w:rPr>
        <w:t>44. Ямайка</w:t>
      </w:r>
    </w:p>
    <w:p w:rsidR="00762DF8" w:rsidRPr="004B4C40" w:rsidRDefault="00762DF8" w:rsidP="002E3D4F">
      <w:pPr>
        <w:tabs>
          <w:tab w:val="left" w:pos="284"/>
          <w:tab w:val="left" w:pos="426"/>
        </w:tabs>
        <w:ind w:right="135"/>
        <w:rPr>
          <w:i/>
          <w:caps/>
          <w:color w:val="000000"/>
          <w:sz w:val="36"/>
          <w:szCs w:val="56"/>
        </w:rPr>
      </w:pPr>
      <w:r w:rsidRPr="00013792">
        <w:rPr>
          <w:noProof/>
          <w:sz w:val="24"/>
        </w:rPr>
        <w:t>45. Республика Палау (Тихий океан).</w:t>
      </w:r>
    </w:p>
    <w:p w:rsidR="00762DF8" w:rsidRPr="00F048B4" w:rsidRDefault="00762DF8" w:rsidP="002E3D4F">
      <w:pPr>
        <w:tabs>
          <w:tab w:val="left" w:pos="284"/>
          <w:tab w:val="left" w:pos="426"/>
        </w:tabs>
        <w:jc w:val="both"/>
      </w:pPr>
    </w:p>
    <w:sectPr w:rsidR="00762DF8" w:rsidRPr="00F048B4" w:rsidSect="00AB3E61">
      <w:pgSz w:w="11906" w:h="16838" w:code="9"/>
      <w:pgMar w:top="426" w:right="424" w:bottom="709" w:left="426"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06" w:rsidRDefault="00F34D06">
      <w:r>
        <w:separator/>
      </w:r>
    </w:p>
  </w:endnote>
  <w:endnote w:type="continuationSeparator" w:id="0">
    <w:p w:rsidR="00F34D06" w:rsidRDefault="00F3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ndale Sans UI">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ltica">
    <w:altName w:val="Times New Roman"/>
    <w:charset w:val="00"/>
    <w:family w:val="auto"/>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06" w:rsidRPr="00484B38" w:rsidRDefault="00F34D06" w:rsidP="00484B38">
    <w:pPr>
      <w:pStyle w:val="a8"/>
      <w:pBdr>
        <w:top w:val="single" w:sz="4" w:space="1" w:color="auto"/>
      </w:pBdr>
      <w:jc w:val="right"/>
      <w:rPr>
        <w:sz w:val="16"/>
        <w:szCs w:val="16"/>
      </w:rPr>
    </w:pPr>
    <w:r w:rsidRPr="00484B38">
      <w:rPr>
        <w:sz w:val="16"/>
        <w:szCs w:val="16"/>
      </w:rPr>
      <w:t xml:space="preserve">Стр. </w:t>
    </w:r>
    <w:r w:rsidRPr="00484B38">
      <w:rPr>
        <w:sz w:val="16"/>
        <w:szCs w:val="16"/>
      </w:rPr>
      <w:fldChar w:fldCharType="begin"/>
    </w:r>
    <w:r w:rsidRPr="00484B38">
      <w:rPr>
        <w:sz w:val="16"/>
        <w:szCs w:val="16"/>
      </w:rPr>
      <w:instrText xml:space="preserve"> PAGE </w:instrText>
    </w:r>
    <w:r w:rsidRPr="00484B38">
      <w:rPr>
        <w:sz w:val="16"/>
        <w:szCs w:val="16"/>
      </w:rPr>
      <w:fldChar w:fldCharType="separate"/>
    </w:r>
    <w:r w:rsidR="00E915FC">
      <w:rPr>
        <w:noProof/>
        <w:sz w:val="16"/>
        <w:szCs w:val="16"/>
      </w:rPr>
      <w:t>1</w:t>
    </w:r>
    <w:r w:rsidRPr="00484B38">
      <w:rPr>
        <w:sz w:val="16"/>
        <w:szCs w:val="16"/>
      </w:rPr>
      <w:fldChar w:fldCharType="end"/>
    </w:r>
    <w:r w:rsidRPr="00484B38">
      <w:rPr>
        <w:sz w:val="16"/>
        <w:szCs w:val="16"/>
      </w:rPr>
      <w:t xml:space="preserve"> из </w:t>
    </w:r>
    <w:r w:rsidRPr="00484B38">
      <w:rPr>
        <w:sz w:val="16"/>
        <w:szCs w:val="16"/>
      </w:rPr>
      <w:fldChar w:fldCharType="begin"/>
    </w:r>
    <w:r w:rsidRPr="00484B38">
      <w:rPr>
        <w:sz w:val="16"/>
        <w:szCs w:val="16"/>
      </w:rPr>
      <w:instrText xml:space="preserve"> NUMPAGES </w:instrText>
    </w:r>
    <w:r w:rsidRPr="00484B38">
      <w:rPr>
        <w:sz w:val="16"/>
        <w:szCs w:val="16"/>
      </w:rPr>
      <w:fldChar w:fldCharType="separate"/>
    </w:r>
    <w:r w:rsidR="00E915FC">
      <w:rPr>
        <w:noProof/>
        <w:sz w:val="16"/>
        <w:szCs w:val="16"/>
      </w:rPr>
      <w:t>39</w:t>
    </w:r>
    <w:r w:rsidRPr="00484B3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06" w:rsidRPr="00662D34" w:rsidRDefault="00F34D06">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E915FC">
      <w:rPr>
        <w:noProof/>
        <w:snapToGrid w:val="0"/>
        <w:sz w:val="16"/>
        <w:szCs w:val="16"/>
      </w:rPr>
      <w:t>20</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E915FC">
      <w:rPr>
        <w:noProof/>
        <w:snapToGrid w:val="0"/>
        <w:sz w:val="16"/>
        <w:szCs w:val="16"/>
      </w:rPr>
      <w:t>39</w:t>
    </w:r>
    <w:r w:rsidRPr="00662D34">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06" w:rsidRPr="00084AF8" w:rsidRDefault="00F34D06">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sidR="00E915FC">
      <w:rPr>
        <w:noProof/>
        <w:snapToGrid w:val="0"/>
        <w:sz w:val="16"/>
        <w:szCs w:val="16"/>
      </w:rPr>
      <w:t>12</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sidR="00E915FC">
      <w:rPr>
        <w:noProof/>
        <w:snapToGrid w:val="0"/>
        <w:sz w:val="16"/>
        <w:szCs w:val="16"/>
      </w:rPr>
      <w:t>39</w:t>
    </w:r>
    <w:r w:rsidRPr="00084AF8">
      <w:rPr>
        <w:snapToGrid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06" w:rsidRPr="00662D34" w:rsidRDefault="00F34D06">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E915FC">
      <w:rPr>
        <w:noProof/>
        <w:snapToGrid w:val="0"/>
        <w:sz w:val="16"/>
        <w:szCs w:val="16"/>
      </w:rPr>
      <w:t>21</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E915FC">
      <w:rPr>
        <w:noProof/>
        <w:snapToGrid w:val="0"/>
        <w:sz w:val="16"/>
        <w:szCs w:val="16"/>
      </w:rPr>
      <w:t>39</w:t>
    </w:r>
    <w:r w:rsidRPr="00662D34">
      <w:rPr>
        <w:snapToGrid w:val="0"/>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06" w:rsidRPr="00084AF8" w:rsidRDefault="00F34D06">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Pr>
        <w:noProof/>
        <w:snapToGrid w:val="0"/>
        <w:sz w:val="16"/>
        <w:szCs w:val="16"/>
      </w:rPr>
      <w:t>21</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Pr>
        <w:noProof/>
        <w:snapToGrid w:val="0"/>
        <w:sz w:val="16"/>
        <w:szCs w:val="16"/>
      </w:rPr>
      <w:t>40</w:t>
    </w:r>
    <w:r w:rsidRPr="00084AF8">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06" w:rsidRDefault="00F34D06">
      <w:r>
        <w:separator/>
      </w:r>
    </w:p>
  </w:footnote>
  <w:footnote w:type="continuationSeparator" w:id="0">
    <w:p w:rsidR="00F34D06" w:rsidRDefault="00F34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6"/>
      <w:numFmt w:val="bullet"/>
      <w:lvlText w:val="-"/>
      <w:lvlJc w:val="left"/>
      <w:pPr>
        <w:tabs>
          <w:tab w:val="num" w:pos="360"/>
        </w:tabs>
        <w:ind w:left="360" w:hanging="360"/>
      </w:pPr>
      <w:rPr>
        <w:rFonts w:ascii="StarSymbol" w:hAnsi="StarSymbol"/>
      </w:rPr>
    </w:lvl>
  </w:abstractNum>
  <w:abstractNum w:abstractNumId="1">
    <w:nsid w:val="003D4620"/>
    <w:multiLevelType w:val="hybridMultilevel"/>
    <w:tmpl w:val="FF620D4A"/>
    <w:lvl w:ilvl="0" w:tplc="360E3A90">
      <w:start w:val="1"/>
      <w:numFmt w:val="russianLower"/>
      <w:lvlText w:val="%1)"/>
      <w:lvlJc w:val="left"/>
      <w:pPr>
        <w:tabs>
          <w:tab w:val="num" w:pos="1575"/>
        </w:tabs>
        <w:ind w:left="1575" w:hanging="855"/>
      </w:pPr>
      <w:rPr>
        <w:rFonts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170392"/>
    <w:multiLevelType w:val="hybridMultilevel"/>
    <w:tmpl w:val="2E887C64"/>
    <w:lvl w:ilvl="0" w:tplc="360E3A90">
      <w:start w:val="1"/>
      <w:numFmt w:val="russianLower"/>
      <w:lvlText w:val="%1)"/>
      <w:lvlJc w:val="left"/>
      <w:pPr>
        <w:tabs>
          <w:tab w:val="num" w:pos="1423"/>
        </w:tabs>
        <w:ind w:left="1423" w:hanging="855"/>
      </w:pPr>
      <w:rPr>
        <w:rFonts w:hint="default"/>
        <w:b w:val="0"/>
        <w:i w:val="0"/>
        <w:sz w:val="20"/>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3">
    <w:nsid w:val="13B834D8"/>
    <w:multiLevelType w:val="hybridMultilevel"/>
    <w:tmpl w:val="26A29020"/>
    <w:lvl w:ilvl="0" w:tplc="3472515A">
      <w:start w:val="1"/>
      <w:numFmt w:val="bullet"/>
      <w:lvlText w:val=""/>
      <w:lvlJc w:val="left"/>
      <w:pPr>
        <w:tabs>
          <w:tab w:val="num" w:pos="1050"/>
        </w:tabs>
        <w:ind w:left="1050" w:hanging="550"/>
      </w:pPr>
      <w:rPr>
        <w:rFonts w:ascii="Wingdings" w:hAnsi="Wingdings"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4">
    <w:nsid w:val="1C1A586D"/>
    <w:multiLevelType w:val="hybridMultilevel"/>
    <w:tmpl w:val="853A62A4"/>
    <w:lvl w:ilvl="0" w:tplc="149CF9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19377C"/>
    <w:multiLevelType w:val="hybridMultilevel"/>
    <w:tmpl w:val="245C6590"/>
    <w:lvl w:ilvl="0" w:tplc="2304CB1A">
      <w:start w:val="3"/>
      <w:numFmt w:val="decimal"/>
      <w:lvlText w:val="%1."/>
      <w:lvlJc w:val="left"/>
      <w:pPr>
        <w:ind w:left="3600" w:hanging="360"/>
      </w:pPr>
      <w:rPr>
        <w:rFonts w:hint="default"/>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6">
    <w:nsid w:val="227643BD"/>
    <w:multiLevelType w:val="singleLevel"/>
    <w:tmpl w:val="BEEE5F7C"/>
    <w:lvl w:ilvl="0">
      <w:start w:val="1"/>
      <w:numFmt w:val="decimal"/>
      <w:lvlText w:val="%1."/>
      <w:lvlJc w:val="left"/>
      <w:pPr>
        <w:tabs>
          <w:tab w:val="num" w:pos="3240"/>
        </w:tabs>
        <w:ind w:left="3240" w:hanging="360"/>
      </w:pPr>
      <w:rPr>
        <w:rFonts w:hint="default"/>
      </w:rPr>
    </w:lvl>
  </w:abstractNum>
  <w:abstractNum w:abstractNumId="7">
    <w:nsid w:val="29CE03D4"/>
    <w:multiLevelType w:val="hybridMultilevel"/>
    <w:tmpl w:val="36664D10"/>
    <w:lvl w:ilvl="0" w:tplc="3472515A">
      <w:start w:val="1"/>
      <w:numFmt w:val="bullet"/>
      <w:lvlText w:val=""/>
      <w:lvlJc w:val="left"/>
      <w:pPr>
        <w:tabs>
          <w:tab w:val="num" w:pos="1230"/>
        </w:tabs>
        <w:ind w:left="1230" w:hanging="55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A3B5899"/>
    <w:multiLevelType w:val="hybridMultilevel"/>
    <w:tmpl w:val="E7A07F98"/>
    <w:lvl w:ilvl="0" w:tplc="BD8428F0">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9436E"/>
    <w:multiLevelType w:val="hybridMultilevel"/>
    <w:tmpl w:val="0482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243BDF"/>
    <w:multiLevelType w:val="hybridMultilevel"/>
    <w:tmpl w:val="31222F58"/>
    <w:lvl w:ilvl="0" w:tplc="D5E89ECC">
      <w:start w:val="1"/>
      <w:numFmt w:val="decimal"/>
      <w:lvlText w:val="%1)"/>
      <w:lvlJc w:val="left"/>
      <w:pPr>
        <w:tabs>
          <w:tab w:val="num" w:pos="1887"/>
        </w:tabs>
        <w:ind w:left="1887"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2E4718"/>
    <w:multiLevelType w:val="multilevel"/>
    <w:tmpl w:val="0136F112"/>
    <w:lvl w:ilvl="0">
      <w:start w:val="1"/>
      <w:numFmt w:val="decimal"/>
      <w:lvlText w:val="%1)"/>
      <w:lvlJc w:val="left"/>
      <w:pPr>
        <w:tabs>
          <w:tab w:val="num" w:pos="928"/>
        </w:tabs>
        <w:ind w:left="928" w:hanging="360"/>
      </w:pPr>
      <w:rPr>
        <w:rFonts w:ascii="Times New Roman" w:eastAsia="Times New Roman" w:hAnsi="Times New Roman" w:cs="Times New Roman"/>
        <w:b w:val="0"/>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13">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CC2B49"/>
    <w:multiLevelType w:val="multilevel"/>
    <w:tmpl w:val="595A43A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BC87334"/>
    <w:multiLevelType w:val="hybridMultilevel"/>
    <w:tmpl w:val="A692D4F6"/>
    <w:lvl w:ilvl="0" w:tplc="3472515A">
      <w:start w:val="1"/>
      <w:numFmt w:val="bullet"/>
      <w:lvlText w:val=""/>
      <w:lvlJc w:val="left"/>
      <w:pPr>
        <w:tabs>
          <w:tab w:val="num" w:pos="802"/>
        </w:tabs>
        <w:ind w:left="802" w:hanging="550"/>
      </w:pPr>
      <w:rPr>
        <w:rFonts w:ascii="Wingdings" w:hAnsi="Wingdings"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16">
    <w:nsid w:val="591721CF"/>
    <w:multiLevelType w:val="multilevel"/>
    <w:tmpl w:val="5C1AA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B812582"/>
    <w:multiLevelType w:val="multilevel"/>
    <w:tmpl w:val="E08E27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0107F43"/>
    <w:multiLevelType w:val="multilevel"/>
    <w:tmpl w:val="42E475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9">
    <w:nsid w:val="61DB62C6"/>
    <w:multiLevelType w:val="hybridMultilevel"/>
    <w:tmpl w:val="FF6C562E"/>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0">
    <w:nsid w:val="62F92C03"/>
    <w:multiLevelType w:val="hybridMultilevel"/>
    <w:tmpl w:val="31222F58"/>
    <w:lvl w:ilvl="0" w:tplc="D5E89ECC">
      <w:start w:val="1"/>
      <w:numFmt w:val="decimal"/>
      <w:lvlText w:val="%1)"/>
      <w:lvlJc w:val="left"/>
      <w:pPr>
        <w:tabs>
          <w:tab w:val="num" w:pos="1887"/>
        </w:tabs>
        <w:ind w:left="1887"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020752"/>
    <w:multiLevelType w:val="hybridMultilevel"/>
    <w:tmpl w:val="C34013D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69510C01"/>
    <w:multiLevelType w:val="hybridMultilevel"/>
    <w:tmpl w:val="4A0C3678"/>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4B7602"/>
    <w:multiLevelType w:val="hybridMultilevel"/>
    <w:tmpl w:val="EED02C34"/>
    <w:lvl w:ilvl="0" w:tplc="9D6492FA">
      <w:start w:val="5"/>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4">
    <w:nsid w:val="6E15703D"/>
    <w:multiLevelType w:val="multilevel"/>
    <w:tmpl w:val="A2647DCC"/>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70164FE9"/>
    <w:multiLevelType w:val="hybridMultilevel"/>
    <w:tmpl w:val="BC22186A"/>
    <w:lvl w:ilvl="0" w:tplc="3472515A">
      <w:start w:val="1"/>
      <w:numFmt w:val="bullet"/>
      <w:lvlText w:val=""/>
      <w:lvlJc w:val="left"/>
      <w:pPr>
        <w:tabs>
          <w:tab w:val="num" w:pos="1477"/>
        </w:tabs>
        <w:ind w:left="1477" w:hanging="550"/>
      </w:pPr>
      <w:rPr>
        <w:rFonts w:ascii="Wingdings" w:hAnsi="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035677B"/>
    <w:multiLevelType w:val="multilevel"/>
    <w:tmpl w:val="663EEEF4"/>
    <w:lvl w:ilvl="0">
      <w:start w:val="2"/>
      <w:numFmt w:val="decimal"/>
      <w:lvlText w:val="%1."/>
      <w:lvlJc w:val="left"/>
      <w:pPr>
        <w:ind w:left="360" w:hanging="360"/>
      </w:pPr>
      <w:rPr>
        <w:rFonts w:hint="default"/>
        <w:b/>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73277007"/>
    <w:multiLevelType w:val="hybridMultilevel"/>
    <w:tmpl w:val="75D85C38"/>
    <w:lvl w:ilvl="0" w:tplc="C8E6AE7C">
      <w:start w:val="1"/>
      <w:numFmt w:val="decimal"/>
      <w:lvlText w:val="%1)"/>
      <w:lvlJc w:val="left"/>
      <w:pPr>
        <w:ind w:left="961" w:hanging="360"/>
      </w:pPr>
      <w:rPr>
        <w:rFonts w:hint="default"/>
        <w:b w:val="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735132B7"/>
    <w:multiLevelType w:val="multilevel"/>
    <w:tmpl w:val="9B50B9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7C0E98"/>
    <w:multiLevelType w:val="hybridMultilevel"/>
    <w:tmpl w:val="3A56722A"/>
    <w:lvl w:ilvl="0" w:tplc="7C228306">
      <w:start w:val="1"/>
      <w:numFmt w:val="bullet"/>
      <w:lvlText w:val=""/>
      <w:lvlJc w:val="left"/>
      <w:pPr>
        <w:tabs>
          <w:tab w:val="num" w:pos="1887"/>
        </w:tabs>
        <w:ind w:left="18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E672E2"/>
    <w:multiLevelType w:val="multilevel"/>
    <w:tmpl w:val="BF8875F8"/>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2770"/>
        </w:tabs>
        <w:ind w:left="27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75371C6"/>
    <w:multiLevelType w:val="hybridMultilevel"/>
    <w:tmpl w:val="0AEED004"/>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77E72034"/>
    <w:multiLevelType w:val="hybridMultilevel"/>
    <w:tmpl w:val="331E7768"/>
    <w:lvl w:ilvl="0" w:tplc="8EA6EE82">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792149C3"/>
    <w:multiLevelType w:val="hybridMultilevel"/>
    <w:tmpl w:val="136A1F96"/>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0"/>
  </w:num>
  <w:num w:numId="3">
    <w:abstractNumId w:val="18"/>
  </w:num>
  <w:num w:numId="4">
    <w:abstractNumId w:val="17"/>
  </w:num>
  <w:num w:numId="5">
    <w:abstractNumId w:val="14"/>
  </w:num>
  <w:num w:numId="6">
    <w:abstractNumId w:val="30"/>
  </w:num>
  <w:num w:numId="7">
    <w:abstractNumId w:val="1"/>
  </w:num>
  <w:num w:numId="8">
    <w:abstractNumId w:val="31"/>
  </w:num>
  <w:num w:numId="9">
    <w:abstractNumId w:val="22"/>
  </w:num>
  <w:num w:numId="10">
    <w:abstractNumId w:val="12"/>
  </w:num>
  <w:num w:numId="11">
    <w:abstractNumId w:val="19"/>
  </w:num>
  <w:num w:numId="12">
    <w:abstractNumId w:val="25"/>
  </w:num>
  <w:num w:numId="13">
    <w:abstractNumId w:val="15"/>
  </w:num>
  <w:num w:numId="14">
    <w:abstractNumId w:val="3"/>
  </w:num>
  <w:num w:numId="15">
    <w:abstractNumId w:val="7"/>
  </w:num>
  <w:num w:numId="16">
    <w:abstractNumId w:val="32"/>
  </w:num>
  <w:num w:numId="17">
    <w:abstractNumId w:val="11"/>
  </w:num>
  <w:num w:numId="18">
    <w:abstractNumId w:val="2"/>
  </w:num>
  <w:num w:numId="19">
    <w:abstractNumId w:val="6"/>
  </w:num>
  <w:num w:numId="20">
    <w:abstractNumId w:val="5"/>
  </w:num>
  <w:num w:numId="21">
    <w:abstractNumId w:val="23"/>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3"/>
  </w:num>
  <w:num w:numId="27">
    <w:abstractNumId w:val="27"/>
  </w:num>
  <w:num w:numId="28">
    <w:abstractNumId w:val="24"/>
  </w:num>
  <w:num w:numId="29">
    <w:abstractNumId w:val="26"/>
  </w:num>
  <w:num w:numId="30">
    <w:abstractNumId w:val="29"/>
  </w:num>
  <w:num w:numId="31">
    <w:abstractNumId w:val="20"/>
  </w:num>
  <w:num w:numId="32">
    <w:abstractNumId w:val="28"/>
  </w:num>
  <w:num w:numId="33">
    <w:abstractNumId w:val="4"/>
  </w:num>
  <w:num w:numId="3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9"/>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7"/>
    <w:rsid w:val="00000CF1"/>
    <w:rsid w:val="000017F0"/>
    <w:rsid w:val="00002331"/>
    <w:rsid w:val="00002913"/>
    <w:rsid w:val="00002998"/>
    <w:rsid w:val="00002B83"/>
    <w:rsid w:val="00002F04"/>
    <w:rsid w:val="000034C1"/>
    <w:rsid w:val="00003D16"/>
    <w:rsid w:val="00004842"/>
    <w:rsid w:val="00004AFA"/>
    <w:rsid w:val="00005707"/>
    <w:rsid w:val="00005851"/>
    <w:rsid w:val="00005A8D"/>
    <w:rsid w:val="000065F6"/>
    <w:rsid w:val="00006792"/>
    <w:rsid w:val="00006F6D"/>
    <w:rsid w:val="00007420"/>
    <w:rsid w:val="00007896"/>
    <w:rsid w:val="00007E38"/>
    <w:rsid w:val="00007F0F"/>
    <w:rsid w:val="0001015B"/>
    <w:rsid w:val="00010DE6"/>
    <w:rsid w:val="00011869"/>
    <w:rsid w:val="00011916"/>
    <w:rsid w:val="00011981"/>
    <w:rsid w:val="0001214A"/>
    <w:rsid w:val="00012FAF"/>
    <w:rsid w:val="00013080"/>
    <w:rsid w:val="00013792"/>
    <w:rsid w:val="00014284"/>
    <w:rsid w:val="000145BC"/>
    <w:rsid w:val="00014C01"/>
    <w:rsid w:val="00015ACD"/>
    <w:rsid w:val="00015CB8"/>
    <w:rsid w:val="00015CD0"/>
    <w:rsid w:val="00016245"/>
    <w:rsid w:val="0001668C"/>
    <w:rsid w:val="00020511"/>
    <w:rsid w:val="00020B6C"/>
    <w:rsid w:val="00020BEF"/>
    <w:rsid w:val="00020C5A"/>
    <w:rsid w:val="00020D29"/>
    <w:rsid w:val="00020E20"/>
    <w:rsid w:val="000215C9"/>
    <w:rsid w:val="000216CB"/>
    <w:rsid w:val="0002236E"/>
    <w:rsid w:val="000226FB"/>
    <w:rsid w:val="00022787"/>
    <w:rsid w:val="00022C2D"/>
    <w:rsid w:val="00023FF2"/>
    <w:rsid w:val="000251B7"/>
    <w:rsid w:val="000253E9"/>
    <w:rsid w:val="00025B4B"/>
    <w:rsid w:val="000269DF"/>
    <w:rsid w:val="00026AD5"/>
    <w:rsid w:val="000274D4"/>
    <w:rsid w:val="00027686"/>
    <w:rsid w:val="0003010B"/>
    <w:rsid w:val="0003019E"/>
    <w:rsid w:val="0003032A"/>
    <w:rsid w:val="00030EEB"/>
    <w:rsid w:val="00030EF6"/>
    <w:rsid w:val="00030FE3"/>
    <w:rsid w:val="00031F84"/>
    <w:rsid w:val="00032419"/>
    <w:rsid w:val="00032B6E"/>
    <w:rsid w:val="00032B9A"/>
    <w:rsid w:val="00032F17"/>
    <w:rsid w:val="00033501"/>
    <w:rsid w:val="000338D7"/>
    <w:rsid w:val="00033B28"/>
    <w:rsid w:val="00034284"/>
    <w:rsid w:val="00034F4B"/>
    <w:rsid w:val="00034F7B"/>
    <w:rsid w:val="00035113"/>
    <w:rsid w:val="00035A4A"/>
    <w:rsid w:val="00035BBC"/>
    <w:rsid w:val="00035D3C"/>
    <w:rsid w:val="00035DCD"/>
    <w:rsid w:val="00035DCE"/>
    <w:rsid w:val="00036546"/>
    <w:rsid w:val="00036B3E"/>
    <w:rsid w:val="00037041"/>
    <w:rsid w:val="00037FFE"/>
    <w:rsid w:val="0004040D"/>
    <w:rsid w:val="00040D1F"/>
    <w:rsid w:val="00040D7D"/>
    <w:rsid w:val="000417B8"/>
    <w:rsid w:val="00042B8E"/>
    <w:rsid w:val="00042CC2"/>
    <w:rsid w:val="00042E04"/>
    <w:rsid w:val="00043700"/>
    <w:rsid w:val="00043BE0"/>
    <w:rsid w:val="00043EA6"/>
    <w:rsid w:val="000455E2"/>
    <w:rsid w:val="00045AEB"/>
    <w:rsid w:val="00045B70"/>
    <w:rsid w:val="00047359"/>
    <w:rsid w:val="00047C80"/>
    <w:rsid w:val="00050003"/>
    <w:rsid w:val="00050557"/>
    <w:rsid w:val="00050972"/>
    <w:rsid w:val="000510F1"/>
    <w:rsid w:val="00052533"/>
    <w:rsid w:val="00054262"/>
    <w:rsid w:val="00054AA7"/>
    <w:rsid w:val="0005551F"/>
    <w:rsid w:val="00055C6A"/>
    <w:rsid w:val="000564FE"/>
    <w:rsid w:val="0005694E"/>
    <w:rsid w:val="000575AE"/>
    <w:rsid w:val="000575ED"/>
    <w:rsid w:val="00057874"/>
    <w:rsid w:val="0005793E"/>
    <w:rsid w:val="0006047F"/>
    <w:rsid w:val="00060A42"/>
    <w:rsid w:val="00061012"/>
    <w:rsid w:val="0006124B"/>
    <w:rsid w:val="0006168D"/>
    <w:rsid w:val="0006236A"/>
    <w:rsid w:val="00063535"/>
    <w:rsid w:val="00063556"/>
    <w:rsid w:val="00063BFB"/>
    <w:rsid w:val="00063D84"/>
    <w:rsid w:val="00064C2D"/>
    <w:rsid w:val="00064D09"/>
    <w:rsid w:val="00066290"/>
    <w:rsid w:val="0006642F"/>
    <w:rsid w:val="00066D97"/>
    <w:rsid w:val="00067304"/>
    <w:rsid w:val="00067783"/>
    <w:rsid w:val="00067B07"/>
    <w:rsid w:val="0007096A"/>
    <w:rsid w:val="00070AE7"/>
    <w:rsid w:val="00070CB2"/>
    <w:rsid w:val="00070DDD"/>
    <w:rsid w:val="0007249A"/>
    <w:rsid w:val="0007263A"/>
    <w:rsid w:val="00072839"/>
    <w:rsid w:val="000729CA"/>
    <w:rsid w:val="00072C5A"/>
    <w:rsid w:val="00072CD6"/>
    <w:rsid w:val="00073222"/>
    <w:rsid w:val="0007367D"/>
    <w:rsid w:val="00073723"/>
    <w:rsid w:val="00073DE1"/>
    <w:rsid w:val="000748F4"/>
    <w:rsid w:val="00074AD4"/>
    <w:rsid w:val="00074E84"/>
    <w:rsid w:val="00075ABD"/>
    <w:rsid w:val="00075C46"/>
    <w:rsid w:val="000762C6"/>
    <w:rsid w:val="0007772A"/>
    <w:rsid w:val="00077A93"/>
    <w:rsid w:val="00077BBA"/>
    <w:rsid w:val="00077C18"/>
    <w:rsid w:val="000819FE"/>
    <w:rsid w:val="0008207E"/>
    <w:rsid w:val="00082490"/>
    <w:rsid w:val="0008272E"/>
    <w:rsid w:val="00083197"/>
    <w:rsid w:val="000835C0"/>
    <w:rsid w:val="000838DE"/>
    <w:rsid w:val="00083A87"/>
    <w:rsid w:val="00084648"/>
    <w:rsid w:val="000852A0"/>
    <w:rsid w:val="00087121"/>
    <w:rsid w:val="0008732E"/>
    <w:rsid w:val="00087AD6"/>
    <w:rsid w:val="00090D88"/>
    <w:rsid w:val="00091EAF"/>
    <w:rsid w:val="000928FC"/>
    <w:rsid w:val="00092967"/>
    <w:rsid w:val="00092BC0"/>
    <w:rsid w:val="00093B46"/>
    <w:rsid w:val="00093D3A"/>
    <w:rsid w:val="00093EFE"/>
    <w:rsid w:val="00095B8E"/>
    <w:rsid w:val="00095CCF"/>
    <w:rsid w:val="0009612F"/>
    <w:rsid w:val="000968F1"/>
    <w:rsid w:val="000A0132"/>
    <w:rsid w:val="000A01D0"/>
    <w:rsid w:val="000A0A1A"/>
    <w:rsid w:val="000A183F"/>
    <w:rsid w:val="000A19E8"/>
    <w:rsid w:val="000A1B7B"/>
    <w:rsid w:val="000A272D"/>
    <w:rsid w:val="000A2990"/>
    <w:rsid w:val="000A35F6"/>
    <w:rsid w:val="000A3A50"/>
    <w:rsid w:val="000A4B37"/>
    <w:rsid w:val="000A534D"/>
    <w:rsid w:val="000A53DB"/>
    <w:rsid w:val="000A54A0"/>
    <w:rsid w:val="000A567F"/>
    <w:rsid w:val="000A5A6A"/>
    <w:rsid w:val="000A5E70"/>
    <w:rsid w:val="000A6B08"/>
    <w:rsid w:val="000A6C1B"/>
    <w:rsid w:val="000A723D"/>
    <w:rsid w:val="000A7349"/>
    <w:rsid w:val="000A7D83"/>
    <w:rsid w:val="000A7DA9"/>
    <w:rsid w:val="000A7FCA"/>
    <w:rsid w:val="000B13BE"/>
    <w:rsid w:val="000B14AA"/>
    <w:rsid w:val="000B1A2E"/>
    <w:rsid w:val="000B1B40"/>
    <w:rsid w:val="000B27C4"/>
    <w:rsid w:val="000B2B6B"/>
    <w:rsid w:val="000B2B8F"/>
    <w:rsid w:val="000B355B"/>
    <w:rsid w:val="000B404C"/>
    <w:rsid w:val="000B4104"/>
    <w:rsid w:val="000B432F"/>
    <w:rsid w:val="000B438A"/>
    <w:rsid w:val="000B4BB3"/>
    <w:rsid w:val="000B51D9"/>
    <w:rsid w:val="000B5635"/>
    <w:rsid w:val="000B56E3"/>
    <w:rsid w:val="000B65D7"/>
    <w:rsid w:val="000B7167"/>
    <w:rsid w:val="000B799B"/>
    <w:rsid w:val="000B7FD1"/>
    <w:rsid w:val="000C02A8"/>
    <w:rsid w:val="000C09CF"/>
    <w:rsid w:val="000C0D29"/>
    <w:rsid w:val="000C0EAA"/>
    <w:rsid w:val="000C1268"/>
    <w:rsid w:val="000C173D"/>
    <w:rsid w:val="000C198E"/>
    <w:rsid w:val="000C1D49"/>
    <w:rsid w:val="000C32B6"/>
    <w:rsid w:val="000C354C"/>
    <w:rsid w:val="000C3B02"/>
    <w:rsid w:val="000C3DEB"/>
    <w:rsid w:val="000C3EE6"/>
    <w:rsid w:val="000C5F97"/>
    <w:rsid w:val="000C60CC"/>
    <w:rsid w:val="000C7175"/>
    <w:rsid w:val="000C718D"/>
    <w:rsid w:val="000C745F"/>
    <w:rsid w:val="000C7840"/>
    <w:rsid w:val="000C7F9C"/>
    <w:rsid w:val="000D014A"/>
    <w:rsid w:val="000D01CD"/>
    <w:rsid w:val="000D0333"/>
    <w:rsid w:val="000D0412"/>
    <w:rsid w:val="000D0E88"/>
    <w:rsid w:val="000D165A"/>
    <w:rsid w:val="000D2467"/>
    <w:rsid w:val="000D2B88"/>
    <w:rsid w:val="000D2C37"/>
    <w:rsid w:val="000D2E33"/>
    <w:rsid w:val="000D3182"/>
    <w:rsid w:val="000D4134"/>
    <w:rsid w:val="000D4AB0"/>
    <w:rsid w:val="000D4F91"/>
    <w:rsid w:val="000D5281"/>
    <w:rsid w:val="000D75A7"/>
    <w:rsid w:val="000E0DCD"/>
    <w:rsid w:val="000E0FFA"/>
    <w:rsid w:val="000E125C"/>
    <w:rsid w:val="000E1D2A"/>
    <w:rsid w:val="000E2A35"/>
    <w:rsid w:val="000E2A8B"/>
    <w:rsid w:val="000E331B"/>
    <w:rsid w:val="000E37D3"/>
    <w:rsid w:val="000E4517"/>
    <w:rsid w:val="000E4810"/>
    <w:rsid w:val="000E4D19"/>
    <w:rsid w:val="000E507A"/>
    <w:rsid w:val="000E550B"/>
    <w:rsid w:val="000E5733"/>
    <w:rsid w:val="000E5840"/>
    <w:rsid w:val="000E60CC"/>
    <w:rsid w:val="000E63A0"/>
    <w:rsid w:val="000E6C30"/>
    <w:rsid w:val="000E6D6C"/>
    <w:rsid w:val="000F0C11"/>
    <w:rsid w:val="000F0F56"/>
    <w:rsid w:val="000F1294"/>
    <w:rsid w:val="000F12A8"/>
    <w:rsid w:val="000F209A"/>
    <w:rsid w:val="000F309F"/>
    <w:rsid w:val="000F32A0"/>
    <w:rsid w:val="000F4118"/>
    <w:rsid w:val="000F45A2"/>
    <w:rsid w:val="000F59BE"/>
    <w:rsid w:val="000F6737"/>
    <w:rsid w:val="000F6891"/>
    <w:rsid w:val="000F6A87"/>
    <w:rsid w:val="000F72B0"/>
    <w:rsid w:val="000F75FC"/>
    <w:rsid w:val="00100167"/>
    <w:rsid w:val="00100C96"/>
    <w:rsid w:val="00100CE0"/>
    <w:rsid w:val="00100D12"/>
    <w:rsid w:val="00101997"/>
    <w:rsid w:val="00102915"/>
    <w:rsid w:val="0010310E"/>
    <w:rsid w:val="001035B2"/>
    <w:rsid w:val="00103C20"/>
    <w:rsid w:val="00104030"/>
    <w:rsid w:val="00104392"/>
    <w:rsid w:val="00104438"/>
    <w:rsid w:val="0010459D"/>
    <w:rsid w:val="0010569B"/>
    <w:rsid w:val="00105753"/>
    <w:rsid w:val="00105771"/>
    <w:rsid w:val="00105DA2"/>
    <w:rsid w:val="0010613D"/>
    <w:rsid w:val="00106C1C"/>
    <w:rsid w:val="00107543"/>
    <w:rsid w:val="00110278"/>
    <w:rsid w:val="0011072B"/>
    <w:rsid w:val="0011086D"/>
    <w:rsid w:val="00111677"/>
    <w:rsid w:val="001117C6"/>
    <w:rsid w:val="00113302"/>
    <w:rsid w:val="00114176"/>
    <w:rsid w:val="00114EC8"/>
    <w:rsid w:val="00115093"/>
    <w:rsid w:val="00115249"/>
    <w:rsid w:val="001155BA"/>
    <w:rsid w:val="00115AE5"/>
    <w:rsid w:val="00116542"/>
    <w:rsid w:val="00116809"/>
    <w:rsid w:val="00116843"/>
    <w:rsid w:val="00116B5A"/>
    <w:rsid w:val="00116E53"/>
    <w:rsid w:val="00117CBB"/>
    <w:rsid w:val="00117CF4"/>
    <w:rsid w:val="00117D82"/>
    <w:rsid w:val="00120025"/>
    <w:rsid w:val="00120A00"/>
    <w:rsid w:val="0012119A"/>
    <w:rsid w:val="001223B2"/>
    <w:rsid w:val="0012399E"/>
    <w:rsid w:val="00123B41"/>
    <w:rsid w:val="00123E20"/>
    <w:rsid w:val="0012432B"/>
    <w:rsid w:val="00124DA3"/>
    <w:rsid w:val="00126062"/>
    <w:rsid w:val="001264C7"/>
    <w:rsid w:val="00126DF5"/>
    <w:rsid w:val="00127881"/>
    <w:rsid w:val="00127B0F"/>
    <w:rsid w:val="001303C2"/>
    <w:rsid w:val="0013068C"/>
    <w:rsid w:val="00133338"/>
    <w:rsid w:val="001336DF"/>
    <w:rsid w:val="00134670"/>
    <w:rsid w:val="001346F0"/>
    <w:rsid w:val="00134DC7"/>
    <w:rsid w:val="00134F8D"/>
    <w:rsid w:val="00135783"/>
    <w:rsid w:val="00135A2C"/>
    <w:rsid w:val="00135B06"/>
    <w:rsid w:val="00135D7C"/>
    <w:rsid w:val="001367A7"/>
    <w:rsid w:val="0013735F"/>
    <w:rsid w:val="001378C4"/>
    <w:rsid w:val="00137BA1"/>
    <w:rsid w:val="00140E0E"/>
    <w:rsid w:val="001410BE"/>
    <w:rsid w:val="0014118E"/>
    <w:rsid w:val="001416AF"/>
    <w:rsid w:val="001428DD"/>
    <w:rsid w:val="00143242"/>
    <w:rsid w:val="00143E22"/>
    <w:rsid w:val="001442EC"/>
    <w:rsid w:val="001448A4"/>
    <w:rsid w:val="0014597D"/>
    <w:rsid w:val="001461DF"/>
    <w:rsid w:val="00146A26"/>
    <w:rsid w:val="00146FE3"/>
    <w:rsid w:val="001476B6"/>
    <w:rsid w:val="001501CC"/>
    <w:rsid w:val="00150442"/>
    <w:rsid w:val="001515EB"/>
    <w:rsid w:val="0015175E"/>
    <w:rsid w:val="00151F0B"/>
    <w:rsid w:val="001525CF"/>
    <w:rsid w:val="001526D5"/>
    <w:rsid w:val="001529BE"/>
    <w:rsid w:val="00152A16"/>
    <w:rsid w:val="00152BA4"/>
    <w:rsid w:val="00152FB0"/>
    <w:rsid w:val="00153276"/>
    <w:rsid w:val="00153769"/>
    <w:rsid w:val="00153AD1"/>
    <w:rsid w:val="0015582B"/>
    <w:rsid w:val="00156372"/>
    <w:rsid w:val="001566D0"/>
    <w:rsid w:val="0015680F"/>
    <w:rsid w:val="00156ECC"/>
    <w:rsid w:val="00157606"/>
    <w:rsid w:val="00157C26"/>
    <w:rsid w:val="00160420"/>
    <w:rsid w:val="001611F1"/>
    <w:rsid w:val="0016150A"/>
    <w:rsid w:val="00161728"/>
    <w:rsid w:val="001619A0"/>
    <w:rsid w:val="00161C91"/>
    <w:rsid w:val="00161FF2"/>
    <w:rsid w:val="001625C7"/>
    <w:rsid w:val="00163137"/>
    <w:rsid w:val="00163664"/>
    <w:rsid w:val="00165DA3"/>
    <w:rsid w:val="00165F03"/>
    <w:rsid w:val="0016765B"/>
    <w:rsid w:val="001700B5"/>
    <w:rsid w:val="00171758"/>
    <w:rsid w:val="001717D0"/>
    <w:rsid w:val="001728AB"/>
    <w:rsid w:val="00172C41"/>
    <w:rsid w:val="001754B9"/>
    <w:rsid w:val="001756B0"/>
    <w:rsid w:val="00175C79"/>
    <w:rsid w:val="00175D48"/>
    <w:rsid w:val="001800FA"/>
    <w:rsid w:val="0018084F"/>
    <w:rsid w:val="001816C0"/>
    <w:rsid w:val="0018175C"/>
    <w:rsid w:val="001817F9"/>
    <w:rsid w:val="001819C8"/>
    <w:rsid w:val="00181AC3"/>
    <w:rsid w:val="00181B80"/>
    <w:rsid w:val="0018245A"/>
    <w:rsid w:val="00182EEB"/>
    <w:rsid w:val="001834E3"/>
    <w:rsid w:val="001853B6"/>
    <w:rsid w:val="001855D9"/>
    <w:rsid w:val="00185D6F"/>
    <w:rsid w:val="001863DE"/>
    <w:rsid w:val="00186786"/>
    <w:rsid w:val="00186E9C"/>
    <w:rsid w:val="0018751B"/>
    <w:rsid w:val="00187569"/>
    <w:rsid w:val="001877C7"/>
    <w:rsid w:val="00187CFE"/>
    <w:rsid w:val="0019084B"/>
    <w:rsid w:val="00190D11"/>
    <w:rsid w:val="00190FE8"/>
    <w:rsid w:val="00192346"/>
    <w:rsid w:val="0019236D"/>
    <w:rsid w:val="001923F0"/>
    <w:rsid w:val="001924D3"/>
    <w:rsid w:val="00192D53"/>
    <w:rsid w:val="00192E91"/>
    <w:rsid w:val="00193CA2"/>
    <w:rsid w:val="00194773"/>
    <w:rsid w:val="00194CA2"/>
    <w:rsid w:val="0019525E"/>
    <w:rsid w:val="001953B3"/>
    <w:rsid w:val="00195C86"/>
    <w:rsid w:val="00195D6A"/>
    <w:rsid w:val="00195DEA"/>
    <w:rsid w:val="00195E12"/>
    <w:rsid w:val="00196646"/>
    <w:rsid w:val="00196D4C"/>
    <w:rsid w:val="00196E48"/>
    <w:rsid w:val="00197237"/>
    <w:rsid w:val="00197EA9"/>
    <w:rsid w:val="00197FEE"/>
    <w:rsid w:val="001A1090"/>
    <w:rsid w:val="001A12A3"/>
    <w:rsid w:val="001A1B46"/>
    <w:rsid w:val="001A214A"/>
    <w:rsid w:val="001A21DE"/>
    <w:rsid w:val="001A24B7"/>
    <w:rsid w:val="001A2CFD"/>
    <w:rsid w:val="001A3EE9"/>
    <w:rsid w:val="001A3F04"/>
    <w:rsid w:val="001A43CB"/>
    <w:rsid w:val="001A44D2"/>
    <w:rsid w:val="001A5E03"/>
    <w:rsid w:val="001A70C0"/>
    <w:rsid w:val="001A72E4"/>
    <w:rsid w:val="001A76D1"/>
    <w:rsid w:val="001A7A90"/>
    <w:rsid w:val="001A7BBE"/>
    <w:rsid w:val="001B072E"/>
    <w:rsid w:val="001B07EC"/>
    <w:rsid w:val="001B1523"/>
    <w:rsid w:val="001B1B84"/>
    <w:rsid w:val="001B2480"/>
    <w:rsid w:val="001B2C92"/>
    <w:rsid w:val="001B32FB"/>
    <w:rsid w:val="001B40E6"/>
    <w:rsid w:val="001B437F"/>
    <w:rsid w:val="001B553A"/>
    <w:rsid w:val="001B5929"/>
    <w:rsid w:val="001B6553"/>
    <w:rsid w:val="001B6690"/>
    <w:rsid w:val="001B6837"/>
    <w:rsid w:val="001B6FD1"/>
    <w:rsid w:val="001B7087"/>
    <w:rsid w:val="001B72FA"/>
    <w:rsid w:val="001B7512"/>
    <w:rsid w:val="001C0ABD"/>
    <w:rsid w:val="001C0D1E"/>
    <w:rsid w:val="001C1410"/>
    <w:rsid w:val="001C2E84"/>
    <w:rsid w:val="001C3208"/>
    <w:rsid w:val="001C3282"/>
    <w:rsid w:val="001C3853"/>
    <w:rsid w:val="001C4BCA"/>
    <w:rsid w:val="001C52F0"/>
    <w:rsid w:val="001C5591"/>
    <w:rsid w:val="001C654D"/>
    <w:rsid w:val="001C6ADA"/>
    <w:rsid w:val="001C72FD"/>
    <w:rsid w:val="001C7CA5"/>
    <w:rsid w:val="001D055A"/>
    <w:rsid w:val="001D0CE2"/>
    <w:rsid w:val="001D19F4"/>
    <w:rsid w:val="001D2125"/>
    <w:rsid w:val="001D21AB"/>
    <w:rsid w:val="001D2253"/>
    <w:rsid w:val="001D235A"/>
    <w:rsid w:val="001D24FB"/>
    <w:rsid w:val="001D3038"/>
    <w:rsid w:val="001D3045"/>
    <w:rsid w:val="001D4749"/>
    <w:rsid w:val="001D4973"/>
    <w:rsid w:val="001D4B9F"/>
    <w:rsid w:val="001D4F30"/>
    <w:rsid w:val="001D4FDB"/>
    <w:rsid w:val="001D59FE"/>
    <w:rsid w:val="001D5AC2"/>
    <w:rsid w:val="001D5CF6"/>
    <w:rsid w:val="001D6333"/>
    <w:rsid w:val="001D7960"/>
    <w:rsid w:val="001D7AB2"/>
    <w:rsid w:val="001D7B8A"/>
    <w:rsid w:val="001D7D29"/>
    <w:rsid w:val="001E0304"/>
    <w:rsid w:val="001E101F"/>
    <w:rsid w:val="001E2346"/>
    <w:rsid w:val="001E39A9"/>
    <w:rsid w:val="001E4716"/>
    <w:rsid w:val="001E4852"/>
    <w:rsid w:val="001E642B"/>
    <w:rsid w:val="001E6619"/>
    <w:rsid w:val="001E6907"/>
    <w:rsid w:val="001E6A33"/>
    <w:rsid w:val="001E6C17"/>
    <w:rsid w:val="001E72DC"/>
    <w:rsid w:val="001E75C5"/>
    <w:rsid w:val="001E7B7F"/>
    <w:rsid w:val="001F01C3"/>
    <w:rsid w:val="001F11FA"/>
    <w:rsid w:val="001F1DF2"/>
    <w:rsid w:val="001F2D79"/>
    <w:rsid w:val="001F3557"/>
    <w:rsid w:val="001F3BF0"/>
    <w:rsid w:val="001F49DD"/>
    <w:rsid w:val="001F4FCA"/>
    <w:rsid w:val="001F54BC"/>
    <w:rsid w:val="001F556F"/>
    <w:rsid w:val="001F5DE9"/>
    <w:rsid w:val="001F5FDC"/>
    <w:rsid w:val="001F69FA"/>
    <w:rsid w:val="001F6BF5"/>
    <w:rsid w:val="00200715"/>
    <w:rsid w:val="002007B3"/>
    <w:rsid w:val="00200DE8"/>
    <w:rsid w:val="00201028"/>
    <w:rsid w:val="002011AB"/>
    <w:rsid w:val="00201486"/>
    <w:rsid w:val="002015A7"/>
    <w:rsid w:val="0020191A"/>
    <w:rsid w:val="00201A84"/>
    <w:rsid w:val="00201E1D"/>
    <w:rsid w:val="002025FB"/>
    <w:rsid w:val="00202625"/>
    <w:rsid w:val="00203087"/>
    <w:rsid w:val="0020341F"/>
    <w:rsid w:val="002037CA"/>
    <w:rsid w:val="00204414"/>
    <w:rsid w:val="00204610"/>
    <w:rsid w:val="00205A89"/>
    <w:rsid w:val="0020667A"/>
    <w:rsid w:val="00206B18"/>
    <w:rsid w:val="00207527"/>
    <w:rsid w:val="00207B75"/>
    <w:rsid w:val="002107FC"/>
    <w:rsid w:val="00210D99"/>
    <w:rsid w:val="00211469"/>
    <w:rsid w:val="00212B21"/>
    <w:rsid w:val="00212E2E"/>
    <w:rsid w:val="00213197"/>
    <w:rsid w:val="00213412"/>
    <w:rsid w:val="002140FA"/>
    <w:rsid w:val="002142F6"/>
    <w:rsid w:val="002143E3"/>
    <w:rsid w:val="00214A2F"/>
    <w:rsid w:val="00214FD3"/>
    <w:rsid w:val="00215147"/>
    <w:rsid w:val="002151E5"/>
    <w:rsid w:val="002156E4"/>
    <w:rsid w:val="00216CCC"/>
    <w:rsid w:val="00217317"/>
    <w:rsid w:val="00217875"/>
    <w:rsid w:val="00220742"/>
    <w:rsid w:val="002207CA"/>
    <w:rsid w:val="002209A9"/>
    <w:rsid w:val="00221282"/>
    <w:rsid w:val="00222453"/>
    <w:rsid w:val="0022247A"/>
    <w:rsid w:val="00222B0A"/>
    <w:rsid w:val="00222BEF"/>
    <w:rsid w:val="00222F28"/>
    <w:rsid w:val="0022328E"/>
    <w:rsid w:val="00223AC8"/>
    <w:rsid w:val="00224945"/>
    <w:rsid w:val="002253C0"/>
    <w:rsid w:val="00226AFB"/>
    <w:rsid w:val="00226C39"/>
    <w:rsid w:val="00227328"/>
    <w:rsid w:val="00227A81"/>
    <w:rsid w:val="00227B9C"/>
    <w:rsid w:val="00227C1D"/>
    <w:rsid w:val="00227F24"/>
    <w:rsid w:val="00230234"/>
    <w:rsid w:val="002308C0"/>
    <w:rsid w:val="00230995"/>
    <w:rsid w:val="0023141A"/>
    <w:rsid w:val="002314F3"/>
    <w:rsid w:val="00231E50"/>
    <w:rsid w:val="00232252"/>
    <w:rsid w:val="0023225C"/>
    <w:rsid w:val="0023320E"/>
    <w:rsid w:val="00233E1E"/>
    <w:rsid w:val="0023499A"/>
    <w:rsid w:val="002369CA"/>
    <w:rsid w:val="00236EF5"/>
    <w:rsid w:val="0023770B"/>
    <w:rsid w:val="00237ADC"/>
    <w:rsid w:val="00237C85"/>
    <w:rsid w:val="00240468"/>
    <w:rsid w:val="00240644"/>
    <w:rsid w:val="00240EC3"/>
    <w:rsid w:val="0024110A"/>
    <w:rsid w:val="00241C77"/>
    <w:rsid w:val="002422BB"/>
    <w:rsid w:val="00242414"/>
    <w:rsid w:val="00242AED"/>
    <w:rsid w:val="00242CAF"/>
    <w:rsid w:val="00242CB8"/>
    <w:rsid w:val="00243693"/>
    <w:rsid w:val="002437CE"/>
    <w:rsid w:val="00243AAC"/>
    <w:rsid w:val="00243FEF"/>
    <w:rsid w:val="00244129"/>
    <w:rsid w:val="002441C8"/>
    <w:rsid w:val="00244450"/>
    <w:rsid w:val="00244727"/>
    <w:rsid w:val="0024474D"/>
    <w:rsid w:val="002447DF"/>
    <w:rsid w:val="00244A6D"/>
    <w:rsid w:val="00244CE6"/>
    <w:rsid w:val="00244CF9"/>
    <w:rsid w:val="00244F45"/>
    <w:rsid w:val="00245F8D"/>
    <w:rsid w:val="002466B1"/>
    <w:rsid w:val="002468B1"/>
    <w:rsid w:val="0024694D"/>
    <w:rsid w:val="00247327"/>
    <w:rsid w:val="0024752B"/>
    <w:rsid w:val="002477FF"/>
    <w:rsid w:val="00247826"/>
    <w:rsid w:val="00247981"/>
    <w:rsid w:val="002504EE"/>
    <w:rsid w:val="00250E73"/>
    <w:rsid w:val="002514E6"/>
    <w:rsid w:val="00251D19"/>
    <w:rsid w:val="00251DE9"/>
    <w:rsid w:val="00251EAE"/>
    <w:rsid w:val="00252357"/>
    <w:rsid w:val="00253335"/>
    <w:rsid w:val="002539A1"/>
    <w:rsid w:val="002541EC"/>
    <w:rsid w:val="002543CE"/>
    <w:rsid w:val="0025471E"/>
    <w:rsid w:val="0025788D"/>
    <w:rsid w:val="00257AE0"/>
    <w:rsid w:val="0026103C"/>
    <w:rsid w:val="00261181"/>
    <w:rsid w:val="00261B97"/>
    <w:rsid w:val="0026207E"/>
    <w:rsid w:val="00262B70"/>
    <w:rsid w:val="00265CF6"/>
    <w:rsid w:val="00266AB9"/>
    <w:rsid w:val="00266FE0"/>
    <w:rsid w:val="002670E9"/>
    <w:rsid w:val="00267880"/>
    <w:rsid w:val="00267A2C"/>
    <w:rsid w:val="00267FF6"/>
    <w:rsid w:val="0027089C"/>
    <w:rsid w:val="00270B7B"/>
    <w:rsid w:val="00270F40"/>
    <w:rsid w:val="002719A4"/>
    <w:rsid w:val="00272336"/>
    <w:rsid w:val="0027280D"/>
    <w:rsid w:val="00273AB3"/>
    <w:rsid w:val="00274816"/>
    <w:rsid w:val="002753C5"/>
    <w:rsid w:val="00277DCC"/>
    <w:rsid w:val="00280D08"/>
    <w:rsid w:val="00280D18"/>
    <w:rsid w:val="0028230F"/>
    <w:rsid w:val="002825DF"/>
    <w:rsid w:val="0028283F"/>
    <w:rsid w:val="002832BE"/>
    <w:rsid w:val="00283AB8"/>
    <w:rsid w:val="00283FFE"/>
    <w:rsid w:val="00284397"/>
    <w:rsid w:val="0028462A"/>
    <w:rsid w:val="0028465C"/>
    <w:rsid w:val="00286001"/>
    <w:rsid w:val="00286EF8"/>
    <w:rsid w:val="0028740D"/>
    <w:rsid w:val="00287752"/>
    <w:rsid w:val="00287F0E"/>
    <w:rsid w:val="002901EB"/>
    <w:rsid w:val="00290280"/>
    <w:rsid w:val="00290F52"/>
    <w:rsid w:val="00291890"/>
    <w:rsid w:val="0029228A"/>
    <w:rsid w:val="002927E1"/>
    <w:rsid w:val="00292FCE"/>
    <w:rsid w:val="00293726"/>
    <w:rsid w:val="00293E44"/>
    <w:rsid w:val="002949CC"/>
    <w:rsid w:val="002950C8"/>
    <w:rsid w:val="002952F3"/>
    <w:rsid w:val="002953FC"/>
    <w:rsid w:val="00295F87"/>
    <w:rsid w:val="00296350"/>
    <w:rsid w:val="002A0070"/>
    <w:rsid w:val="002A24F8"/>
    <w:rsid w:val="002A30C5"/>
    <w:rsid w:val="002A366E"/>
    <w:rsid w:val="002A3C41"/>
    <w:rsid w:val="002A46E8"/>
    <w:rsid w:val="002A524B"/>
    <w:rsid w:val="002A58F3"/>
    <w:rsid w:val="002A5A8F"/>
    <w:rsid w:val="002A6C52"/>
    <w:rsid w:val="002A7969"/>
    <w:rsid w:val="002B001E"/>
    <w:rsid w:val="002B1389"/>
    <w:rsid w:val="002B1FB8"/>
    <w:rsid w:val="002B3AA3"/>
    <w:rsid w:val="002B4CFE"/>
    <w:rsid w:val="002B4D00"/>
    <w:rsid w:val="002B4EED"/>
    <w:rsid w:val="002B5753"/>
    <w:rsid w:val="002B6239"/>
    <w:rsid w:val="002B68AC"/>
    <w:rsid w:val="002B7C06"/>
    <w:rsid w:val="002C03A8"/>
    <w:rsid w:val="002C133E"/>
    <w:rsid w:val="002C16E2"/>
    <w:rsid w:val="002C17B3"/>
    <w:rsid w:val="002C17B4"/>
    <w:rsid w:val="002C1A4F"/>
    <w:rsid w:val="002C1EFD"/>
    <w:rsid w:val="002C2297"/>
    <w:rsid w:val="002C27D4"/>
    <w:rsid w:val="002C29FC"/>
    <w:rsid w:val="002C2E52"/>
    <w:rsid w:val="002C3866"/>
    <w:rsid w:val="002C4341"/>
    <w:rsid w:val="002C4787"/>
    <w:rsid w:val="002C5382"/>
    <w:rsid w:val="002C54DC"/>
    <w:rsid w:val="002C5A9E"/>
    <w:rsid w:val="002C5BB5"/>
    <w:rsid w:val="002C5FA3"/>
    <w:rsid w:val="002C6178"/>
    <w:rsid w:val="002D18E8"/>
    <w:rsid w:val="002D1A62"/>
    <w:rsid w:val="002D224D"/>
    <w:rsid w:val="002D23F9"/>
    <w:rsid w:val="002D24A6"/>
    <w:rsid w:val="002D25FC"/>
    <w:rsid w:val="002D2E5C"/>
    <w:rsid w:val="002D2F07"/>
    <w:rsid w:val="002D30F5"/>
    <w:rsid w:val="002D40ED"/>
    <w:rsid w:val="002D4633"/>
    <w:rsid w:val="002D5195"/>
    <w:rsid w:val="002D6305"/>
    <w:rsid w:val="002D6FDF"/>
    <w:rsid w:val="002D70E9"/>
    <w:rsid w:val="002D79E7"/>
    <w:rsid w:val="002D7BD0"/>
    <w:rsid w:val="002D7C5E"/>
    <w:rsid w:val="002E003D"/>
    <w:rsid w:val="002E0836"/>
    <w:rsid w:val="002E16C3"/>
    <w:rsid w:val="002E1E1C"/>
    <w:rsid w:val="002E23D9"/>
    <w:rsid w:val="002E3D4F"/>
    <w:rsid w:val="002E40FF"/>
    <w:rsid w:val="002E43D1"/>
    <w:rsid w:val="002E5370"/>
    <w:rsid w:val="002E6704"/>
    <w:rsid w:val="002E6E65"/>
    <w:rsid w:val="002E7194"/>
    <w:rsid w:val="002E766A"/>
    <w:rsid w:val="002E78F6"/>
    <w:rsid w:val="002F00D3"/>
    <w:rsid w:val="002F075F"/>
    <w:rsid w:val="002F12A5"/>
    <w:rsid w:val="002F2896"/>
    <w:rsid w:val="002F2992"/>
    <w:rsid w:val="002F2DEF"/>
    <w:rsid w:val="002F3651"/>
    <w:rsid w:val="002F36F5"/>
    <w:rsid w:val="002F399C"/>
    <w:rsid w:val="002F3F42"/>
    <w:rsid w:val="002F418E"/>
    <w:rsid w:val="002F4F0A"/>
    <w:rsid w:val="002F566F"/>
    <w:rsid w:val="002F63F5"/>
    <w:rsid w:val="002F6F02"/>
    <w:rsid w:val="002F7707"/>
    <w:rsid w:val="002F7F0A"/>
    <w:rsid w:val="003002BA"/>
    <w:rsid w:val="00300335"/>
    <w:rsid w:val="00300C23"/>
    <w:rsid w:val="00301062"/>
    <w:rsid w:val="00301311"/>
    <w:rsid w:val="00301827"/>
    <w:rsid w:val="00301D54"/>
    <w:rsid w:val="00301E90"/>
    <w:rsid w:val="00301F7A"/>
    <w:rsid w:val="00302B77"/>
    <w:rsid w:val="00302D40"/>
    <w:rsid w:val="00302DEA"/>
    <w:rsid w:val="00304112"/>
    <w:rsid w:val="00304843"/>
    <w:rsid w:val="0030489C"/>
    <w:rsid w:val="00304A4D"/>
    <w:rsid w:val="00305089"/>
    <w:rsid w:val="00305B1D"/>
    <w:rsid w:val="00305B4E"/>
    <w:rsid w:val="0030619E"/>
    <w:rsid w:val="00306324"/>
    <w:rsid w:val="00306956"/>
    <w:rsid w:val="00307016"/>
    <w:rsid w:val="00307321"/>
    <w:rsid w:val="00307A60"/>
    <w:rsid w:val="00307E15"/>
    <w:rsid w:val="00307F72"/>
    <w:rsid w:val="00311103"/>
    <w:rsid w:val="00311462"/>
    <w:rsid w:val="00311677"/>
    <w:rsid w:val="00311685"/>
    <w:rsid w:val="00311729"/>
    <w:rsid w:val="00311D35"/>
    <w:rsid w:val="00311D87"/>
    <w:rsid w:val="0031260B"/>
    <w:rsid w:val="00312650"/>
    <w:rsid w:val="00312B8D"/>
    <w:rsid w:val="00312D89"/>
    <w:rsid w:val="00312F03"/>
    <w:rsid w:val="003131C5"/>
    <w:rsid w:val="00313348"/>
    <w:rsid w:val="003136D6"/>
    <w:rsid w:val="00313790"/>
    <w:rsid w:val="00313EF0"/>
    <w:rsid w:val="00314EDD"/>
    <w:rsid w:val="003151E6"/>
    <w:rsid w:val="003162BF"/>
    <w:rsid w:val="00316ACE"/>
    <w:rsid w:val="00316C5E"/>
    <w:rsid w:val="00316F1B"/>
    <w:rsid w:val="00317199"/>
    <w:rsid w:val="00317D45"/>
    <w:rsid w:val="003201D7"/>
    <w:rsid w:val="00320592"/>
    <w:rsid w:val="003205C8"/>
    <w:rsid w:val="0032062D"/>
    <w:rsid w:val="00321E09"/>
    <w:rsid w:val="00323156"/>
    <w:rsid w:val="0032356E"/>
    <w:rsid w:val="003238DA"/>
    <w:rsid w:val="00323D09"/>
    <w:rsid w:val="00323E59"/>
    <w:rsid w:val="003242A9"/>
    <w:rsid w:val="003248CF"/>
    <w:rsid w:val="00324C24"/>
    <w:rsid w:val="00325BE2"/>
    <w:rsid w:val="00325F8B"/>
    <w:rsid w:val="0032634C"/>
    <w:rsid w:val="00327DF4"/>
    <w:rsid w:val="003305BA"/>
    <w:rsid w:val="0033153D"/>
    <w:rsid w:val="00331C5E"/>
    <w:rsid w:val="00332414"/>
    <w:rsid w:val="00332678"/>
    <w:rsid w:val="00332B7D"/>
    <w:rsid w:val="00332D66"/>
    <w:rsid w:val="00335060"/>
    <w:rsid w:val="0033522E"/>
    <w:rsid w:val="00335594"/>
    <w:rsid w:val="00335718"/>
    <w:rsid w:val="00335BD1"/>
    <w:rsid w:val="003360F8"/>
    <w:rsid w:val="0033677C"/>
    <w:rsid w:val="00336BDF"/>
    <w:rsid w:val="00336E5E"/>
    <w:rsid w:val="00336FFF"/>
    <w:rsid w:val="0034043D"/>
    <w:rsid w:val="0034055F"/>
    <w:rsid w:val="00340A34"/>
    <w:rsid w:val="00340BDA"/>
    <w:rsid w:val="003411A1"/>
    <w:rsid w:val="00341750"/>
    <w:rsid w:val="00341B2E"/>
    <w:rsid w:val="00341C54"/>
    <w:rsid w:val="00341D26"/>
    <w:rsid w:val="00342296"/>
    <w:rsid w:val="003431EC"/>
    <w:rsid w:val="003439AA"/>
    <w:rsid w:val="00343DAF"/>
    <w:rsid w:val="00344108"/>
    <w:rsid w:val="00344809"/>
    <w:rsid w:val="003452C6"/>
    <w:rsid w:val="003458D7"/>
    <w:rsid w:val="0034608C"/>
    <w:rsid w:val="00346B1D"/>
    <w:rsid w:val="00346D13"/>
    <w:rsid w:val="00351BD4"/>
    <w:rsid w:val="00351E1B"/>
    <w:rsid w:val="00352122"/>
    <w:rsid w:val="00352140"/>
    <w:rsid w:val="00352EB4"/>
    <w:rsid w:val="00352EF0"/>
    <w:rsid w:val="00354C92"/>
    <w:rsid w:val="00355F23"/>
    <w:rsid w:val="00356761"/>
    <w:rsid w:val="00357A97"/>
    <w:rsid w:val="00360E83"/>
    <w:rsid w:val="0036102A"/>
    <w:rsid w:val="00361788"/>
    <w:rsid w:val="00361843"/>
    <w:rsid w:val="0036247F"/>
    <w:rsid w:val="00362E51"/>
    <w:rsid w:val="00363036"/>
    <w:rsid w:val="00363337"/>
    <w:rsid w:val="0036354E"/>
    <w:rsid w:val="00363B2E"/>
    <w:rsid w:val="00363F13"/>
    <w:rsid w:val="00364185"/>
    <w:rsid w:val="00364304"/>
    <w:rsid w:val="003651CD"/>
    <w:rsid w:val="00365EA0"/>
    <w:rsid w:val="0036604E"/>
    <w:rsid w:val="003660C0"/>
    <w:rsid w:val="0036623E"/>
    <w:rsid w:val="003667E4"/>
    <w:rsid w:val="00366C8F"/>
    <w:rsid w:val="00366F82"/>
    <w:rsid w:val="00366FC4"/>
    <w:rsid w:val="003671E0"/>
    <w:rsid w:val="00370109"/>
    <w:rsid w:val="00371E5B"/>
    <w:rsid w:val="00372F6D"/>
    <w:rsid w:val="003733DD"/>
    <w:rsid w:val="0037403E"/>
    <w:rsid w:val="00374265"/>
    <w:rsid w:val="00374BA6"/>
    <w:rsid w:val="00375F4A"/>
    <w:rsid w:val="003776D7"/>
    <w:rsid w:val="0038001E"/>
    <w:rsid w:val="00380A73"/>
    <w:rsid w:val="00381393"/>
    <w:rsid w:val="003817EB"/>
    <w:rsid w:val="003818AD"/>
    <w:rsid w:val="003820BE"/>
    <w:rsid w:val="00382AB4"/>
    <w:rsid w:val="00383786"/>
    <w:rsid w:val="00383F41"/>
    <w:rsid w:val="00384C2A"/>
    <w:rsid w:val="003853B4"/>
    <w:rsid w:val="00386459"/>
    <w:rsid w:val="00386618"/>
    <w:rsid w:val="00386ACF"/>
    <w:rsid w:val="00386C8F"/>
    <w:rsid w:val="003876DD"/>
    <w:rsid w:val="0038776E"/>
    <w:rsid w:val="00387D38"/>
    <w:rsid w:val="0039003D"/>
    <w:rsid w:val="00390526"/>
    <w:rsid w:val="003907BD"/>
    <w:rsid w:val="00390F15"/>
    <w:rsid w:val="003910AF"/>
    <w:rsid w:val="003911D3"/>
    <w:rsid w:val="003921AA"/>
    <w:rsid w:val="003927C2"/>
    <w:rsid w:val="0039298A"/>
    <w:rsid w:val="0039371E"/>
    <w:rsid w:val="00393E18"/>
    <w:rsid w:val="00394300"/>
    <w:rsid w:val="00394EA8"/>
    <w:rsid w:val="0039538C"/>
    <w:rsid w:val="0039556A"/>
    <w:rsid w:val="0039573B"/>
    <w:rsid w:val="00395864"/>
    <w:rsid w:val="00396062"/>
    <w:rsid w:val="0039660C"/>
    <w:rsid w:val="00396E2B"/>
    <w:rsid w:val="003975A8"/>
    <w:rsid w:val="00397B63"/>
    <w:rsid w:val="00397BE4"/>
    <w:rsid w:val="00397D05"/>
    <w:rsid w:val="00397EC5"/>
    <w:rsid w:val="003A035A"/>
    <w:rsid w:val="003A0784"/>
    <w:rsid w:val="003A0B72"/>
    <w:rsid w:val="003A0FED"/>
    <w:rsid w:val="003A1691"/>
    <w:rsid w:val="003A1AE6"/>
    <w:rsid w:val="003A245E"/>
    <w:rsid w:val="003A2B29"/>
    <w:rsid w:val="003A36DF"/>
    <w:rsid w:val="003A44B2"/>
    <w:rsid w:val="003A5A88"/>
    <w:rsid w:val="003A7494"/>
    <w:rsid w:val="003B0172"/>
    <w:rsid w:val="003B0820"/>
    <w:rsid w:val="003B0AD6"/>
    <w:rsid w:val="003B0C1B"/>
    <w:rsid w:val="003B102F"/>
    <w:rsid w:val="003B131A"/>
    <w:rsid w:val="003B16DD"/>
    <w:rsid w:val="003B1E8C"/>
    <w:rsid w:val="003B2798"/>
    <w:rsid w:val="003B2B5B"/>
    <w:rsid w:val="003B301D"/>
    <w:rsid w:val="003B3262"/>
    <w:rsid w:val="003B35A2"/>
    <w:rsid w:val="003B36A4"/>
    <w:rsid w:val="003B3CE1"/>
    <w:rsid w:val="003B3FEC"/>
    <w:rsid w:val="003B4382"/>
    <w:rsid w:val="003B5E13"/>
    <w:rsid w:val="003B6784"/>
    <w:rsid w:val="003B7781"/>
    <w:rsid w:val="003B7AE4"/>
    <w:rsid w:val="003C00C7"/>
    <w:rsid w:val="003C102D"/>
    <w:rsid w:val="003C1D96"/>
    <w:rsid w:val="003C1E3B"/>
    <w:rsid w:val="003C2188"/>
    <w:rsid w:val="003C228E"/>
    <w:rsid w:val="003C4A5B"/>
    <w:rsid w:val="003C4C95"/>
    <w:rsid w:val="003C5DCF"/>
    <w:rsid w:val="003C5E63"/>
    <w:rsid w:val="003C6B0B"/>
    <w:rsid w:val="003C7D17"/>
    <w:rsid w:val="003C7FAE"/>
    <w:rsid w:val="003D0B50"/>
    <w:rsid w:val="003D1075"/>
    <w:rsid w:val="003D11D3"/>
    <w:rsid w:val="003D2CAA"/>
    <w:rsid w:val="003D36CF"/>
    <w:rsid w:val="003D3B07"/>
    <w:rsid w:val="003D3E1E"/>
    <w:rsid w:val="003D3ED3"/>
    <w:rsid w:val="003D40CB"/>
    <w:rsid w:val="003D4542"/>
    <w:rsid w:val="003D5513"/>
    <w:rsid w:val="003D5848"/>
    <w:rsid w:val="003D59E6"/>
    <w:rsid w:val="003D5B3C"/>
    <w:rsid w:val="003D5DF6"/>
    <w:rsid w:val="003D65E8"/>
    <w:rsid w:val="003D66AA"/>
    <w:rsid w:val="003D7637"/>
    <w:rsid w:val="003D76FC"/>
    <w:rsid w:val="003D7BA8"/>
    <w:rsid w:val="003D7C65"/>
    <w:rsid w:val="003D7D55"/>
    <w:rsid w:val="003D7E77"/>
    <w:rsid w:val="003E00CF"/>
    <w:rsid w:val="003E176A"/>
    <w:rsid w:val="003E25B1"/>
    <w:rsid w:val="003E2763"/>
    <w:rsid w:val="003E3E1F"/>
    <w:rsid w:val="003E4585"/>
    <w:rsid w:val="003E45AC"/>
    <w:rsid w:val="003E4824"/>
    <w:rsid w:val="003E484A"/>
    <w:rsid w:val="003E4BF6"/>
    <w:rsid w:val="003E549A"/>
    <w:rsid w:val="003E57AA"/>
    <w:rsid w:val="003E5B38"/>
    <w:rsid w:val="003E625E"/>
    <w:rsid w:val="003E6292"/>
    <w:rsid w:val="003E62E9"/>
    <w:rsid w:val="003E6B46"/>
    <w:rsid w:val="003E79FD"/>
    <w:rsid w:val="003F022B"/>
    <w:rsid w:val="003F0301"/>
    <w:rsid w:val="003F07C2"/>
    <w:rsid w:val="003F08AB"/>
    <w:rsid w:val="003F0A6A"/>
    <w:rsid w:val="003F1344"/>
    <w:rsid w:val="003F1B4B"/>
    <w:rsid w:val="003F22A3"/>
    <w:rsid w:val="003F2397"/>
    <w:rsid w:val="003F3646"/>
    <w:rsid w:val="003F401A"/>
    <w:rsid w:val="003F4058"/>
    <w:rsid w:val="003F47C5"/>
    <w:rsid w:val="003F4D02"/>
    <w:rsid w:val="003F5C14"/>
    <w:rsid w:val="003F64F5"/>
    <w:rsid w:val="003F6523"/>
    <w:rsid w:val="003F6BD5"/>
    <w:rsid w:val="003F7810"/>
    <w:rsid w:val="003F7859"/>
    <w:rsid w:val="003F7C26"/>
    <w:rsid w:val="00400210"/>
    <w:rsid w:val="00400C09"/>
    <w:rsid w:val="00401A1F"/>
    <w:rsid w:val="00401E0A"/>
    <w:rsid w:val="0040221C"/>
    <w:rsid w:val="004029E1"/>
    <w:rsid w:val="00402DF8"/>
    <w:rsid w:val="00404353"/>
    <w:rsid w:val="004043B3"/>
    <w:rsid w:val="00404989"/>
    <w:rsid w:val="00404D0E"/>
    <w:rsid w:val="00405223"/>
    <w:rsid w:val="00405B40"/>
    <w:rsid w:val="004068DD"/>
    <w:rsid w:val="00406A22"/>
    <w:rsid w:val="00406F52"/>
    <w:rsid w:val="004070F1"/>
    <w:rsid w:val="004079E1"/>
    <w:rsid w:val="0041097E"/>
    <w:rsid w:val="00410B62"/>
    <w:rsid w:val="00410EAF"/>
    <w:rsid w:val="004119AA"/>
    <w:rsid w:val="00411E3D"/>
    <w:rsid w:val="00412214"/>
    <w:rsid w:val="00412849"/>
    <w:rsid w:val="004129A7"/>
    <w:rsid w:val="00413512"/>
    <w:rsid w:val="00413C74"/>
    <w:rsid w:val="00414E1F"/>
    <w:rsid w:val="004150DD"/>
    <w:rsid w:val="00416C28"/>
    <w:rsid w:val="00416F07"/>
    <w:rsid w:val="0041762B"/>
    <w:rsid w:val="00417A91"/>
    <w:rsid w:val="004202FB"/>
    <w:rsid w:val="00420ECD"/>
    <w:rsid w:val="004210A7"/>
    <w:rsid w:val="00421ED7"/>
    <w:rsid w:val="00422A61"/>
    <w:rsid w:val="00422E30"/>
    <w:rsid w:val="004230C0"/>
    <w:rsid w:val="00423431"/>
    <w:rsid w:val="00423C95"/>
    <w:rsid w:val="0042405A"/>
    <w:rsid w:val="0042460B"/>
    <w:rsid w:val="00425B03"/>
    <w:rsid w:val="00425EDB"/>
    <w:rsid w:val="00426406"/>
    <w:rsid w:val="00426429"/>
    <w:rsid w:val="00426840"/>
    <w:rsid w:val="004303B9"/>
    <w:rsid w:val="0043086F"/>
    <w:rsid w:val="00430B02"/>
    <w:rsid w:val="00430CBE"/>
    <w:rsid w:val="00430FC1"/>
    <w:rsid w:val="0043112B"/>
    <w:rsid w:val="00431244"/>
    <w:rsid w:val="004314C5"/>
    <w:rsid w:val="00431DAA"/>
    <w:rsid w:val="00433360"/>
    <w:rsid w:val="00433B80"/>
    <w:rsid w:val="0043499B"/>
    <w:rsid w:val="00434CA4"/>
    <w:rsid w:val="00434E58"/>
    <w:rsid w:val="0043517C"/>
    <w:rsid w:val="00435A87"/>
    <w:rsid w:val="00440AE5"/>
    <w:rsid w:val="00441757"/>
    <w:rsid w:val="00441D35"/>
    <w:rsid w:val="00442292"/>
    <w:rsid w:val="00442877"/>
    <w:rsid w:val="00442D33"/>
    <w:rsid w:val="004439EF"/>
    <w:rsid w:val="00443A8D"/>
    <w:rsid w:val="0044568B"/>
    <w:rsid w:val="00446AFE"/>
    <w:rsid w:val="00447965"/>
    <w:rsid w:val="00447A4D"/>
    <w:rsid w:val="00450A8A"/>
    <w:rsid w:val="004519C6"/>
    <w:rsid w:val="00451C29"/>
    <w:rsid w:val="00451E2F"/>
    <w:rsid w:val="00452C4E"/>
    <w:rsid w:val="00453A47"/>
    <w:rsid w:val="00453B72"/>
    <w:rsid w:val="004541CE"/>
    <w:rsid w:val="00454C14"/>
    <w:rsid w:val="00455C9E"/>
    <w:rsid w:val="00456537"/>
    <w:rsid w:val="004568AB"/>
    <w:rsid w:val="0045727F"/>
    <w:rsid w:val="00457CE5"/>
    <w:rsid w:val="00457E3D"/>
    <w:rsid w:val="00460701"/>
    <w:rsid w:val="00460781"/>
    <w:rsid w:val="00460FC3"/>
    <w:rsid w:val="004610F4"/>
    <w:rsid w:val="00461493"/>
    <w:rsid w:val="00461E40"/>
    <w:rsid w:val="004620D0"/>
    <w:rsid w:val="00462879"/>
    <w:rsid w:val="00463C80"/>
    <w:rsid w:val="00464BEE"/>
    <w:rsid w:val="00464C92"/>
    <w:rsid w:val="0046530F"/>
    <w:rsid w:val="00465360"/>
    <w:rsid w:val="004653FC"/>
    <w:rsid w:val="00465902"/>
    <w:rsid w:val="00466E78"/>
    <w:rsid w:val="0046720A"/>
    <w:rsid w:val="004673EC"/>
    <w:rsid w:val="00467471"/>
    <w:rsid w:val="00467F5F"/>
    <w:rsid w:val="00470532"/>
    <w:rsid w:val="004714BB"/>
    <w:rsid w:val="004715B1"/>
    <w:rsid w:val="00471792"/>
    <w:rsid w:val="004726F0"/>
    <w:rsid w:val="00472A02"/>
    <w:rsid w:val="00472C80"/>
    <w:rsid w:val="004730F3"/>
    <w:rsid w:val="00473CB0"/>
    <w:rsid w:val="00473E57"/>
    <w:rsid w:val="004746D5"/>
    <w:rsid w:val="004748A0"/>
    <w:rsid w:val="00474AAC"/>
    <w:rsid w:val="00474BEF"/>
    <w:rsid w:val="004753DA"/>
    <w:rsid w:val="0047546F"/>
    <w:rsid w:val="00475887"/>
    <w:rsid w:val="00475A47"/>
    <w:rsid w:val="004760A3"/>
    <w:rsid w:val="00477045"/>
    <w:rsid w:val="0048065D"/>
    <w:rsid w:val="00480916"/>
    <w:rsid w:val="00481B16"/>
    <w:rsid w:val="00481D8F"/>
    <w:rsid w:val="00482075"/>
    <w:rsid w:val="004822A3"/>
    <w:rsid w:val="00483242"/>
    <w:rsid w:val="0048396A"/>
    <w:rsid w:val="00483A72"/>
    <w:rsid w:val="00483F9B"/>
    <w:rsid w:val="004844D2"/>
    <w:rsid w:val="00484B2C"/>
    <w:rsid w:val="00484B38"/>
    <w:rsid w:val="004851CE"/>
    <w:rsid w:val="004853EF"/>
    <w:rsid w:val="004856E8"/>
    <w:rsid w:val="004857CB"/>
    <w:rsid w:val="00485C91"/>
    <w:rsid w:val="00486620"/>
    <w:rsid w:val="0048681A"/>
    <w:rsid w:val="00486835"/>
    <w:rsid w:val="00487364"/>
    <w:rsid w:val="004876F4"/>
    <w:rsid w:val="004878A5"/>
    <w:rsid w:val="004905FC"/>
    <w:rsid w:val="004917B8"/>
    <w:rsid w:val="00491824"/>
    <w:rsid w:val="00491940"/>
    <w:rsid w:val="0049205C"/>
    <w:rsid w:val="00493078"/>
    <w:rsid w:val="0049334B"/>
    <w:rsid w:val="0049343C"/>
    <w:rsid w:val="0049463A"/>
    <w:rsid w:val="00494D9C"/>
    <w:rsid w:val="004951B3"/>
    <w:rsid w:val="0049626D"/>
    <w:rsid w:val="0049677A"/>
    <w:rsid w:val="00496FF3"/>
    <w:rsid w:val="004973A3"/>
    <w:rsid w:val="00497445"/>
    <w:rsid w:val="004975E8"/>
    <w:rsid w:val="004A08C5"/>
    <w:rsid w:val="004A08CC"/>
    <w:rsid w:val="004A0A4B"/>
    <w:rsid w:val="004A21CA"/>
    <w:rsid w:val="004A26B6"/>
    <w:rsid w:val="004A304E"/>
    <w:rsid w:val="004A3FE2"/>
    <w:rsid w:val="004A40F9"/>
    <w:rsid w:val="004A4116"/>
    <w:rsid w:val="004A41B0"/>
    <w:rsid w:val="004A43C4"/>
    <w:rsid w:val="004A45B5"/>
    <w:rsid w:val="004A46E5"/>
    <w:rsid w:val="004A48A7"/>
    <w:rsid w:val="004A5537"/>
    <w:rsid w:val="004A77D5"/>
    <w:rsid w:val="004A79DE"/>
    <w:rsid w:val="004A7D5C"/>
    <w:rsid w:val="004B035E"/>
    <w:rsid w:val="004B048D"/>
    <w:rsid w:val="004B0B02"/>
    <w:rsid w:val="004B1039"/>
    <w:rsid w:val="004B1052"/>
    <w:rsid w:val="004B12B1"/>
    <w:rsid w:val="004B1CC7"/>
    <w:rsid w:val="004B1E41"/>
    <w:rsid w:val="004B22AC"/>
    <w:rsid w:val="004B40D2"/>
    <w:rsid w:val="004B42AE"/>
    <w:rsid w:val="004B5ABF"/>
    <w:rsid w:val="004B5C96"/>
    <w:rsid w:val="004B6321"/>
    <w:rsid w:val="004B681A"/>
    <w:rsid w:val="004B6FAE"/>
    <w:rsid w:val="004B6FB0"/>
    <w:rsid w:val="004B71D1"/>
    <w:rsid w:val="004C0ADF"/>
    <w:rsid w:val="004C0EFB"/>
    <w:rsid w:val="004C0FA2"/>
    <w:rsid w:val="004C127F"/>
    <w:rsid w:val="004C139B"/>
    <w:rsid w:val="004C1D5C"/>
    <w:rsid w:val="004C20C4"/>
    <w:rsid w:val="004C23D9"/>
    <w:rsid w:val="004C4388"/>
    <w:rsid w:val="004C4D5A"/>
    <w:rsid w:val="004C4F39"/>
    <w:rsid w:val="004C5310"/>
    <w:rsid w:val="004C6A86"/>
    <w:rsid w:val="004C6FA3"/>
    <w:rsid w:val="004C755F"/>
    <w:rsid w:val="004D03E3"/>
    <w:rsid w:val="004D0ECF"/>
    <w:rsid w:val="004D112F"/>
    <w:rsid w:val="004D1F8B"/>
    <w:rsid w:val="004D217D"/>
    <w:rsid w:val="004D23EE"/>
    <w:rsid w:val="004D29EF"/>
    <w:rsid w:val="004D2EFE"/>
    <w:rsid w:val="004D3008"/>
    <w:rsid w:val="004D309E"/>
    <w:rsid w:val="004D332B"/>
    <w:rsid w:val="004D42AD"/>
    <w:rsid w:val="004D4FA3"/>
    <w:rsid w:val="004D59A5"/>
    <w:rsid w:val="004D5C8E"/>
    <w:rsid w:val="004D7610"/>
    <w:rsid w:val="004E0A06"/>
    <w:rsid w:val="004E0FF7"/>
    <w:rsid w:val="004E11A0"/>
    <w:rsid w:val="004E1AF1"/>
    <w:rsid w:val="004E2D77"/>
    <w:rsid w:val="004E33F5"/>
    <w:rsid w:val="004E35EA"/>
    <w:rsid w:val="004E56A8"/>
    <w:rsid w:val="004E5E63"/>
    <w:rsid w:val="004E6272"/>
    <w:rsid w:val="004E719A"/>
    <w:rsid w:val="004E724D"/>
    <w:rsid w:val="004F0099"/>
    <w:rsid w:val="004F0A4F"/>
    <w:rsid w:val="004F0B30"/>
    <w:rsid w:val="004F0D58"/>
    <w:rsid w:val="004F2C81"/>
    <w:rsid w:val="004F3A9A"/>
    <w:rsid w:val="004F65FD"/>
    <w:rsid w:val="004F7229"/>
    <w:rsid w:val="004F783B"/>
    <w:rsid w:val="004F78FD"/>
    <w:rsid w:val="004F7B19"/>
    <w:rsid w:val="004F7D07"/>
    <w:rsid w:val="004F7F70"/>
    <w:rsid w:val="004F7F9F"/>
    <w:rsid w:val="00500869"/>
    <w:rsid w:val="00500A8B"/>
    <w:rsid w:val="00500EEF"/>
    <w:rsid w:val="00501642"/>
    <w:rsid w:val="005029C6"/>
    <w:rsid w:val="00503346"/>
    <w:rsid w:val="005035E9"/>
    <w:rsid w:val="005038A8"/>
    <w:rsid w:val="0050482F"/>
    <w:rsid w:val="00507A00"/>
    <w:rsid w:val="00507E2F"/>
    <w:rsid w:val="00510AFB"/>
    <w:rsid w:val="0051114C"/>
    <w:rsid w:val="005113B1"/>
    <w:rsid w:val="00511970"/>
    <w:rsid w:val="00511B7F"/>
    <w:rsid w:val="00511D73"/>
    <w:rsid w:val="005127F9"/>
    <w:rsid w:val="00512C6B"/>
    <w:rsid w:val="00512DCE"/>
    <w:rsid w:val="00513559"/>
    <w:rsid w:val="005137CB"/>
    <w:rsid w:val="0051393F"/>
    <w:rsid w:val="00513AC8"/>
    <w:rsid w:val="0051445F"/>
    <w:rsid w:val="005147D9"/>
    <w:rsid w:val="005156ED"/>
    <w:rsid w:val="005175DA"/>
    <w:rsid w:val="005179DF"/>
    <w:rsid w:val="0052005D"/>
    <w:rsid w:val="0052031D"/>
    <w:rsid w:val="00520351"/>
    <w:rsid w:val="0052056C"/>
    <w:rsid w:val="00520E8B"/>
    <w:rsid w:val="0052178F"/>
    <w:rsid w:val="00521F7C"/>
    <w:rsid w:val="00523048"/>
    <w:rsid w:val="00523097"/>
    <w:rsid w:val="00524906"/>
    <w:rsid w:val="00524D75"/>
    <w:rsid w:val="00525E1B"/>
    <w:rsid w:val="005262A7"/>
    <w:rsid w:val="005266C8"/>
    <w:rsid w:val="0052733F"/>
    <w:rsid w:val="00527512"/>
    <w:rsid w:val="00527759"/>
    <w:rsid w:val="00527D31"/>
    <w:rsid w:val="00530113"/>
    <w:rsid w:val="00530ABD"/>
    <w:rsid w:val="00531480"/>
    <w:rsid w:val="00531751"/>
    <w:rsid w:val="00531AEA"/>
    <w:rsid w:val="00531FE6"/>
    <w:rsid w:val="00532282"/>
    <w:rsid w:val="0053382C"/>
    <w:rsid w:val="00533B4F"/>
    <w:rsid w:val="0053418A"/>
    <w:rsid w:val="0053447F"/>
    <w:rsid w:val="00534AFE"/>
    <w:rsid w:val="005353CB"/>
    <w:rsid w:val="00535605"/>
    <w:rsid w:val="005371E2"/>
    <w:rsid w:val="005373A9"/>
    <w:rsid w:val="00537699"/>
    <w:rsid w:val="00537F6D"/>
    <w:rsid w:val="00540949"/>
    <w:rsid w:val="00541050"/>
    <w:rsid w:val="005419C5"/>
    <w:rsid w:val="00542226"/>
    <w:rsid w:val="0054229C"/>
    <w:rsid w:val="00543371"/>
    <w:rsid w:val="005441B8"/>
    <w:rsid w:val="00544C00"/>
    <w:rsid w:val="00545070"/>
    <w:rsid w:val="005459A2"/>
    <w:rsid w:val="00545A8B"/>
    <w:rsid w:val="00545DF9"/>
    <w:rsid w:val="00546798"/>
    <w:rsid w:val="0054759F"/>
    <w:rsid w:val="00547C1C"/>
    <w:rsid w:val="00547CEA"/>
    <w:rsid w:val="00550006"/>
    <w:rsid w:val="00550723"/>
    <w:rsid w:val="00550C9B"/>
    <w:rsid w:val="00550F87"/>
    <w:rsid w:val="005514A4"/>
    <w:rsid w:val="00551557"/>
    <w:rsid w:val="0055156A"/>
    <w:rsid w:val="00551579"/>
    <w:rsid w:val="005515D9"/>
    <w:rsid w:val="005517E4"/>
    <w:rsid w:val="00553A34"/>
    <w:rsid w:val="00553B81"/>
    <w:rsid w:val="00553FFB"/>
    <w:rsid w:val="00555F08"/>
    <w:rsid w:val="005574C4"/>
    <w:rsid w:val="0055778D"/>
    <w:rsid w:val="005616EE"/>
    <w:rsid w:val="00561CEE"/>
    <w:rsid w:val="00562CD2"/>
    <w:rsid w:val="0056320B"/>
    <w:rsid w:val="00563442"/>
    <w:rsid w:val="00563632"/>
    <w:rsid w:val="00564292"/>
    <w:rsid w:val="00564485"/>
    <w:rsid w:val="005644F9"/>
    <w:rsid w:val="005647A1"/>
    <w:rsid w:val="00564DAF"/>
    <w:rsid w:val="0056521A"/>
    <w:rsid w:val="00566118"/>
    <w:rsid w:val="005665C3"/>
    <w:rsid w:val="005666B2"/>
    <w:rsid w:val="0056709A"/>
    <w:rsid w:val="0056732C"/>
    <w:rsid w:val="00567B9C"/>
    <w:rsid w:val="00567F24"/>
    <w:rsid w:val="00571048"/>
    <w:rsid w:val="0057116E"/>
    <w:rsid w:val="00572D12"/>
    <w:rsid w:val="0057350C"/>
    <w:rsid w:val="00573D21"/>
    <w:rsid w:val="00574018"/>
    <w:rsid w:val="005747CC"/>
    <w:rsid w:val="00575662"/>
    <w:rsid w:val="00575B22"/>
    <w:rsid w:val="00576927"/>
    <w:rsid w:val="00577836"/>
    <w:rsid w:val="00577E02"/>
    <w:rsid w:val="005807F6"/>
    <w:rsid w:val="00580ED5"/>
    <w:rsid w:val="005812BE"/>
    <w:rsid w:val="005813F5"/>
    <w:rsid w:val="0058190D"/>
    <w:rsid w:val="00581FFE"/>
    <w:rsid w:val="0058206D"/>
    <w:rsid w:val="005829CB"/>
    <w:rsid w:val="00582C0E"/>
    <w:rsid w:val="005839EA"/>
    <w:rsid w:val="005845E7"/>
    <w:rsid w:val="00585661"/>
    <w:rsid w:val="00585920"/>
    <w:rsid w:val="00585968"/>
    <w:rsid w:val="00585A24"/>
    <w:rsid w:val="00585E20"/>
    <w:rsid w:val="00585F9B"/>
    <w:rsid w:val="0058700C"/>
    <w:rsid w:val="005879FB"/>
    <w:rsid w:val="00587CB2"/>
    <w:rsid w:val="00587F0A"/>
    <w:rsid w:val="00591921"/>
    <w:rsid w:val="005919FE"/>
    <w:rsid w:val="005921FB"/>
    <w:rsid w:val="005928EC"/>
    <w:rsid w:val="0059450C"/>
    <w:rsid w:val="00594F97"/>
    <w:rsid w:val="00595086"/>
    <w:rsid w:val="005950CF"/>
    <w:rsid w:val="005954EB"/>
    <w:rsid w:val="005956C5"/>
    <w:rsid w:val="005956F3"/>
    <w:rsid w:val="00596B1E"/>
    <w:rsid w:val="00596B88"/>
    <w:rsid w:val="00597476"/>
    <w:rsid w:val="005A01A8"/>
    <w:rsid w:val="005A0236"/>
    <w:rsid w:val="005A0391"/>
    <w:rsid w:val="005A0ECB"/>
    <w:rsid w:val="005A103E"/>
    <w:rsid w:val="005A114C"/>
    <w:rsid w:val="005A16DA"/>
    <w:rsid w:val="005A1BF9"/>
    <w:rsid w:val="005A1F6D"/>
    <w:rsid w:val="005A23FC"/>
    <w:rsid w:val="005A274E"/>
    <w:rsid w:val="005A34BB"/>
    <w:rsid w:val="005A3B8D"/>
    <w:rsid w:val="005A3CBF"/>
    <w:rsid w:val="005A4415"/>
    <w:rsid w:val="005A52EF"/>
    <w:rsid w:val="005A5F58"/>
    <w:rsid w:val="005A624F"/>
    <w:rsid w:val="005A6309"/>
    <w:rsid w:val="005A650F"/>
    <w:rsid w:val="005A654C"/>
    <w:rsid w:val="005A70DB"/>
    <w:rsid w:val="005A76C3"/>
    <w:rsid w:val="005B0148"/>
    <w:rsid w:val="005B0286"/>
    <w:rsid w:val="005B05CD"/>
    <w:rsid w:val="005B085B"/>
    <w:rsid w:val="005B0D23"/>
    <w:rsid w:val="005B18F9"/>
    <w:rsid w:val="005B2D4C"/>
    <w:rsid w:val="005B2E32"/>
    <w:rsid w:val="005B3412"/>
    <w:rsid w:val="005B35B4"/>
    <w:rsid w:val="005B499D"/>
    <w:rsid w:val="005B49E5"/>
    <w:rsid w:val="005B4B86"/>
    <w:rsid w:val="005B55B0"/>
    <w:rsid w:val="005B692E"/>
    <w:rsid w:val="005B6E1B"/>
    <w:rsid w:val="005B7238"/>
    <w:rsid w:val="005B7550"/>
    <w:rsid w:val="005B7801"/>
    <w:rsid w:val="005B7D26"/>
    <w:rsid w:val="005C0B87"/>
    <w:rsid w:val="005C11B8"/>
    <w:rsid w:val="005C1CF6"/>
    <w:rsid w:val="005C1EBA"/>
    <w:rsid w:val="005C211D"/>
    <w:rsid w:val="005C26BF"/>
    <w:rsid w:val="005C2A39"/>
    <w:rsid w:val="005C378E"/>
    <w:rsid w:val="005C38A5"/>
    <w:rsid w:val="005C460D"/>
    <w:rsid w:val="005C48EF"/>
    <w:rsid w:val="005C4F4C"/>
    <w:rsid w:val="005C54B6"/>
    <w:rsid w:val="005C57D3"/>
    <w:rsid w:val="005C5DCE"/>
    <w:rsid w:val="005C63D2"/>
    <w:rsid w:val="005C6A43"/>
    <w:rsid w:val="005C6A66"/>
    <w:rsid w:val="005C6DBE"/>
    <w:rsid w:val="005C71FE"/>
    <w:rsid w:val="005C733B"/>
    <w:rsid w:val="005C749E"/>
    <w:rsid w:val="005C7ABE"/>
    <w:rsid w:val="005C7B5A"/>
    <w:rsid w:val="005D008E"/>
    <w:rsid w:val="005D00C2"/>
    <w:rsid w:val="005D0832"/>
    <w:rsid w:val="005D17EF"/>
    <w:rsid w:val="005D1FD3"/>
    <w:rsid w:val="005D215D"/>
    <w:rsid w:val="005D286F"/>
    <w:rsid w:val="005D3E04"/>
    <w:rsid w:val="005D48F8"/>
    <w:rsid w:val="005D4A87"/>
    <w:rsid w:val="005D4E3D"/>
    <w:rsid w:val="005D5267"/>
    <w:rsid w:val="005D5A04"/>
    <w:rsid w:val="005D5E40"/>
    <w:rsid w:val="005D6488"/>
    <w:rsid w:val="005D65DD"/>
    <w:rsid w:val="005D6601"/>
    <w:rsid w:val="005D69DF"/>
    <w:rsid w:val="005D78D7"/>
    <w:rsid w:val="005D7DD5"/>
    <w:rsid w:val="005D7DF8"/>
    <w:rsid w:val="005E0524"/>
    <w:rsid w:val="005E162C"/>
    <w:rsid w:val="005E1B2C"/>
    <w:rsid w:val="005E1ED0"/>
    <w:rsid w:val="005E2125"/>
    <w:rsid w:val="005E2A71"/>
    <w:rsid w:val="005E3347"/>
    <w:rsid w:val="005E3859"/>
    <w:rsid w:val="005E4675"/>
    <w:rsid w:val="005E4B42"/>
    <w:rsid w:val="005E61E9"/>
    <w:rsid w:val="005E75FB"/>
    <w:rsid w:val="005E77E4"/>
    <w:rsid w:val="005E7B01"/>
    <w:rsid w:val="005F0BD4"/>
    <w:rsid w:val="005F0DF7"/>
    <w:rsid w:val="005F15C8"/>
    <w:rsid w:val="005F1F04"/>
    <w:rsid w:val="005F20D5"/>
    <w:rsid w:val="005F2B4F"/>
    <w:rsid w:val="005F2D84"/>
    <w:rsid w:val="005F3177"/>
    <w:rsid w:val="005F3782"/>
    <w:rsid w:val="005F3F29"/>
    <w:rsid w:val="005F457C"/>
    <w:rsid w:val="005F4D06"/>
    <w:rsid w:val="005F4F9F"/>
    <w:rsid w:val="005F5528"/>
    <w:rsid w:val="005F5950"/>
    <w:rsid w:val="005F5AD1"/>
    <w:rsid w:val="005F7330"/>
    <w:rsid w:val="005F73E6"/>
    <w:rsid w:val="0060008E"/>
    <w:rsid w:val="006009A1"/>
    <w:rsid w:val="00600E5F"/>
    <w:rsid w:val="0060116A"/>
    <w:rsid w:val="00601345"/>
    <w:rsid w:val="0060136F"/>
    <w:rsid w:val="00601935"/>
    <w:rsid w:val="00601E98"/>
    <w:rsid w:val="00602D73"/>
    <w:rsid w:val="00604E8F"/>
    <w:rsid w:val="006057F3"/>
    <w:rsid w:val="006065B5"/>
    <w:rsid w:val="006103EA"/>
    <w:rsid w:val="00610A4A"/>
    <w:rsid w:val="00611130"/>
    <w:rsid w:val="00611693"/>
    <w:rsid w:val="006122DB"/>
    <w:rsid w:val="00612517"/>
    <w:rsid w:val="00613710"/>
    <w:rsid w:val="00614027"/>
    <w:rsid w:val="00614239"/>
    <w:rsid w:val="006161B5"/>
    <w:rsid w:val="006169BC"/>
    <w:rsid w:val="00617B4A"/>
    <w:rsid w:val="00617CD1"/>
    <w:rsid w:val="00620957"/>
    <w:rsid w:val="00620A3A"/>
    <w:rsid w:val="00621430"/>
    <w:rsid w:val="00621E21"/>
    <w:rsid w:val="0062224F"/>
    <w:rsid w:val="006224CE"/>
    <w:rsid w:val="00622A13"/>
    <w:rsid w:val="00622B62"/>
    <w:rsid w:val="006230E4"/>
    <w:rsid w:val="006235D8"/>
    <w:rsid w:val="00623AD5"/>
    <w:rsid w:val="006241DB"/>
    <w:rsid w:val="0062492D"/>
    <w:rsid w:val="0062555B"/>
    <w:rsid w:val="006260DB"/>
    <w:rsid w:val="00626584"/>
    <w:rsid w:val="0062698D"/>
    <w:rsid w:val="00626E41"/>
    <w:rsid w:val="00626F81"/>
    <w:rsid w:val="00627FFA"/>
    <w:rsid w:val="006308A0"/>
    <w:rsid w:val="00630F3A"/>
    <w:rsid w:val="006314E9"/>
    <w:rsid w:val="00632213"/>
    <w:rsid w:val="00632692"/>
    <w:rsid w:val="006326F0"/>
    <w:rsid w:val="00632BD3"/>
    <w:rsid w:val="00632C6F"/>
    <w:rsid w:val="0063314B"/>
    <w:rsid w:val="00633782"/>
    <w:rsid w:val="00634116"/>
    <w:rsid w:val="0063462E"/>
    <w:rsid w:val="00634D04"/>
    <w:rsid w:val="00634FE9"/>
    <w:rsid w:val="00635DBD"/>
    <w:rsid w:val="00635E2C"/>
    <w:rsid w:val="00635F7C"/>
    <w:rsid w:val="006369F1"/>
    <w:rsid w:val="0063765E"/>
    <w:rsid w:val="00637AF0"/>
    <w:rsid w:val="00640473"/>
    <w:rsid w:val="00640D8E"/>
    <w:rsid w:val="00640E24"/>
    <w:rsid w:val="006417A4"/>
    <w:rsid w:val="00643E31"/>
    <w:rsid w:val="00644B45"/>
    <w:rsid w:val="00644EA4"/>
    <w:rsid w:val="0064566D"/>
    <w:rsid w:val="00647143"/>
    <w:rsid w:val="00647347"/>
    <w:rsid w:val="0065012F"/>
    <w:rsid w:val="00651AAA"/>
    <w:rsid w:val="00653312"/>
    <w:rsid w:val="006552C5"/>
    <w:rsid w:val="0065593B"/>
    <w:rsid w:val="00656513"/>
    <w:rsid w:val="00656526"/>
    <w:rsid w:val="00656962"/>
    <w:rsid w:val="00657005"/>
    <w:rsid w:val="0066016D"/>
    <w:rsid w:val="0066019D"/>
    <w:rsid w:val="006607EE"/>
    <w:rsid w:val="0066081E"/>
    <w:rsid w:val="0066093A"/>
    <w:rsid w:val="006610E5"/>
    <w:rsid w:val="006615FC"/>
    <w:rsid w:val="00662A62"/>
    <w:rsid w:val="0066420F"/>
    <w:rsid w:val="00664737"/>
    <w:rsid w:val="0066473E"/>
    <w:rsid w:val="0066474B"/>
    <w:rsid w:val="00664B82"/>
    <w:rsid w:val="00664B95"/>
    <w:rsid w:val="00664D64"/>
    <w:rsid w:val="00664EEA"/>
    <w:rsid w:val="0066526D"/>
    <w:rsid w:val="0066568B"/>
    <w:rsid w:val="006658F8"/>
    <w:rsid w:val="006664BA"/>
    <w:rsid w:val="006668BC"/>
    <w:rsid w:val="00666998"/>
    <w:rsid w:val="006671B8"/>
    <w:rsid w:val="006675FA"/>
    <w:rsid w:val="006702B9"/>
    <w:rsid w:val="00670975"/>
    <w:rsid w:val="00670D0B"/>
    <w:rsid w:val="00670FF8"/>
    <w:rsid w:val="0067138D"/>
    <w:rsid w:val="006715D2"/>
    <w:rsid w:val="00672154"/>
    <w:rsid w:val="0067324B"/>
    <w:rsid w:val="006739F4"/>
    <w:rsid w:val="00674084"/>
    <w:rsid w:val="0067486E"/>
    <w:rsid w:val="00675976"/>
    <w:rsid w:val="00676C00"/>
    <w:rsid w:val="00676CDF"/>
    <w:rsid w:val="0067749B"/>
    <w:rsid w:val="00677502"/>
    <w:rsid w:val="00677A22"/>
    <w:rsid w:val="0068040B"/>
    <w:rsid w:val="0068082C"/>
    <w:rsid w:val="00680D7D"/>
    <w:rsid w:val="00681C30"/>
    <w:rsid w:val="00681D0E"/>
    <w:rsid w:val="00682571"/>
    <w:rsid w:val="006837CC"/>
    <w:rsid w:val="00683FA7"/>
    <w:rsid w:val="006841A2"/>
    <w:rsid w:val="006845A0"/>
    <w:rsid w:val="006845E0"/>
    <w:rsid w:val="00684614"/>
    <w:rsid w:val="0068480C"/>
    <w:rsid w:val="00684A6D"/>
    <w:rsid w:val="0068506A"/>
    <w:rsid w:val="00685463"/>
    <w:rsid w:val="00685FE5"/>
    <w:rsid w:val="00686EA9"/>
    <w:rsid w:val="00687181"/>
    <w:rsid w:val="0068770D"/>
    <w:rsid w:val="00687926"/>
    <w:rsid w:val="00690734"/>
    <w:rsid w:val="00690772"/>
    <w:rsid w:val="00690E33"/>
    <w:rsid w:val="00690F61"/>
    <w:rsid w:val="006913A0"/>
    <w:rsid w:val="006913D9"/>
    <w:rsid w:val="00691894"/>
    <w:rsid w:val="006919D0"/>
    <w:rsid w:val="00691DA0"/>
    <w:rsid w:val="00692CC3"/>
    <w:rsid w:val="0069407A"/>
    <w:rsid w:val="006947D5"/>
    <w:rsid w:val="006957F1"/>
    <w:rsid w:val="0069580E"/>
    <w:rsid w:val="00695C25"/>
    <w:rsid w:val="00695ED8"/>
    <w:rsid w:val="00697D2E"/>
    <w:rsid w:val="00697F98"/>
    <w:rsid w:val="006A00C0"/>
    <w:rsid w:val="006A0EF1"/>
    <w:rsid w:val="006A1229"/>
    <w:rsid w:val="006A2DAE"/>
    <w:rsid w:val="006A2DF9"/>
    <w:rsid w:val="006A320B"/>
    <w:rsid w:val="006A3ABC"/>
    <w:rsid w:val="006A3E40"/>
    <w:rsid w:val="006A516A"/>
    <w:rsid w:val="006A56F5"/>
    <w:rsid w:val="006A5FB0"/>
    <w:rsid w:val="006A6B88"/>
    <w:rsid w:val="006A6D8A"/>
    <w:rsid w:val="006A7065"/>
    <w:rsid w:val="006A70D7"/>
    <w:rsid w:val="006A72A8"/>
    <w:rsid w:val="006A799B"/>
    <w:rsid w:val="006A7EBE"/>
    <w:rsid w:val="006B0318"/>
    <w:rsid w:val="006B0524"/>
    <w:rsid w:val="006B10EC"/>
    <w:rsid w:val="006B155C"/>
    <w:rsid w:val="006B1870"/>
    <w:rsid w:val="006B1BBC"/>
    <w:rsid w:val="006B23F5"/>
    <w:rsid w:val="006B2A97"/>
    <w:rsid w:val="006B2F8B"/>
    <w:rsid w:val="006B305A"/>
    <w:rsid w:val="006B3254"/>
    <w:rsid w:val="006B3D35"/>
    <w:rsid w:val="006B4A3A"/>
    <w:rsid w:val="006B5191"/>
    <w:rsid w:val="006B5276"/>
    <w:rsid w:val="006B54BD"/>
    <w:rsid w:val="006B5E95"/>
    <w:rsid w:val="006B6178"/>
    <w:rsid w:val="006B75C5"/>
    <w:rsid w:val="006B76C5"/>
    <w:rsid w:val="006B7DF2"/>
    <w:rsid w:val="006C0233"/>
    <w:rsid w:val="006C1A8D"/>
    <w:rsid w:val="006C1BDC"/>
    <w:rsid w:val="006C227F"/>
    <w:rsid w:val="006C2354"/>
    <w:rsid w:val="006C2481"/>
    <w:rsid w:val="006C2731"/>
    <w:rsid w:val="006C2D40"/>
    <w:rsid w:val="006C35C5"/>
    <w:rsid w:val="006C3CD5"/>
    <w:rsid w:val="006C486F"/>
    <w:rsid w:val="006C5151"/>
    <w:rsid w:val="006C5845"/>
    <w:rsid w:val="006C5E29"/>
    <w:rsid w:val="006C70EA"/>
    <w:rsid w:val="006C7123"/>
    <w:rsid w:val="006D0B34"/>
    <w:rsid w:val="006D0D62"/>
    <w:rsid w:val="006D1806"/>
    <w:rsid w:val="006D1D4D"/>
    <w:rsid w:val="006D2587"/>
    <w:rsid w:val="006D28AE"/>
    <w:rsid w:val="006D2B3B"/>
    <w:rsid w:val="006D3B44"/>
    <w:rsid w:val="006D3CA9"/>
    <w:rsid w:val="006D3DBD"/>
    <w:rsid w:val="006D3E7A"/>
    <w:rsid w:val="006D420C"/>
    <w:rsid w:val="006D4768"/>
    <w:rsid w:val="006D49F2"/>
    <w:rsid w:val="006D4CCE"/>
    <w:rsid w:val="006D50AC"/>
    <w:rsid w:val="006D55C0"/>
    <w:rsid w:val="006D5703"/>
    <w:rsid w:val="006D598C"/>
    <w:rsid w:val="006D5A8F"/>
    <w:rsid w:val="006D681F"/>
    <w:rsid w:val="006D71CB"/>
    <w:rsid w:val="006D77C2"/>
    <w:rsid w:val="006D7911"/>
    <w:rsid w:val="006D7DD1"/>
    <w:rsid w:val="006E0651"/>
    <w:rsid w:val="006E09CF"/>
    <w:rsid w:val="006E0A0E"/>
    <w:rsid w:val="006E0BBA"/>
    <w:rsid w:val="006E1FC1"/>
    <w:rsid w:val="006E229D"/>
    <w:rsid w:val="006E31CA"/>
    <w:rsid w:val="006E3879"/>
    <w:rsid w:val="006E3B62"/>
    <w:rsid w:val="006E5685"/>
    <w:rsid w:val="006E5975"/>
    <w:rsid w:val="006E64C8"/>
    <w:rsid w:val="006E66E4"/>
    <w:rsid w:val="006E68CE"/>
    <w:rsid w:val="006E75EF"/>
    <w:rsid w:val="006F0AAC"/>
    <w:rsid w:val="006F1417"/>
    <w:rsid w:val="006F14CC"/>
    <w:rsid w:val="006F1BCB"/>
    <w:rsid w:val="006F1F94"/>
    <w:rsid w:val="006F2070"/>
    <w:rsid w:val="006F218D"/>
    <w:rsid w:val="006F2A24"/>
    <w:rsid w:val="006F2E78"/>
    <w:rsid w:val="006F2FC6"/>
    <w:rsid w:val="006F34C9"/>
    <w:rsid w:val="006F43E7"/>
    <w:rsid w:val="006F46DF"/>
    <w:rsid w:val="006F483D"/>
    <w:rsid w:val="006F55CF"/>
    <w:rsid w:val="006F5AD0"/>
    <w:rsid w:val="006F5C88"/>
    <w:rsid w:val="006F5FC0"/>
    <w:rsid w:val="006F6675"/>
    <w:rsid w:val="006F7876"/>
    <w:rsid w:val="006F7CE3"/>
    <w:rsid w:val="00700131"/>
    <w:rsid w:val="0070079D"/>
    <w:rsid w:val="0070106C"/>
    <w:rsid w:val="007012F2"/>
    <w:rsid w:val="0070173E"/>
    <w:rsid w:val="00701A02"/>
    <w:rsid w:val="0070319E"/>
    <w:rsid w:val="00703738"/>
    <w:rsid w:val="00703D6F"/>
    <w:rsid w:val="00703F42"/>
    <w:rsid w:val="0070494C"/>
    <w:rsid w:val="00704A49"/>
    <w:rsid w:val="00704C47"/>
    <w:rsid w:val="00704DC9"/>
    <w:rsid w:val="007053B5"/>
    <w:rsid w:val="00705401"/>
    <w:rsid w:val="00705635"/>
    <w:rsid w:val="00705874"/>
    <w:rsid w:val="0070654F"/>
    <w:rsid w:val="00706C60"/>
    <w:rsid w:val="0070700D"/>
    <w:rsid w:val="007071EF"/>
    <w:rsid w:val="00707808"/>
    <w:rsid w:val="00707AB3"/>
    <w:rsid w:val="00707E2B"/>
    <w:rsid w:val="007101F1"/>
    <w:rsid w:val="007104E0"/>
    <w:rsid w:val="00710ECD"/>
    <w:rsid w:val="0071124A"/>
    <w:rsid w:val="00711763"/>
    <w:rsid w:val="00711CF6"/>
    <w:rsid w:val="00712240"/>
    <w:rsid w:val="00712C22"/>
    <w:rsid w:val="00712D67"/>
    <w:rsid w:val="00712F2F"/>
    <w:rsid w:val="00713AEE"/>
    <w:rsid w:val="0071493F"/>
    <w:rsid w:val="00715249"/>
    <w:rsid w:val="00715252"/>
    <w:rsid w:val="00715360"/>
    <w:rsid w:val="00715A4E"/>
    <w:rsid w:val="00715ACD"/>
    <w:rsid w:val="00715F6D"/>
    <w:rsid w:val="007164FB"/>
    <w:rsid w:val="0071676A"/>
    <w:rsid w:val="00716E91"/>
    <w:rsid w:val="00716EB9"/>
    <w:rsid w:val="007171EC"/>
    <w:rsid w:val="00720723"/>
    <w:rsid w:val="00720AC5"/>
    <w:rsid w:val="00721130"/>
    <w:rsid w:val="00721D52"/>
    <w:rsid w:val="0072252F"/>
    <w:rsid w:val="007227E9"/>
    <w:rsid w:val="00722F1A"/>
    <w:rsid w:val="00724803"/>
    <w:rsid w:val="00724903"/>
    <w:rsid w:val="00724B74"/>
    <w:rsid w:val="007256BA"/>
    <w:rsid w:val="00725C0D"/>
    <w:rsid w:val="00725F20"/>
    <w:rsid w:val="0072643E"/>
    <w:rsid w:val="007273B9"/>
    <w:rsid w:val="00727719"/>
    <w:rsid w:val="00730128"/>
    <w:rsid w:val="0073087C"/>
    <w:rsid w:val="00730D07"/>
    <w:rsid w:val="00734151"/>
    <w:rsid w:val="00734B0F"/>
    <w:rsid w:val="00735DA8"/>
    <w:rsid w:val="00735EB5"/>
    <w:rsid w:val="0073611D"/>
    <w:rsid w:val="00736429"/>
    <w:rsid w:val="0073712E"/>
    <w:rsid w:val="00737577"/>
    <w:rsid w:val="0073788D"/>
    <w:rsid w:val="0074156F"/>
    <w:rsid w:val="007417F1"/>
    <w:rsid w:val="00741C84"/>
    <w:rsid w:val="00741DF8"/>
    <w:rsid w:val="007429A3"/>
    <w:rsid w:val="007429EF"/>
    <w:rsid w:val="00742BD2"/>
    <w:rsid w:val="00742F29"/>
    <w:rsid w:val="00743099"/>
    <w:rsid w:val="0074358E"/>
    <w:rsid w:val="007438E0"/>
    <w:rsid w:val="007454F7"/>
    <w:rsid w:val="00746098"/>
    <w:rsid w:val="007475F4"/>
    <w:rsid w:val="007477A8"/>
    <w:rsid w:val="0075016C"/>
    <w:rsid w:val="007506B4"/>
    <w:rsid w:val="00750FB1"/>
    <w:rsid w:val="007515B5"/>
    <w:rsid w:val="007519AE"/>
    <w:rsid w:val="00751D32"/>
    <w:rsid w:val="0075290D"/>
    <w:rsid w:val="007532D9"/>
    <w:rsid w:val="007537DD"/>
    <w:rsid w:val="00753DE9"/>
    <w:rsid w:val="0075455A"/>
    <w:rsid w:val="00754C85"/>
    <w:rsid w:val="00755196"/>
    <w:rsid w:val="007560D0"/>
    <w:rsid w:val="0075619E"/>
    <w:rsid w:val="00756397"/>
    <w:rsid w:val="007563EF"/>
    <w:rsid w:val="0075653E"/>
    <w:rsid w:val="00756C9C"/>
    <w:rsid w:val="007572F3"/>
    <w:rsid w:val="007607BB"/>
    <w:rsid w:val="00760FC1"/>
    <w:rsid w:val="0076193D"/>
    <w:rsid w:val="00761F85"/>
    <w:rsid w:val="00762DF8"/>
    <w:rsid w:val="00763A28"/>
    <w:rsid w:val="00763CC0"/>
    <w:rsid w:val="00764A7D"/>
    <w:rsid w:val="00765B71"/>
    <w:rsid w:val="00765ED1"/>
    <w:rsid w:val="00766231"/>
    <w:rsid w:val="007664D0"/>
    <w:rsid w:val="00766623"/>
    <w:rsid w:val="00766920"/>
    <w:rsid w:val="007669DD"/>
    <w:rsid w:val="00766A3D"/>
    <w:rsid w:val="00766D0F"/>
    <w:rsid w:val="00767C1C"/>
    <w:rsid w:val="00767C99"/>
    <w:rsid w:val="00767DBB"/>
    <w:rsid w:val="007701C7"/>
    <w:rsid w:val="00770498"/>
    <w:rsid w:val="007719AC"/>
    <w:rsid w:val="00771E46"/>
    <w:rsid w:val="00772C57"/>
    <w:rsid w:val="00772F12"/>
    <w:rsid w:val="0077396E"/>
    <w:rsid w:val="00773A15"/>
    <w:rsid w:val="0077464C"/>
    <w:rsid w:val="007750EB"/>
    <w:rsid w:val="007751B1"/>
    <w:rsid w:val="00775F1A"/>
    <w:rsid w:val="00776160"/>
    <w:rsid w:val="0077708B"/>
    <w:rsid w:val="00777AB7"/>
    <w:rsid w:val="00777E42"/>
    <w:rsid w:val="007804F6"/>
    <w:rsid w:val="00780D7E"/>
    <w:rsid w:val="00780E2C"/>
    <w:rsid w:val="007819D2"/>
    <w:rsid w:val="00781B68"/>
    <w:rsid w:val="00782C65"/>
    <w:rsid w:val="00783E39"/>
    <w:rsid w:val="0078477B"/>
    <w:rsid w:val="0078490F"/>
    <w:rsid w:val="00786875"/>
    <w:rsid w:val="00786D2E"/>
    <w:rsid w:val="007875B1"/>
    <w:rsid w:val="00790236"/>
    <w:rsid w:val="007902EA"/>
    <w:rsid w:val="0079098F"/>
    <w:rsid w:val="00790FE0"/>
    <w:rsid w:val="007913B0"/>
    <w:rsid w:val="00792579"/>
    <w:rsid w:val="0079270D"/>
    <w:rsid w:val="00792EEB"/>
    <w:rsid w:val="00793289"/>
    <w:rsid w:val="007937C7"/>
    <w:rsid w:val="007940BE"/>
    <w:rsid w:val="007944B9"/>
    <w:rsid w:val="00795265"/>
    <w:rsid w:val="007961CE"/>
    <w:rsid w:val="00796FD4"/>
    <w:rsid w:val="0079722A"/>
    <w:rsid w:val="00797553"/>
    <w:rsid w:val="007A0785"/>
    <w:rsid w:val="007A0808"/>
    <w:rsid w:val="007A1908"/>
    <w:rsid w:val="007A1B8C"/>
    <w:rsid w:val="007A1BE0"/>
    <w:rsid w:val="007A1FCE"/>
    <w:rsid w:val="007A2732"/>
    <w:rsid w:val="007A2A8D"/>
    <w:rsid w:val="007A306E"/>
    <w:rsid w:val="007A341C"/>
    <w:rsid w:val="007A41D6"/>
    <w:rsid w:val="007A4341"/>
    <w:rsid w:val="007A4939"/>
    <w:rsid w:val="007A4CAD"/>
    <w:rsid w:val="007A6476"/>
    <w:rsid w:val="007A6936"/>
    <w:rsid w:val="007B1D28"/>
    <w:rsid w:val="007B1F54"/>
    <w:rsid w:val="007B242A"/>
    <w:rsid w:val="007B2BAE"/>
    <w:rsid w:val="007B381A"/>
    <w:rsid w:val="007B4460"/>
    <w:rsid w:val="007B64E8"/>
    <w:rsid w:val="007B66EB"/>
    <w:rsid w:val="007B6CBA"/>
    <w:rsid w:val="007B6EB1"/>
    <w:rsid w:val="007B7703"/>
    <w:rsid w:val="007C0AAC"/>
    <w:rsid w:val="007C0B74"/>
    <w:rsid w:val="007C131F"/>
    <w:rsid w:val="007C1804"/>
    <w:rsid w:val="007C1A8B"/>
    <w:rsid w:val="007C25B4"/>
    <w:rsid w:val="007C4051"/>
    <w:rsid w:val="007C4E92"/>
    <w:rsid w:val="007C5415"/>
    <w:rsid w:val="007C592F"/>
    <w:rsid w:val="007C5B4B"/>
    <w:rsid w:val="007C6A82"/>
    <w:rsid w:val="007D0F9C"/>
    <w:rsid w:val="007D1648"/>
    <w:rsid w:val="007D171D"/>
    <w:rsid w:val="007D1AE2"/>
    <w:rsid w:val="007D2376"/>
    <w:rsid w:val="007D30C3"/>
    <w:rsid w:val="007D31D0"/>
    <w:rsid w:val="007D3751"/>
    <w:rsid w:val="007D4042"/>
    <w:rsid w:val="007D491D"/>
    <w:rsid w:val="007D4FD4"/>
    <w:rsid w:val="007D543E"/>
    <w:rsid w:val="007D54DA"/>
    <w:rsid w:val="007D5A60"/>
    <w:rsid w:val="007D6527"/>
    <w:rsid w:val="007D7955"/>
    <w:rsid w:val="007E0D2D"/>
    <w:rsid w:val="007E1127"/>
    <w:rsid w:val="007E125B"/>
    <w:rsid w:val="007E1428"/>
    <w:rsid w:val="007E17CC"/>
    <w:rsid w:val="007E2350"/>
    <w:rsid w:val="007E2F52"/>
    <w:rsid w:val="007E2FB0"/>
    <w:rsid w:val="007E397A"/>
    <w:rsid w:val="007E3C53"/>
    <w:rsid w:val="007E4054"/>
    <w:rsid w:val="007E40AD"/>
    <w:rsid w:val="007E436A"/>
    <w:rsid w:val="007E4CDC"/>
    <w:rsid w:val="007E525D"/>
    <w:rsid w:val="007E662E"/>
    <w:rsid w:val="007E6C35"/>
    <w:rsid w:val="007E6E24"/>
    <w:rsid w:val="007E781A"/>
    <w:rsid w:val="007E78B2"/>
    <w:rsid w:val="007E7CB5"/>
    <w:rsid w:val="007F0819"/>
    <w:rsid w:val="007F0C25"/>
    <w:rsid w:val="007F0C2D"/>
    <w:rsid w:val="007F1BCB"/>
    <w:rsid w:val="007F203F"/>
    <w:rsid w:val="007F244C"/>
    <w:rsid w:val="007F28D3"/>
    <w:rsid w:val="007F31D3"/>
    <w:rsid w:val="007F3FD5"/>
    <w:rsid w:val="007F51AA"/>
    <w:rsid w:val="007F55E1"/>
    <w:rsid w:val="007F56A1"/>
    <w:rsid w:val="007F6585"/>
    <w:rsid w:val="007F6A15"/>
    <w:rsid w:val="007F6A31"/>
    <w:rsid w:val="007F7303"/>
    <w:rsid w:val="007F75BD"/>
    <w:rsid w:val="007F791E"/>
    <w:rsid w:val="0080067C"/>
    <w:rsid w:val="00801B13"/>
    <w:rsid w:val="0080250D"/>
    <w:rsid w:val="0080359F"/>
    <w:rsid w:val="00803945"/>
    <w:rsid w:val="00803B47"/>
    <w:rsid w:val="00803C17"/>
    <w:rsid w:val="00804026"/>
    <w:rsid w:val="00804975"/>
    <w:rsid w:val="00805084"/>
    <w:rsid w:val="008050A9"/>
    <w:rsid w:val="008050E4"/>
    <w:rsid w:val="00805779"/>
    <w:rsid w:val="00805BDD"/>
    <w:rsid w:val="00806CEC"/>
    <w:rsid w:val="0080738E"/>
    <w:rsid w:val="008075C2"/>
    <w:rsid w:val="008077CD"/>
    <w:rsid w:val="00807812"/>
    <w:rsid w:val="008100B2"/>
    <w:rsid w:val="00810206"/>
    <w:rsid w:val="00810BD5"/>
    <w:rsid w:val="0081220B"/>
    <w:rsid w:val="00812651"/>
    <w:rsid w:val="00812BA3"/>
    <w:rsid w:val="00812BBC"/>
    <w:rsid w:val="00813020"/>
    <w:rsid w:val="0081367D"/>
    <w:rsid w:val="008136FF"/>
    <w:rsid w:val="008138D7"/>
    <w:rsid w:val="00815916"/>
    <w:rsid w:val="008161F7"/>
    <w:rsid w:val="008163F3"/>
    <w:rsid w:val="008169D4"/>
    <w:rsid w:val="00817751"/>
    <w:rsid w:val="00817A38"/>
    <w:rsid w:val="00817BFD"/>
    <w:rsid w:val="00820F0B"/>
    <w:rsid w:val="00821237"/>
    <w:rsid w:val="008217D1"/>
    <w:rsid w:val="00821F74"/>
    <w:rsid w:val="00822296"/>
    <w:rsid w:val="00823159"/>
    <w:rsid w:val="0082389D"/>
    <w:rsid w:val="008242A4"/>
    <w:rsid w:val="00824642"/>
    <w:rsid w:val="00824E33"/>
    <w:rsid w:val="00824E58"/>
    <w:rsid w:val="0082549A"/>
    <w:rsid w:val="00825B0B"/>
    <w:rsid w:val="00825DFF"/>
    <w:rsid w:val="00826092"/>
    <w:rsid w:val="00826A1E"/>
    <w:rsid w:val="00826D27"/>
    <w:rsid w:val="00826D9F"/>
    <w:rsid w:val="00826EAC"/>
    <w:rsid w:val="00827962"/>
    <w:rsid w:val="0083005A"/>
    <w:rsid w:val="00830AB8"/>
    <w:rsid w:val="008312E0"/>
    <w:rsid w:val="008315AE"/>
    <w:rsid w:val="00832218"/>
    <w:rsid w:val="00833193"/>
    <w:rsid w:val="0083346F"/>
    <w:rsid w:val="00833CB6"/>
    <w:rsid w:val="00834C36"/>
    <w:rsid w:val="008351B3"/>
    <w:rsid w:val="0083559B"/>
    <w:rsid w:val="008356E8"/>
    <w:rsid w:val="008359E7"/>
    <w:rsid w:val="00835DA9"/>
    <w:rsid w:val="00835EB9"/>
    <w:rsid w:val="00835F15"/>
    <w:rsid w:val="00835F68"/>
    <w:rsid w:val="00836325"/>
    <w:rsid w:val="008363C3"/>
    <w:rsid w:val="00837069"/>
    <w:rsid w:val="008371D6"/>
    <w:rsid w:val="00837547"/>
    <w:rsid w:val="008375C8"/>
    <w:rsid w:val="008377DC"/>
    <w:rsid w:val="00840A77"/>
    <w:rsid w:val="00840FA9"/>
    <w:rsid w:val="008414D9"/>
    <w:rsid w:val="0084295D"/>
    <w:rsid w:val="008439C5"/>
    <w:rsid w:val="00843C26"/>
    <w:rsid w:val="00843C67"/>
    <w:rsid w:val="00843D2D"/>
    <w:rsid w:val="008444B5"/>
    <w:rsid w:val="00844DB3"/>
    <w:rsid w:val="008453A6"/>
    <w:rsid w:val="00846040"/>
    <w:rsid w:val="008466B8"/>
    <w:rsid w:val="00850299"/>
    <w:rsid w:val="00851422"/>
    <w:rsid w:val="0085202D"/>
    <w:rsid w:val="00852071"/>
    <w:rsid w:val="00852523"/>
    <w:rsid w:val="00854C85"/>
    <w:rsid w:val="008555D5"/>
    <w:rsid w:val="00855637"/>
    <w:rsid w:val="0085620A"/>
    <w:rsid w:val="00856289"/>
    <w:rsid w:val="0085640D"/>
    <w:rsid w:val="00857B4B"/>
    <w:rsid w:val="00860104"/>
    <w:rsid w:val="00860351"/>
    <w:rsid w:val="008605ED"/>
    <w:rsid w:val="00860C64"/>
    <w:rsid w:val="00862292"/>
    <w:rsid w:val="00862ACA"/>
    <w:rsid w:val="00863033"/>
    <w:rsid w:val="0086353F"/>
    <w:rsid w:val="00863972"/>
    <w:rsid w:val="008643E9"/>
    <w:rsid w:val="00864A25"/>
    <w:rsid w:val="0086596E"/>
    <w:rsid w:val="0086601C"/>
    <w:rsid w:val="00866BA1"/>
    <w:rsid w:val="008700C7"/>
    <w:rsid w:val="008713A8"/>
    <w:rsid w:val="008716A7"/>
    <w:rsid w:val="00871A9F"/>
    <w:rsid w:val="008721B8"/>
    <w:rsid w:val="00872489"/>
    <w:rsid w:val="00872D5B"/>
    <w:rsid w:val="00873522"/>
    <w:rsid w:val="00873882"/>
    <w:rsid w:val="008739F7"/>
    <w:rsid w:val="00873EEB"/>
    <w:rsid w:val="008741AC"/>
    <w:rsid w:val="008757EA"/>
    <w:rsid w:val="00875B8F"/>
    <w:rsid w:val="00875E29"/>
    <w:rsid w:val="00876CC6"/>
    <w:rsid w:val="00877097"/>
    <w:rsid w:val="00877519"/>
    <w:rsid w:val="008804E5"/>
    <w:rsid w:val="00880DB2"/>
    <w:rsid w:val="008824D8"/>
    <w:rsid w:val="00882967"/>
    <w:rsid w:val="008835F2"/>
    <w:rsid w:val="00883822"/>
    <w:rsid w:val="00883BEF"/>
    <w:rsid w:val="0088427D"/>
    <w:rsid w:val="00884514"/>
    <w:rsid w:val="00884629"/>
    <w:rsid w:val="00884B24"/>
    <w:rsid w:val="00884E86"/>
    <w:rsid w:val="00884FC2"/>
    <w:rsid w:val="00885158"/>
    <w:rsid w:val="00885209"/>
    <w:rsid w:val="00885E50"/>
    <w:rsid w:val="00886390"/>
    <w:rsid w:val="00886CC4"/>
    <w:rsid w:val="00887812"/>
    <w:rsid w:val="008900B1"/>
    <w:rsid w:val="0089055E"/>
    <w:rsid w:val="00891432"/>
    <w:rsid w:val="008915AF"/>
    <w:rsid w:val="008916D0"/>
    <w:rsid w:val="00891780"/>
    <w:rsid w:val="0089184C"/>
    <w:rsid w:val="00891A77"/>
    <w:rsid w:val="00891E5B"/>
    <w:rsid w:val="00892924"/>
    <w:rsid w:val="00892C08"/>
    <w:rsid w:val="00893460"/>
    <w:rsid w:val="00893C99"/>
    <w:rsid w:val="0089467C"/>
    <w:rsid w:val="00895A97"/>
    <w:rsid w:val="00896002"/>
    <w:rsid w:val="008962B0"/>
    <w:rsid w:val="008967FB"/>
    <w:rsid w:val="00897C41"/>
    <w:rsid w:val="008A03B6"/>
    <w:rsid w:val="008A03EE"/>
    <w:rsid w:val="008A0E3A"/>
    <w:rsid w:val="008A177A"/>
    <w:rsid w:val="008A2CEF"/>
    <w:rsid w:val="008A2DEE"/>
    <w:rsid w:val="008A3C34"/>
    <w:rsid w:val="008A3F51"/>
    <w:rsid w:val="008A3F55"/>
    <w:rsid w:val="008A4391"/>
    <w:rsid w:val="008A48CC"/>
    <w:rsid w:val="008A4931"/>
    <w:rsid w:val="008A4B2E"/>
    <w:rsid w:val="008A5158"/>
    <w:rsid w:val="008A5EEA"/>
    <w:rsid w:val="008A60FF"/>
    <w:rsid w:val="008A682C"/>
    <w:rsid w:val="008A6EAB"/>
    <w:rsid w:val="008A70FF"/>
    <w:rsid w:val="008A71C4"/>
    <w:rsid w:val="008B086D"/>
    <w:rsid w:val="008B0962"/>
    <w:rsid w:val="008B2070"/>
    <w:rsid w:val="008B20CE"/>
    <w:rsid w:val="008B2349"/>
    <w:rsid w:val="008B2D3D"/>
    <w:rsid w:val="008B4D18"/>
    <w:rsid w:val="008B525A"/>
    <w:rsid w:val="008B5CC1"/>
    <w:rsid w:val="008B6490"/>
    <w:rsid w:val="008B6820"/>
    <w:rsid w:val="008B6D89"/>
    <w:rsid w:val="008B6D9A"/>
    <w:rsid w:val="008B7490"/>
    <w:rsid w:val="008B7756"/>
    <w:rsid w:val="008B78BA"/>
    <w:rsid w:val="008B79C1"/>
    <w:rsid w:val="008C079D"/>
    <w:rsid w:val="008C1484"/>
    <w:rsid w:val="008C2179"/>
    <w:rsid w:val="008C249C"/>
    <w:rsid w:val="008C27C8"/>
    <w:rsid w:val="008C27D0"/>
    <w:rsid w:val="008C3141"/>
    <w:rsid w:val="008C34F8"/>
    <w:rsid w:val="008C4AF3"/>
    <w:rsid w:val="008C4DD3"/>
    <w:rsid w:val="008C5341"/>
    <w:rsid w:val="008C567D"/>
    <w:rsid w:val="008C5A5B"/>
    <w:rsid w:val="008C6D1B"/>
    <w:rsid w:val="008C71F9"/>
    <w:rsid w:val="008C7BCA"/>
    <w:rsid w:val="008D075D"/>
    <w:rsid w:val="008D08D4"/>
    <w:rsid w:val="008D0F02"/>
    <w:rsid w:val="008D138A"/>
    <w:rsid w:val="008D165C"/>
    <w:rsid w:val="008D1E53"/>
    <w:rsid w:val="008D22AA"/>
    <w:rsid w:val="008D3156"/>
    <w:rsid w:val="008D366C"/>
    <w:rsid w:val="008D4536"/>
    <w:rsid w:val="008D4ADC"/>
    <w:rsid w:val="008D4B2A"/>
    <w:rsid w:val="008D55AD"/>
    <w:rsid w:val="008D643B"/>
    <w:rsid w:val="008D66C1"/>
    <w:rsid w:val="008D6C24"/>
    <w:rsid w:val="008E1AAA"/>
    <w:rsid w:val="008E1ADE"/>
    <w:rsid w:val="008E2618"/>
    <w:rsid w:val="008E2D6D"/>
    <w:rsid w:val="008E340C"/>
    <w:rsid w:val="008E3632"/>
    <w:rsid w:val="008E4635"/>
    <w:rsid w:val="008E5B53"/>
    <w:rsid w:val="008E62AF"/>
    <w:rsid w:val="008E67F5"/>
    <w:rsid w:val="008E744A"/>
    <w:rsid w:val="008E7929"/>
    <w:rsid w:val="008F025D"/>
    <w:rsid w:val="008F0E99"/>
    <w:rsid w:val="008F0FCC"/>
    <w:rsid w:val="008F144D"/>
    <w:rsid w:val="008F2ED6"/>
    <w:rsid w:val="008F309C"/>
    <w:rsid w:val="008F3B6D"/>
    <w:rsid w:val="008F3CA0"/>
    <w:rsid w:val="008F54C5"/>
    <w:rsid w:val="008F5A66"/>
    <w:rsid w:val="008F66E5"/>
    <w:rsid w:val="008F67D8"/>
    <w:rsid w:val="008F69EB"/>
    <w:rsid w:val="008F6DCB"/>
    <w:rsid w:val="008F75CA"/>
    <w:rsid w:val="008F7A04"/>
    <w:rsid w:val="008F7F77"/>
    <w:rsid w:val="009000F7"/>
    <w:rsid w:val="0090117B"/>
    <w:rsid w:val="009013DD"/>
    <w:rsid w:val="009019B2"/>
    <w:rsid w:val="00902370"/>
    <w:rsid w:val="009025CE"/>
    <w:rsid w:val="00902953"/>
    <w:rsid w:val="00902C1A"/>
    <w:rsid w:val="00902F59"/>
    <w:rsid w:val="00903757"/>
    <w:rsid w:val="00903C0E"/>
    <w:rsid w:val="0090474F"/>
    <w:rsid w:val="009055ED"/>
    <w:rsid w:val="00906395"/>
    <w:rsid w:val="00907E35"/>
    <w:rsid w:val="00910105"/>
    <w:rsid w:val="0091053C"/>
    <w:rsid w:val="00910CD9"/>
    <w:rsid w:val="00910D57"/>
    <w:rsid w:val="00912FA9"/>
    <w:rsid w:val="0091304A"/>
    <w:rsid w:val="0091368C"/>
    <w:rsid w:val="00913BD9"/>
    <w:rsid w:val="00914BAA"/>
    <w:rsid w:val="009150B0"/>
    <w:rsid w:val="0091548C"/>
    <w:rsid w:val="00915752"/>
    <w:rsid w:val="00915DD1"/>
    <w:rsid w:val="00916C88"/>
    <w:rsid w:val="00917B4F"/>
    <w:rsid w:val="00920026"/>
    <w:rsid w:val="009201AF"/>
    <w:rsid w:val="00920233"/>
    <w:rsid w:val="0092061E"/>
    <w:rsid w:val="00921219"/>
    <w:rsid w:val="00921362"/>
    <w:rsid w:val="009213FA"/>
    <w:rsid w:val="0092145C"/>
    <w:rsid w:val="0092163B"/>
    <w:rsid w:val="00921987"/>
    <w:rsid w:val="00921CCF"/>
    <w:rsid w:val="0092219E"/>
    <w:rsid w:val="009224E7"/>
    <w:rsid w:val="0092289A"/>
    <w:rsid w:val="00922B12"/>
    <w:rsid w:val="00922E75"/>
    <w:rsid w:val="009233E2"/>
    <w:rsid w:val="00923F2E"/>
    <w:rsid w:val="009240BF"/>
    <w:rsid w:val="009240DC"/>
    <w:rsid w:val="0092465B"/>
    <w:rsid w:val="0092553F"/>
    <w:rsid w:val="00925D23"/>
    <w:rsid w:val="00926178"/>
    <w:rsid w:val="00926675"/>
    <w:rsid w:val="0092689A"/>
    <w:rsid w:val="00926DF8"/>
    <w:rsid w:val="00927203"/>
    <w:rsid w:val="00930059"/>
    <w:rsid w:val="00931B88"/>
    <w:rsid w:val="00931C79"/>
    <w:rsid w:val="00933475"/>
    <w:rsid w:val="00933ADB"/>
    <w:rsid w:val="00933B32"/>
    <w:rsid w:val="00933DA9"/>
    <w:rsid w:val="00934418"/>
    <w:rsid w:val="00934546"/>
    <w:rsid w:val="009345B6"/>
    <w:rsid w:val="00935213"/>
    <w:rsid w:val="00935376"/>
    <w:rsid w:val="009353E2"/>
    <w:rsid w:val="00935491"/>
    <w:rsid w:val="0093554B"/>
    <w:rsid w:val="009356CE"/>
    <w:rsid w:val="00935D47"/>
    <w:rsid w:val="00936516"/>
    <w:rsid w:val="00940FD5"/>
    <w:rsid w:val="009411A3"/>
    <w:rsid w:val="009413E6"/>
    <w:rsid w:val="0094147D"/>
    <w:rsid w:val="009417CC"/>
    <w:rsid w:val="00941866"/>
    <w:rsid w:val="0094199D"/>
    <w:rsid w:val="00941E30"/>
    <w:rsid w:val="00942282"/>
    <w:rsid w:val="009424A9"/>
    <w:rsid w:val="00942AF8"/>
    <w:rsid w:val="00943C98"/>
    <w:rsid w:val="00944372"/>
    <w:rsid w:val="0094537D"/>
    <w:rsid w:val="00945421"/>
    <w:rsid w:val="00945C60"/>
    <w:rsid w:val="0094663E"/>
    <w:rsid w:val="00946880"/>
    <w:rsid w:val="00947CF5"/>
    <w:rsid w:val="00947EFC"/>
    <w:rsid w:val="00950008"/>
    <w:rsid w:val="009509C5"/>
    <w:rsid w:val="00950C5E"/>
    <w:rsid w:val="00950E47"/>
    <w:rsid w:val="009511C6"/>
    <w:rsid w:val="0095161A"/>
    <w:rsid w:val="00951BE6"/>
    <w:rsid w:val="009522B8"/>
    <w:rsid w:val="00952958"/>
    <w:rsid w:val="009530CC"/>
    <w:rsid w:val="00953988"/>
    <w:rsid w:val="00954567"/>
    <w:rsid w:val="00954CFE"/>
    <w:rsid w:val="009550F6"/>
    <w:rsid w:val="00956038"/>
    <w:rsid w:val="00956096"/>
    <w:rsid w:val="0095627B"/>
    <w:rsid w:val="009562A3"/>
    <w:rsid w:val="0095643D"/>
    <w:rsid w:val="00956454"/>
    <w:rsid w:val="009565D4"/>
    <w:rsid w:val="00960EEB"/>
    <w:rsid w:val="009611CD"/>
    <w:rsid w:val="00961433"/>
    <w:rsid w:val="0096198A"/>
    <w:rsid w:val="00961FF4"/>
    <w:rsid w:val="00962FD8"/>
    <w:rsid w:val="009635BE"/>
    <w:rsid w:val="009638E4"/>
    <w:rsid w:val="00964259"/>
    <w:rsid w:val="009645A1"/>
    <w:rsid w:val="0096598D"/>
    <w:rsid w:val="009659C1"/>
    <w:rsid w:val="00965C02"/>
    <w:rsid w:val="00965C13"/>
    <w:rsid w:val="00965EB0"/>
    <w:rsid w:val="009664BE"/>
    <w:rsid w:val="00967F73"/>
    <w:rsid w:val="009707AA"/>
    <w:rsid w:val="00970E27"/>
    <w:rsid w:val="00970EF1"/>
    <w:rsid w:val="0097191B"/>
    <w:rsid w:val="00971C1F"/>
    <w:rsid w:val="00971F70"/>
    <w:rsid w:val="00972281"/>
    <w:rsid w:val="00972709"/>
    <w:rsid w:val="00972FEA"/>
    <w:rsid w:val="0097357A"/>
    <w:rsid w:val="00973BCB"/>
    <w:rsid w:val="00973BDC"/>
    <w:rsid w:val="00973CA4"/>
    <w:rsid w:val="00973EEC"/>
    <w:rsid w:val="00974132"/>
    <w:rsid w:val="00974BFA"/>
    <w:rsid w:val="00974E97"/>
    <w:rsid w:val="00974EF5"/>
    <w:rsid w:val="00975224"/>
    <w:rsid w:val="0097531D"/>
    <w:rsid w:val="009761B2"/>
    <w:rsid w:val="00976F06"/>
    <w:rsid w:val="00977430"/>
    <w:rsid w:val="009776DA"/>
    <w:rsid w:val="00977B21"/>
    <w:rsid w:val="00977D03"/>
    <w:rsid w:val="0098122C"/>
    <w:rsid w:val="009818B1"/>
    <w:rsid w:val="00981939"/>
    <w:rsid w:val="009831A3"/>
    <w:rsid w:val="009837AB"/>
    <w:rsid w:val="00983E7A"/>
    <w:rsid w:val="00983F49"/>
    <w:rsid w:val="00984282"/>
    <w:rsid w:val="0098435A"/>
    <w:rsid w:val="0098496A"/>
    <w:rsid w:val="00984A3E"/>
    <w:rsid w:val="00984A87"/>
    <w:rsid w:val="009857E7"/>
    <w:rsid w:val="00985946"/>
    <w:rsid w:val="00985A77"/>
    <w:rsid w:val="00985CBB"/>
    <w:rsid w:val="0098637C"/>
    <w:rsid w:val="0098651B"/>
    <w:rsid w:val="00987750"/>
    <w:rsid w:val="00987810"/>
    <w:rsid w:val="00987B8C"/>
    <w:rsid w:val="009901D7"/>
    <w:rsid w:val="009905D3"/>
    <w:rsid w:val="00991C66"/>
    <w:rsid w:val="00991F2B"/>
    <w:rsid w:val="00991F2E"/>
    <w:rsid w:val="0099250A"/>
    <w:rsid w:val="00992705"/>
    <w:rsid w:val="00992881"/>
    <w:rsid w:val="00992DD5"/>
    <w:rsid w:val="0099316E"/>
    <w:rsid w:val="00993B6B"/>
    <w:rsid w:val="0099498E"/>
    <w:rsid w:val="00994E30"/>
    <w:rsid w:val="0099597E"/>
    <w:rsid w:val="00995CB3"/>
    <w:rsid w:val="0099668F"/>
    <w:rsid w:val="009968BE"/>
    <w:rsid w:val="00996BFD"/>
    <w:rsid w:val="00996F3C"/>
    <w:rsid w:val="009972A4"/>
    <w:rsid w:val="00997933"/>
    <w:rsid w:val="009979D6"/>
    <w:rsid w:val="009A0F7C"/>
    <w:rsid w:val="009A152E"/>
    <w:rsid w:val="009A2BEE"/>
    <w:rsid w:val="009A2C29"/>
    <w:rsid w:val="009A367F"/>
    <w:rsid w:val="009A389C"/>
    <w:rsid w:val="009A3912"/>
    <w:rsid w:val="009A3C2F"/>
    <w:rsid w:val="009A4145"/>
    <w:rsid w:val="009A55C1"/>
    <w:rsid w:val="009A5847"/>
    <w:rsid w:val="009A5A89"/>
    <w:rsid w:val="009A60CF"/>
    <w:rsid w:val="009A658D"/>
    <w:rsid w:val="009A6817"/>
    <w:rsid w:val="009A6CA0"/>
    <w:rsid w:val="009A6CFE"/>
    <w:rsid w:val="009A773F"/>
    <w:rsid w:val="009A7965"/>
    <w:rsid w:val="009A7DA9"/>
    <w:rsid w:val="009B0DC9"/>
    <w:rsid w:val="009B1250"/>
    <w:rsid w:val="009B17D3"/>
    <w:rsid w:val="009B21E5"/>
    <w:rsid w:val="009B3383"/>
    <w:rsid w:val="009B533E"/>
    <w:rsid w:val="009B575C"/>
    <w:rsid w:val="009B5AF7"/>
    <w:rsid w:val="009B62B4"/>
    <w:rsid w:val="009B6FF2"/>
    <w:rsid w:val="009B7053"/>
    <w:rsid w:val="009B7277"/>
    <w:rsid w:val="009B7D40"/>
    <w:rsid w:val="009C0BCE"/>
    <w:rsid w:val="009C159F"/>
    <w:rsid w:val="009C19E1"/>
    <w:rsid w:val="009C216E"/>
    <w:rsid w:val="009C3EF5"/>
    <w:rsid w:val="009C3F49"/>
    <w:rsid w:val="009C4398"/>
    <w:rsid w:val="009C43B6"/>
    <w:rsid w:val="009C53C7"/>
    <w:rsid w:val="009C5472"/>
    <w:rsid w:val="009C5587"/>
    <w:rsid w:val="009C56AB"/>
    <w:rsid w:val="009C57F5"/>
    <w:rsid w:val="009C592A"/>
    <w:rsid w:val="009C5F49"/>
    <w:rsid w:val="009C6415"/>
    <w:rsid w:val="009C6A95"/>
    <w:rsid w:val="009C6C7D"/>
    <w:rsid w:val="009C6EDB"/>
    <w:rsid w:val="009C6F00"/>
    <w:rsid w:val="009C6F21"/>
    <w:rsid w:val="009C7324"/>
    <w:rsid w:val="009C7506"/>
    <w:rsid w:val="009C7B32"/>
    <w:rsid w:val="009D0625"/>
    <w:rsid w:val="009D2AC8"/>
    <w:rsid w:val="009D3B1C"/>
    <w:rsid w:val="009D463C"/>
    <w:rsid w:val="009D473C"/>
    <w:rsid w:val="009D4FB3"/>
    <w:rsid w:val="009D5641"/>
    <w:rsid w:val="009D57CA"/>
    <w:rsid w:val="009D5B30"/>
    <w:rsid w:val="009D5B87"/>
    <w:rsid w:val="009D5FAD"/>
    <w:rsid w:val="009D6710"/>
    <w:rsid w:val="009D75A0"/>
    <w:rsid w:val="009D75E1"/>
    <w:rsid w:val="009D7E9E"/>
    <w:rsid w:val="009E0DF9"/>
    <w:rsid w:val="009E1BF2"/>
    <w:rsid w:val="009E2368"/>
    <w:rsid w:val="009E2E47"/>
    <w:rsid w:val="009E3648"/>
    <w:rsid w:val="009E374B"/>
    <w:rsid w:val="009E43A2"/>
    <w:rsid w:val="009E5075"/>
    <w:rsid w:val="009E558C"/>
    <w:rsid w:val="009E58C7"/>
    <w:rsid w:val="009E58F3"/>
    <w:rsid w:val="009E5A11"/>
    <w:rsid w:val="009E62B8"/>
    <w:rsid w:val="009E6B38"/>
    <w:rsid w:val="009E6DAD"/>
    <w:rsid w:val="009E6EBA"/>
    <w:rsid w:val="009E7932"/>
    <w:rsid w:val="009E7938"/>
    <w:rsid w:val="009E7D56"/>
    <w:rsid w:val="009F03E8"/>
    <w:rsid w:val="009F0751"/>
    <w:rsid w:val="009F0F88"/>
    <w:rsid w:val="009F122D"/>
    <w:rsid w:val="009F24D9"/>
    <w:rsid w:val="009F2B9A"/>
    <w:rsid w:val="009F3200"/>
    <w:rsid w:val="009F35A9"/>
    <w:rsid w:val="009F4986"/>
    <w:rsid w:val="009F5225"/>
    <w:rsid w:val="009F53DE"/>
    <w:rsid w:val="009F5CAC"/>
    <w:rsid w:val="009F5DD5"/>
    <w:rsid w:val="009F5EDE"/>
    <w:rsid w:val="009F5FF8"/>
    <w:rsid w:val="009F6500"/>
    <w:rsid w:val="009F6DE9"/>
    <w:rsid w:val="009F79E5"/>
    <w:rsid w:val="009F7F38"/>
    <w:rsid w:val="00A00BCB"/>
    <w:rsid w:val="00A015EA"/>
    <w:rsid w:val="00A01B8D"/>
    <w:rsid w:val="00A01C7B"/>
    <w:rsid w:val="00A01D86"/>
    <w:rsid w:val="00A02233"/>
    <w:rsid w:val="00A02B44"/>
    <w:rsid w:val="00A031B6"/>
    <w:rsid w:val="00A03567"/>
    <w:rsid w:val="00A04212"/>
    <w:rsid w:val="00A0431B"/>
    <w:rsid w:val="00A05436"/>
    <w:rsid w:val="00A055B0"/>
    <w:rsid w:val="00A05ABC"/>
    <w:rsid w:val="00A05ED7"/>
    <w:rsid w:val="00A067D8"/>
    <w:rsid w:val="00A071FC"/>
    <w:rsid w:val="00A07314"/>
    <w:rsid w:val="00A07995"/>
    <w:rsid w:val="00A07D68"/>
    <w:rsid w:val="00A10A1B"/>
    <w:rsid w:val="00A10D43"/>
    <w:rsid w:val="00A1289A"/>
    <w:rsid w:val="00A129FC"/>
    <w:rsid w:val="00A13132"/>
    <w:rsid w:val="00A131AA"/>
    <w:rsid w:val="00A13A8B"/>
    <w:rsid w:val="00A13C75"/>
    <w:rsid w:val="00A14CD7"/>
    <w:rsid w:val="00A15622"/>
    <w:rsid w:val="00A15E98"/>
    <w:rsid w:val="00A1621D"/>
    <w:rsid w:val="00A16266"/>
    <w:rsid w:val="00A16BD7"/>
    <w:rsid w:val="00A17093"/>
    <w:rsid w:val="00A17232"/>
    <w:rsid w:val="00A2029D"/>
    <w:rsid w:val="00A20B55"/>
    <w:rsid w:val="00A20E46"/>
    <w:rsid w:val="00A21971"/>
    <w:rsid w:val="00A22E1F"/>
    <w:rsid w:val="00A2460F"/>
    <w:rsid w:val="00A25D08"/>
    <w:rsid w:val="00A25DC0"/>
    <w:rsid w:val="00A261F2"/>
    <w:rsid w:val="00A26DA6"/>
    <w:rsid w:val="00A27301"/>
    <w:rsid w:val="00A2747F"/>
    <w:rsid w:val="00A30022"/>
    <w:rsid w:val="00A30BFC"/>
    <w:rsid w:val="00A31DFF"/>
    <w:rsid w:val="00A31E58"/>
    <w:rsid w:val="00A31FCF"/>
    <w:rsid w:val="00A32231"/>
    <w:rsid w:val="00A3358A"/>
    <w:rsid w:val="00A3368D"/>
    <w:rsid w:val="00A33AC7"/>
    <w:rsid w:val="00A343F4"/>
    <w:rsid w:val="00A344FE"/>
    <w:rsid w:val="00A351F3"/>
    <w:rsid w:val="00A35212"/>
    <w:rsid w:val="00A35E4C"/>
    <w:rsid w:val="00A37881"/>
    <w:rsid w:val="00A37A42"/>
    <w:rsid w:val="00A37B4A"/>
    <w:rsid w:val="00A37E2C"/>
    <w:rsid w:val="00A40123"/>
    <w:rsid w:val="00A40573"/>
    <w:rsid w:val="00A40851"/>
    <w:rsid w:val="00A4143A"/>
    <w:rsid w:val="00A41482"/>
    <w:rsid w:val="00A4148F"/>
    <w:rsid w:val="00A418A5"/>
    <w:rsid w:val="00A418FB"/>
    <w:rsid w:val="00A420F2"/>
    <w:rsid w:val="00A43D5C"/>
    <w:rsid w:val="00A44844"/>
    <w:rsid w:val="00A44E3B"/>
    <w:rsid w:val="00A45469"/>
    <w:rsid w:val="00A45876"/>
    <w:rsid w:val="00A45E8F"/>
    <w:rsid w:val="00A471D7"/>
    <w:rsid w:val="00A4796A"/>
    <w:rsid w:val="00A479E1"/>
    <w:rsid w:val="00A503C7"/>
    <w:rsid w:val="00A51223"/>
    <w:rsid w:val="00A52A58"/>
    <w:rsid w:val="00A52AA9"/>
    <w:rsid w:val="00A52DDE"/>
    <w:rsid w:val="00A53417"/>
    <w:rsid w:val="00A534A3"/>
    <w:rsid w:val="00A539E2"/>
    <w:rsid w:val="00A53B5A"/>
    <w:rsid w:val="00A5438B"/>
    <w:rsid w:val="00A545CF"/>
    <w:rsid w:val="00A54CA6"/>
    <w:rsid w:val="00A55DF7"/>
    <w:rsid w:val="00A55FC1"/>
    <w:rsid w:val="00A561E3"/>
    <w:rsid w:val="00A5732D"/>
    <w:rsid w:val="00A57886"/>
    <w:rsid w:val="00A57FF3"/>
    <w:rsid w:val="00A60F78"/>
    <w:rsid w:val="00A610E4"/>
    <w:rsid w:val="00A6170B"/>
    <w:rsid w:val="00A61C13"/>
    <w:rsid w:val="00A61D76"/>
    <w:rsid w:val="00A6345A"/>
    <w:rsid w:val="00A6371D"/>
    <w:rsid w:val="00A648B1"/>
    <w:rsid w:val="00A64A0F"/>
    <w:rsid w:val="00A64C00"/>
    <w:rsid w:val="00A65657"/>
    <w:rsid w:val="00A6573A"/>
    <w:rsid w:val="00A65765"/>
    <w:rsid w:val="00A66263"/>
    <w:rsid w:val="00A66F76"/>
    <w:rsid w:val="00A67266"/>
    <w:rsid w:val="00A67422"/>
    <w:rsid w:val="00A7024A"/>
    <w:rsid w:val="00A70B9E"/>
    <w:rsid w:val="00A72278"/>
    <w:rsid w:val="00A7292D"/>
    <w:rsid w:val="00A72FF7"/>
    <w:rsid w:val="00A73E81"/>
    <w:rsid w:val="00A7416C"/>
    <w:rsid w:val="00A74E8C"/>
    <w:rsid w:val="00A76013"/>
    <w:rsid w:val="00A764A2"/>
    <w:rsid w:val="00A77784"/>
    <w:rsid w:val="00A81872"/>
    <w:rsid w:val="00A81EBE"/>
    <w:rsid w:val="00A82505"/>
    <w:rsid w:val="00A82B51"/>
    <w:rsid w:val="00A8342C"/>
    <w:rsid w:val="00A8389B"/>
    <w:rsid w:val="00A83A9C"/>
    <w:rsid w:val="00A846DD"/>
    <w:rsid w:val="00A8484B"/>
    <w:rsid w:val="00A850BB"/>
    <w:rsid w:val="00A8537B"/>
    <w:rsid w:val="00A86645"/>
    <w:rsid w:val="00A879F2"/>
    <w:rsid w:val="00A87CE3"/>
    <w:rsid w:val="00A901FA"/>
    <w:rsid w:val="00A9095F"/>
    <w:rsid w:val="00A90966"/>
    <w:rsid w:val="00A91154"/>
    <w:rsid w:val="00A9145B"/>
    <w:rsid w:val="00A91741"/>
    <w:rsid w:val="00A917CD"/>
    <w:rsid w:val="00A91E56"/>
    <w:rsid w:val="00A92D41"/>
    <w:rsid w:val="00A92F5D"/>
    <w:rsid w:val="00A93309"/>
    <w:rsid w:val="00A93616"/>
    <w:rsid w:val="00A940B2"/>
    <w:rsid w:val="00A94A1A"/>
    <w:rsid w:val="00A94A53"/>
    <w:rsid w:val="00A94CB1"/>
    <w:rsid w:val="00A94E02"/>
    <w:rsid w:val="00A9665B"/>
    <w:rsid w:val="00A96667"/>
    <w:rsid w:val="00A97083"/>
    <w:rsid w:val="00A97BED"/>
    <w:rsid w:val="00AA014F"/>
    <w:rsid w:val="00AA132A"/>
    <w:rsid w:val="00AA1563"/>
    <w:rsid w:val="00AA1B70"/>
    <w:rsid w:val="00AA1C89"/>
    <w:rsid w:val="00AA1CDF"/>
    <w:rsid w:val="00AA2AB0"/>
    <w:rsid w:val="00AA2EBA"/>
    <w:rsid w:val="00AA2FD3"/>
    <w:rsid w:val="00AA42A8"/>
    <w:rsid w:val="00AA5070"/>
    <w:rsid w:val="00AA579B"/>
    <w:rsid w:val="00AA5A09"/>
    <w:rsid w:val="00AA5DE4"/>
    <w:rsid w:val="00AA6255"/>
    <w:rsid w:val="00AA6B86"/>
    <w:rsid w:val="00AA6EC5"/>
    <w:rsid w:val="00AA7BA1"/>
    <w:rsid w:val="00AA7C77"/>
    <w:rsid w:val="00AB104F"/>
    <w:rsid w:val="00AB1250"/>
    <w:rsid w:val="00AB1683"/>
    <w:rsid w:val="00AB1813"/>
    <w:rsid w:val="00AB3E61"/>
    <w:rsid w:val="00AB4667"/>
    <w:rsid w:val="00AB520B"/>
    <w:rsid w:val="00AB5361"/>
    <w:rsid w:val="00AB6582"/>
    <w:rsid w:val="00AB6AD6"/>
    <w:rsid w:val="00AC0DB3"/>
    <w:rsid w:val="00AC124A"/>
    <w:rsid w:val="00AC1D44"/>
    <w:rsid w:val="00AC1DD3"/>
    <w:rsid w:val="00AC24CE"/>
    <w:rsid w:val="00AC292F"/>
    <w:rsid w:val="00AC2BCE"/>
    <w:rsid w:val="00AC2E65"/>
    <w:rsid w:val="00AC3629"/>
    <w:rsid w:val="00AC3961"/>
    <w:rsid w:val="00AC3B3C"/>
    <w:rsid w:val="00AC4142"/>
    <w:rsid w:val="00AC4225"/>
    <w:rsid w:val="00AC42B0"/>
    <w:rsid w:val="00AC4B89"/>
    <w:rsid w:val="00AC585B"/>
    <w:rsid w:val="00AC61F2"/>
    <w:rsid w:val="00AC67F3"/>
    <w:rsid w:val="00AC6BDC"/>
    <w:rsid w:val="00AC75FE"/>
    <w:rsid w:val="00AC78A5"/>
    <w:rsid w:val="00AC7951"/>
    <w:rsid w:val="00AD08E6"/>
    <w:rsid w:val="00AD0EAC"/>
    <w:rsid w:val="00AD12F8"/>
    <w:rsid w:val="00AD1CF8"/>
    <w:rsid w:val="00AD27BC"/>
    <w:rsid w:val="00AD3588"/>
    <w:rsid w:val="00AD3837"/>
    <w:rsid w:val="00AD4522"/>
    <w:rsid w:val="00AD5BD9"/>
    <w:rsid w:val="00AD6551"/>
    <w:rsid w:val="00AD6AD5"/>
    <w:rsid w:val="00AD6C11"/>
    <w:rsid w:val="00AD6D92"/>
    <w:rsid w:val="00AE00F7"/>
    <w:rsid w:val="00AE0720"/>
    <w:rsid w:val="00AE0BAE"/>
    <w:rsid w:val="00AE1CFE"/>
    <w:rsid w:val="00AE1EF5"/>
    <w:rsid w:val="00AE2523"/>
    <w:rsid w:val="00AE2E02"/>
    <w:rsid w:val="00AE34F8"/>
    <w:rsid w:val="00AE37D0"/>
    <w:rsid w:val="00AE3901"/>
    <w:rsid w:val="00AE585F"/>
    <w:rsid w:val="00AE65D2"/>
    <w:rsid w:val="00AE6E95"/>
    <w:rsid w:val="00AE7EBF"/>
    <w:rsid w:val="00AF00A0"/>
    <w:rsid w:val="00AF02B6"/>
    <w:rsid w:val="00AF0478"/>
    <w:rsid w:val="00AF051C"/>
    <w:rsid w:val="00AF0550"/>
    <w:rsid w:val="00AF1A0B"/>
    <w:rsid w:val="00AF2DB9"/>
    <w:rsid w:val="00AF470D"/>
    <w:rsid w:val="00AF4741"/>
    <w:rsid w:val="00AF561E"/>
    <w:rsid w:val="00AF5E90"/>
    <w:rsid w:val="00AF63C0"/>
    <w:rsid w:val="00AF65E0"/>
    <w:rsid w:val="00AF6954"/>
    <w:rsid w:val="00AF6BBE"/>
    <w:rsid w:val="00AF6D9E"/>
    <w:rsid w:val="00AF73FA"/>
    <w:rsid w:val="00AF789D"/>
    <w:rsid w:val="00B00438"/>
    <w:rsid w:val="00B0052F"/>
    <w:rsid w:val="00B008D4"/>
    <w:rsid w:val="00B011D0"/>
    <w:rsid w:val="00B01A0B"/>
    <w:rsid w:val="00B01A40"/>
    <w:rsid w:val="00B034BE"/>
    <w:rsid w:val="00B0498B"/>
    <w:rsid w:val="00B053FA"/>
    <w:rsid w:val="00B055A7"/>
    <w:rsid w:val="00B061FF"/>
    <w:rsid w:val="00B06549"/>
    <w:rsid w:val="00B06CDC"/>
    <w:rsid w:val="00B06F74"/>
    <w:rsid w:val="00B07BB7"/>
    <w:rsid w:val="00B07CB5"/>
    <w:rsid w:val="00B07FFC"/>
    <w:rsid w:val="00B10164"/>
    <w:rsid w:val="00B11089"/>
    <w:rsid w:val="00B11384"/>
    <w:rsid w:val="00B11E74"/>
    <w:rsid w:val="00B12CCC"/>
    <w:rsid w:val="00B130FA"/>
    <w:rsid w:val="00B13834"/>
    <w:rsid w:val="00B13F6F"/>
    <w:rsid w:val="00B141BB"/>
    <w:rsid w:val="00B14AB6"/>
    <w:rsid w:val="00B15163"/>
    <w:rsid w:val="00B15B88"/>
    <w:rsid w:val="00B15EC0"/>
    <w:rsid w:val="00B16270"/>
    <w:rsid w:val="00B1627B"/>
    <w:rsid w:val="00B16394"/>
    <w:rsid w:val="00B21430"/>
    <w:rsid w:val="00B22803"/>
    <w:rsid w:val="00B228CA"/>
    <w:rsid w:val="00B22B41"/>
    <w:rsid w:val="00B23605"/>
    <w:rsid w:val="00B239E9"/>
    <w:rsid w:val="00B23BF1"/>
    <w:rsid w:val="00B24CAD"/>
    <w:rsid w:val="00B264E4"/>
    <w:rsid w:val="00B2676B"/>
    <w:rsid w:val="00B27DE8"/>
    <w:rsid w:val="00B3039F"/>
    <w:rsid w:val="00B305F3"/>
    <w:rsid w:val="00B313FC"/>
    <w:rsid w:val="00B31508"/>
    <w:rsid w:val="00B319B4"/>
    <w:rsid w:val="00B31B8A"/>
    <w:rsid w:val="00B31CE1"/>
    <w:rsid w:val="00B31F25"/>
    <w:rsid w:val="00B31F6D"/>
    <w:rsid w:val="00B31F97"/>
    <w:rsid w:val="00B320CE"/>
    <w:rsid w:val="00B323BB"/>
    <w:rsid w:val="00B32EF9"/>
    <w:rsid w:val="00B333C5"/>
    <w:rsid w:val="00B34CE4"/>
    <w:rsid w:val="00B34CF4"/>
    <w:rsid w:val="00B35001"/>
    <w:rsid w:val="00B3514A"/>
    <w:rsid w:val="00B36B5E"/>
    <w:rsid w:val="00B37693"/>
    <w:rsid w:val="00B37862"/>
    <w:rsid w:val="00B37B66"/>
    <w:rsid w:val="00B37FFE"/>
    <w:rsid w:val="00B40A97"/>
    <w:rsid w:val="00B42CBE"/>
    <w:rsid w:val="00B43114"/>
    <w:rsid w:val="00B43D3E"/>
    <w:rsid w:val="00B43EE5"/>
    <w:rsid w:val="00B44445"/>
    <w:rsid w:val="00B44C74"/>
    <w:rsid w:val="00B44D0A"/>
    <w:rsid w:val="00B44D98"/>
    <w:rsid w:val="00B451A9"/>
    <w:rsid w:val="00B45822"/>
    <w:rsid w:val="00B46010"/>
    <w:rsid w:val="00B46558"/>
    <w:rsid w:val="00B46C78"/>
    <w:rsid w:val="00B47359"/>
    <w:rsid w:val="00B477B6"/>
    <w:rsid w:val="00B4796E"/>
    <w:rsid w:val="00B47AB2"/>
    <w:rsid w:val="00B47E33"/>
    <w:rsid w:val="00B50432"/>
    <w:rsid w:val="00B506A9"/>
    <w:rsid w:val="00B51C8C"/>
    <w:rsid w:val="00B532B1"/>
    <w:rsid w:val="00B53462"/>
    <w:rsid w:val="00B53FFA"/>
    <w:rsid w:val="00B547C2"/>
    <w:rsid w:val="00B55013"/>
    <w:rsid w:val="00B556FA"/>
    <w:rsid w:val="00B56072"/>
    <w:rsid w:val="00B57446"/>
    <w:rsid w:val="00B579BA"/>
    <w:rsid w:val="00B579E3"/>
    <w:rsid w:val="00B61462"/>
    <w:rsid w:val="00B617F2"/>
    <w:rsid w:val="00B61E4D"/>
    <w:rsid w:val="00B61F5D"/>
    <w:rsid w:val="00B6229D"/>
    <w:rsid w:val="00B62784"/>
    <w:rsid w:val="00B634AF"/>
    <w:rsid w:val="00B64523"/>
    <w:rsid w:val="00B65164"/>
    <w:rsid w:val="00B653E3"/>
    <w:rsid w:val="00B65BD9"/>
    <w:rsid w:val="00B70369"/>
    <w:rsid w:val="00B706FA"/>
    <w:rsid w:val="00B706FB"/>
    <w:rsid w:val="00B71315"/>
    <w:rsid w:val="00B7193C"/>
    <w:rsid w:val="00B71CD1"/>
    <w:rsid w:val="00B724D7"/>
    <w:rsid w:val="00B72606"/>
    <w:rsid w:val="00B72EAF"/>
    <w:rsid w:val="00B7309D"/>
    <w:rsid w:val="00B73B30"/>
    <w:rsid w:val="00B73CEA"/>
    <w:rsid w:val="00B744E6"/>
    <w:rsid w:val="00B74B1B"/>
    <w:rsid w:val="00B75062"/>
    <w:rsid w:val="00B75191"/>
    <w:rsid w:val="00B753C7"/>
    <w:rsid w:val="00B755A1"/>
    <w:rsid w:val="00B75A5B"/>
    <w:rsid w:val="00B75E9B"/>
    <w:rsid w:val="00B7661A"/>
    <w:rsid w:val="00B76D36"/>
    <w:rsid w:val="00B77118"/>
    <w:rsid w:val="00B77826"/>
    <w:rsid w:val="00B80107"/>
    <w:rsid w:val="00B802DE"/>
    <w:rsid w:val="00B80E30"/>
    <w:rsid w:val="00B81251"/>
    <w:rsid w:val="00B812F5"/>
    <w:rsid w:val="00B8170A"/>
    <w:rsid w:val="00B820FB"/>
    <w:rsid w:val="00B825B1"/>
    <w:rsid w:val="00B8276E"/>
    <w:rsid w:val="00B82AE1"/>
    <w:rsid w:val="00B82F3A"/>
    <w:rsid w:val="00B82FB6"/>
    <w:rsid w:val="00B8438F"/>
    <w:rsid w:val="00B844C5"/>
    <w:rsid w:val="00B84D5C"/>
    <w:rsid w:val="00B87DC5"/>
    <w:rsid w:val="00B907A6"/>
    <w:rsid w:val="00B90AF9"/>
    <w:rsid w:val="00B9129B"/>
    <w:rsid w:val="00B9138F"/>
    <w:rsid w:val="00B91C84"/>
    <w:rsid w:val="00B9237F"/>
    <w:rsid w:val="00B9280F"/>
    <w:rsid w:val="00B92B76"/>
    <w:rsid w:val="00B931D7"/>
    <w:rsid w:val="00B93828"/>
    <w:rsid w:val="00B93A31"/>
    <w:rsid w:val="00B9440B"/>
    <w:rsid w:val="00B94D60"/>
    <w:rsid w:val="00B95257"/>
    <w:rsid w:val="00B9527F"/>
    <w:rsid w:val="00B95653"/>
    <w:rsid w:val="00B958A7"/>
    <w:rsid w:val="00B95C35"/>
    <w:rsid w:val="00B960A8"/>
    <w:rsid w:val="00B9641A"/>
    <w:rsid w:val="00B9671E"/>
    <w:rsid w:val="00B968F6"/>
    <w:rsid w:val="00B97E81"/>
    <w:rsid w:val="00BA0142"/>
    <w:rsid w:val="00BA039F"/>
    <w:rsid w:val="00BA0801"/>
    <w:rsid w:val="00BA0CBB"/>
    <w:rsid w:val="00BA1C37"/>
    <w:rsid w:val="00BA3CF1"/>
    <w:rsid w:val="00BA4583"/>
    <w:rsid w:val="00BA4634"/>
    <w:rsid w:val="00BA50EC"/>
    <w:rsid w:val="00BA5338"/>
    <w:rsid w:val="00BA53D0"/>
    <w:rsid w:val="00BA5827"/>
    <w:rsid w:val="00BA5AC1"/>
    <w:rsid w:val="00BA5CCD"/>
    <w:rsid w:val="00BA7337"/>
    <w:rsid w:val="00BA7D03"/>
    <w:rsid w:val="00BA7D1E"/>
    <w:rsid w:val="00BB0E53"/>
    <w:rsid w:val="00BB2247"/>
    <w:rsid w:val="00BB44A7"/>
    <w:rsid w:val="00BB523D"/>
    <w:rsid w:val="00BB5A30"/>
    <w:rsid w:val="00BB5E51"/>
    <w:rsid w:val="00BB6247"/>
    <w:rsid w:val="00BB7BF5"/>
    <w:rsid w:val="00BC03E5"/>
    <w:rsid w:val="00BC187A"/>
    <w:rsid w:val="00BC195B"/>
    <w:rsid w:val="00BC23B9"/>
    <w:rsid w:val="00BC38B7"/>
    <w:rsid w:val="00BC3999"/>
    <w:rsid w:val="00BC3B23"/>
    <w:rsid w:val="00BC52FE"/>
    <w:rsid w:val="00BC55AC"/>
    <w:rsid w:val="00BC6131"/>
    <w:rsid w:val="00BC6598"/>
    <w:rsid w:val="00BC6B42"/>
    <w:rsid w:val="00BC6B43"/>
    <w:rsid w:val="00BC7767"/>
    <w:rsid w:val="00BC7D29"/>
    <w:rsid w:val="00BD03AE"/>
    <w:rsid w:val="00BD2B18"/>
    <w:rsid w:val="00BD2E5B"/>
    <w:rsid w:val="00BD348F"/>
    <w:rsid w:val="00BD3522"/>
    <w:rsid w:val="00BD3887"/>
    <w:rsid w:val="00BD38F7"/>
    <w:rsid w:val="00BD3E1F"/>
    <w:rsid w:val="00BD44C6"/>
    <w:rsid w:val="00BD56B5"/>
    <w:rsid w:val="00BD5CBB"/>
    <w:rsid w:val="00BD7AC9"/>
    <w:rsid w:val="00BD7AFE"/>
    <w:rsid w:val="00BE0103"/>
    <w:rsid w:val="00BE0560"/>
    <w:rsid w:val="00BE1347"/>
    <w:rsid w:val="00BE2308"/>
    <w:rsid w:val="00BE238C"/>
    <w:rsid w:val="00BE23E7"/>
    <w:rsid w:val="00BE27DC"/>
    <w:rsid w:val="00BE38D2"/>
    <w:rsid w:val="00BE4397"/>
    <w:rsid w:val="00BE4470"/>
    <w:rsid w:val="00BE4A21"/>
    <w:rsid w:val="00BE5980"/>
    <w:rsid w:val="00BE5EEB"/>
    <w:rsid w:val="00BE65ED"/>
    <w:rsid w:val="00BE7303"/>
    <w:rsid w:val="00BE751A"/>
    <w:rsid w:val="00BE77CF"/>
    <w:rsid w:val="00BE7CEB"/>
    <w:rsid w:val="00BE7FCA"/>
    <w:rsid w:val="00BF00E6"/>
    <w:rsid w:val="00BF0FD4"/>
    <w:rsid w:val="00BF27E3"/>
    <w:rsid w:val="00BF321C"/>
    <w:rsid w:val="00BF3377"/>
    <w:rsid w:val="00BF33AF"/>
    <w:rsid w:val="00BF48C3"/>
    <w:rsid w:val="00BF491E"/>
    <w:rsid w:val="00BF5984"/>
    <w:rsid w:val="00BF5C4D"/>
    <w:rsid w:val="00BF6691"/>
    <w:rsid w:val="00BF7232"/>
    <w:rsid w:val="00BF7953"/>
    <w:rsid w:val="00BF7DA7"/>
    <w:rsid w:val="00BF7E9C"/>
    <w:rsid w:val="00C011DC"/>
    <w:rsid w:val="00C0155D"/>
    <w:rsid w:val="00C0157D"/>
    <w:rsid w:val="00C01BD4"/>
    <w:rsid w:val="00C01C03"/>
    <w:rsid w:val="00C01FBC"/>
    <w:rsid w:val="00C024B1"/>
    <w:rsid w:val="00C02664"/>
    <w:rsid w:val="00C028DF"/>
    <w:rsid w:val="00C03983"/>
    <w:rsid w:val="00C03F5C"/>
    <w:rsid w:val="00C04055"/>
    <w:rsid w:val="00C04E8B"/>
    <w:rsid w:val="00C05021"/>
    <w:rsid w:val="00C058A0"/>
    <w:rsid w:val="00C05ABD"/>
    <w:rsid w:val="00C0748B"/>
    <w:rsid w:val="00C079C7"/>
    <w:rsid w:val="00C07B28"/>
    <w:rsid w:val="00C10459"/>
    <w:rsid w:val="00C10F09"/>
    <w:rsid w:val="00C11137"/>
    <w:rsid w:val="00C115BC"/>
    <w:rsid w:val="00C11A3C"/>
    <w:rsid w:val="00C11F94"/>
    <w:rsid w:val="00C125B1"/>
    <w:rsid w:val="00C1375A"/>
    <w:rsid w:val="00C13DFF"/>
    <w:rsid w:val="00C14C5B"/>
    <w:rsid w:val="00C14C84"/>
    <w:rsid w:val="00C155DF"/>
    <w:rsid w:val="00C15CD5"/>
    <w:rsid w:val="00C164B9"/>
    <w:rsid w:val="00C16632"/>
    <w:rsid w:val="00C1671B"/>
    <w:rsid w:val="00C175A7"/>
    <w:rsid w:val="00C17A10"/>
    <w:rsid w:val="00C17E4F"/>
    <w:rsid w:val="00C17E79"/>
    <w:rsid w:val="00C20416"/>
    <w:rsid w:val="00C20B48"/>
    <w:rsid w:val="00C20C95"/>
    <w:rsid w:val="00C221ED"/>
    <w:rsid w:val="00C223A4"/>
    <w:rsid w:val="00C22734"/>
    <w:rsid w:val="00C22735"/>
    <w:rsid w:val="00C22800"/>
    <w:rsid w:val="00C22BF2"/>
    <w:rsid w:val="00C22D13"/>
    <w:rsid w:val="00C23023"/>
    <w:rsid w:val="00C23AC3"/>
    <w:rsid w:val="00C23B43"/>
    <w:rsid w:val="00C23EA5"/>
    <w:rsid w:val="00C24740"/>
    <w:rsid w:val="00C2515F"/>
    <w:rsid w:val="00C25B46"/>
    <w:rsid w:val="00C25B73"/>
    <w:rsid w:val="00C2656D"/>
    <w:rsid w:val="00C302B8"/>
    <w:rsid w:val="00C311E4"/>
    <w:rsid w:val="00C32B1D"/>
    <w:rsid w:val="00C32FD0"/>
    <w:rsid w:val="00C333B9"/>
    <w:rsid w:val="00C33A03"/>
    <w:rsid w:val="00C33A24"/>
    <w:rsid w:val="00C33F51"/>
    <w:rsid w:val="00C34025"/>
    <w:rsid w:val="00C35B99"/>
    <w:rsid w:val="00C36603"/>
    <w:rsid w:val="00C375C9"/>
    <w:rsid w:val="00C37B0E"/>
    <w:rsid w:val="00C402D2"/>
    <w:rsid w:val="00C40F7A"/>
    <w:rsid w:val="00C413CE"/>
    <w:rsid w:val="00C4211D"/>
    <w:rsid w:val="00C42CC9"/>
    <w:rsid w:val="00C42D4D"/>
    <w:rsid w:val="00C43024"/>
    <w:rsid w:val="00C43185"/>
    <w:rsid w:val="00C43B88"/>
    <w:rsid w:val="00C43C7F"/>
    <w:rsid w:val="00C43ECB"/>
    <w:rsid w:val="00C447B6"/>
    <w:rsid w:val="00C45BF3"/>
    <w:rsid w:val="00C472FB"/>
    <w:rsid w:val="00C4784D"/>
    <w:rsid w:val="00C47E70"/>
    <w:rsid w:val="00C5149B"/>
    <w:rsid w:val="00C51C54"/>
    <w:rsid w:val="00C530BF"/>
    <w:rsid w:val="00C53D70"/>
    <w:rsid w:val="00C53FDE"/>
    <w:rsid w:val="00C5437A"/>
    <w:rsid w:val="00C54682"/>
    <w:rsid w:val="00C54945"/>
    <w:rsid w:val="00C54990"/>
    <w:rsid w:val="00C54EEA"/>
    <w:rsid w:val="00C5513B"/>
    <w:rsid w:val="00C552CB"/>
    <w:rsid w:val="00C555AF"/>
    <w:rsid w:val="00C5567D"/>
    <w:rsid w:val="00C56478"/>
    <w:rsid w:val="00C56991"/>
    <w:rsid w:val="00C57544"/>
    <w:rsid w:val="00C5780F"/>
    <w:rsid w:val="00C60A69"/>
    <w:rsid w:val="00C60ABD"/>
    <w:rsid w:val="00C60BAF"/>
    <w:rsid w:val="00C614D5"/>
    <w:rsid w:val="00C618A2"/>
    <w:rsid w:val="00C61A83"/>
    <w:rsid w:val="00C61B35"/>
    <w:rsid w:val="00C61B39"/>
    <w:rsid w:val="00C62EC3"/>
    <w:rsid w:val="00C63623"/>
    <w:rsid w:val="00C63B64"/>
    <w:rsid w:val="00C6400D"/>
    <w:rsid w:val="00C6431A"/>
    <w:rsid w:val="00C646C2"/>
    <w:rsid w:val="00C649FC"/>
    <w:rsid w:val="00C65921"/>
    <w:rsid w:val="00C659A6"/>
    <w:rsid w:val="00C65A31"/>
    <w:rsid w:val="00C65A6B"/>
    <w:rsid w:val="00C668B8"/>
    <w:rsid w:val="00C677AA"/>
    <w:rsid w:val="00C70487"/>
    <w:rsid w:val="00C7049D"/>
    <w:rsid w:val="00C7066F"/>
    <w:rsid w:val="00C7079C"/>
    <w:rsid w:val="00C710C7"/>
    <w:rsid w:val="00C7160C"/>
    <w:rsid w:val="00C716A9"/>
    <w:rsid w:val="00C72297"/>
    <w:rsid w:val="00C72820"/>
    <w:rsid w:val="00C73DEF"/>
    <w:rsid w:val="00C742D8"/>
    <w:rsid w:val="00C74AE1"/>
    <w:rsid w:val="00C7525E"/>
    <w:rsid w:val="00C76ED7"/>
    <w:rsid w:val="00C772E5"/>
    <w:rsid w:val="00C77B4B"/>
    <w:rsid w:val="00C80377"/>
    <w:rsid w:val="00C80E42"/>
    <w:rsid w:val="00C80F57"/>
    <w:rsid w:val="00C819E5"/>
    <w:rsid w:val="00C827AA"/>
    <w:rsid w:val="00C8362C"/>
    <w:rsid w:val="00C85286"/>
    <w:rsid w:val="00C857C2"/>
    <w:rsid w:val="00C85852"/>
    <w:rsid w:val="00C859BD"/>
    <w:rsid w:val="00C85CFD"/>
    <w:rsid w:val="00C85D21"/>
    <w:rsid w:val="00C85F4D"/>
    <w:rsid w:val="00C86050"/>
    <w:rsid w:val="00C86C73"/>
    <w:rsid w:val="00C8753F"/>
    <w:rsid w:val="00C90C49"/>
    <w:rsid w:val="00C914C7"/>
    <w:rsid w:val="00C916E5"/>
    <w:rsid w:val="00C91E21"/>
    <w:rsid w:val="00C91F8C"/>
    <w:rsid w:val="00C9288A"/>
    <w:rsid w:val="00C93877"/>
    <w:rsid w:val="00C93A38"/>
    <w:rsid w:val="00C94306"/>
    <w:rsid w:val="00C943A8"/>
    <w:rsid w:val="00C9510D"/>
    <w:rsid w:val="00C95310"/>
    <w:rsid w:val="00C968A8"/>
    <w:rsid w:val="00C96935"/>
    <w:rsid w:val="00C969FC"/>
    <w:rsid w:val="00C96D4D"/>
    <w:rsid w:val="00C96E2D"/>
    <w:rsid w:val="00C978C2"/>
    <w:rsid w:val="00C97CE7"/>
    <w:rsid w:val="00CA07A0"/>
    <w:rsid w:val="00CA0AA4"/>
    <w:rsid w:val="00CA150B"/>
    <w:rsid w:val="00CA2347"/>
    <w:rsid w:val="00CA26CA"/>
    <w:rsid w:val="00CA3B93"/>
    <w:rsid w:val="00CA4DE4"/>
    <w:rsid w:val="00CA5049"/>
    <w:rsid w:val="00CA51A0"/>
    <w:rsid w:val="00CA5504"/>
    <w:rsid w:val="00CA58F6"/>
    <w:rsid w:val="00CA6996"/>
    <w:rsid w:val="00CA6B4F"/>
    <w:rsid w:val="00CA723B"/>
    <w:rsid w:val="00CA77D0"/>
    <w:rsid w:val="00CA7BCB"/>
    <w:rsid w:val="00CB051E"/>
    <w:rsid w:val="00CB0632"/>
    <w:rsid w:val="00CB0ED3"/>
    <w:rsid w:val="00CB267F"/>
    <w:rsid w:val="00CB293F"/>
    <w:rsid w:val="00CB306B"/>
    <w:rsid w:val="00CB3227"/>
    <w:rsid w:val="00CB33FD"/>
    <w:rsid w:val="00CB36F8"/>
    <w:rsid w:val="00CB3716"/>
    <w:rsid w:val="00CB4CB4"/>
    <w:rsid w:val="00CB4E31"/>
    <w:rsid w:val="00CB5504"/>
    <w:rsid w:val="00CB6A96"/>
    <w:rsid w:val="00CB6E34"/>
    <w:rsid w:val="00CB73FA"/>
    <w:rsid w:val="00CB7C76"/>
    <w:rsid w:val="00CC0585"/>
    <w:rsid w:val="00CC0743"/>
    <w:rsid w:val="00CC1BC5"/>
    <w:rsid w:val="00CC2661"/>
    <w:rsid w:val="00CC2D60"/>
    <w:rsid w:val="00CC3875"/>
    <w:rsid w:val="00CC3F5B"/>
    <w:rsid w:val="00CC4DCE"/>
    <w:rsid w:val="00CC4F8C"/>
    <w:rsid w:val="00CD00E1"/>
    <w:rsid w:val="00CD06BF"/>
    <w:rsid w:val="00CD095B"/>
    <w:rsid w:val="00CD1363"/>
    <w:rsid w:val="00CD2268"/>
    <w:rsid w:val="00CD24D7"/>
    <w:rsid w:val="00CD28BF"/>
    <w:rsid w:val="00CD2A0E"/>
    <w:rsid w:val="00CD2AFF"/>
    <w:rsid w:val="00CD2C1B"/>
    <w:rsid w:val="00CD30D8"/>
    <w:rsid w:val="00CD3124"/>
    <w:rsid w:val="00CD3560"/>
    <w:rsid w:val="00CD35DF"/>
    <w:rsid w:val="00CD3FB5"/>
    <w:rsid w:val="00CD418F"/>
    <w:rsid w:val="00CD58F4"/>
    <w:rsid w:val="00CD59DF"/>
    <w:rsid w:val="00CD5BEA"/>
    <w:rsid w:val="00CD6642"/>
    <w:rsid w:val="00CD6CD2"/>
    <w:rsid w:val="00CD7621"/>
    <w:rsid w:val="00CE0346"/>
    <w:rsid w:val="00CE054A"/>
    <w:rsid w:val="00CE125F"/>
    <w:rsid w:val="00CE1A21"/>
    <w:rsid w:val="00CE261E"/>
    <w:rsid w:val="00CE2945"/>
    <w:rsid w:val="00CE2E29"/>
    <w:rsid w:val="00CE3FC2"/>
    <w:rsid w:val="00CE40CF"/>
    <w:rsid w:val="00CE41F7"/>
    <w:rsid w:val="00CE453B"/>
    <w:rsid w:val="00CE574B"/>
    <w:rsid w:val="00CE5853"/>
    <w:rsid w:val="00CE601A"/>
    <w:rsid w:val="00CE6093"/>
    <w:rsid w:val="00CE61A9"/>
    <w:rsid w:val="00CE6B51"/>
    <w:rsid w:val="00CE6E40"/>
    <w:rsid w:val="00CE7039"/>
    <w:rsid w:val="00CE7A7D"/>
    <w:rsid w:val="00CE7BEA"/>
    <w:rsid w:val="00CE7DD6"/>
    <w:rsid w:val="00CF015D"/>
    <w:rsid w:val="00CF05E1"/>
    <w:rsid w:val="00CF07C4"/>
    <w:rsid w:val="00CF0D7E"/>
    <w:rsid w:val="00CF0DF7"/>
    <w:rsid w:val="00CF1A77"/>
    <w:rsid w:val="00CF1D0E"/>
    <w:rsid w:val="00CF20D8"/>
    <w:rsid w:val="00CF231E"/>
    <w:rsid w:val="00CF233F"/>
    <w:rsid w:val="00CF3126"/>
    <w:rsid w:val="00CF3400"/>
    <w:rsid w:val="00CF34A9"/>
    <w:rsid w:val="00CF39C4"/>
    <w:rsid w:val="00CF3B26"/>
    <w:rsid w:val="00CF459D"/>
    <w:rsid w:val="00CF4F02"/>
    <w:rsid w:val="00CF6728"/>
    <w:rsid w:val="00CF6CFA"/>
    <w:rsid w:val="00CF77AE"/>
    <w:rsid w:val="00D00270"/>
    <w:rsid w:val="00D01274"/>
    <w:rsid w:val="00D0150F"/>
    <w:rsid w:val="00D0192C"/>
    <w:rsid w:val="00D021B1"/>
    <w:rsid w:val="00D0270A"/>
    <w:rsid w:val="00D02A05"/>
    <w:rsid w:val="00D03C10"/>
    <w:rsid w:val="00D04206"/>
    <w:rsid w:val="00D05114"/>
    <w:rsid w:val="00D054EA"/>
    <w:rsid w:val="00D0564E"/>
    <w:rsid w:val="00D05A3A"/>
    <w:rsid w:val="00D06032"/>
    <w:rsid w:val="00D06597"/>
    <w:rsid w:val="00D065E0"/>
    <w:rsid w:val="00D0686F"/>
    <w:rsid w:val="00D06ACE"/>
    <w:rsid w:val="00D06DCC"/>
    <w:rsid w:val="00D07034"/>
    <w:rsid w:val="00D071AF"/>
    <w:rsid w:val="00D072E5"/>
    <w:rsid w:val="00D07DF5"/>
    <w:rsid w:val="00D11115"/>
    <w:rsid w:val="00D11526"/>
    <w:rsid w:val="00D118F6"/>
    <w:rsid w:val="00D1197D"/>
    <w:rsid w:val="00D119CB"/>
    <w:rsid w:val="00D12AC6"/>
    <w:rsid w:val="00D12DB9"/>
    <w:rsid w:val="00D13492"/>
    <w:rsid w:val="00D13932"/>
    <w:rsid w:val="00D1470A"/>
    <w:rsid w:val="00D149A2"/>
    <w:rsid w:val="00D14FCB"/>
    <w:rsid w:val="00D1501D"/>
    <w:rsid w:val="00D17017"/>
    <w:rsid w:val="00D170CF"/>
    <w:rsid w:val="00D1751F"/>
    <w:rsid w:val="00D17737"/>
    <w:rsid w:val="00D17A24"/>
    <w:rsid w:val="00D17F54"/>
    <w:rsid w:val="00D202B7"/>
    <w:rsid w:val="00D215A8"/>
    <w:rsid w:val="00D216E3"/>
    <w:rsid w:val="00D2180C"/>
    <w:rsid w:val="00D21AF3"/>
    <w:rsid w:val="00D22633"/>
    <w:rsid w:val="00D22AE4"/>
    <w:rsid w:val="00D22B94"/>
    <w:rsid w:val="00D22CD9"/>
    <w:rsid w:val="00D2391F"/>
    <w:rsid w:val="00D241C3"/>
    <w:rsid w:val="00D245F7"/>
    <w:rsid w:val="00D24CF4"/>
    <w:rsid w:val="00D2553D"/>
    <w:rsid w:val="00D25615"/>
    <w:rsid w:val="00D2566D"/>
    <w:rsid w:val="00D2646A"/>
    <w:rsid w:val="00D26C16"/>
    <w:rsid w:val="00D26DDA"/>
    <w:rsid w:val="00D300BB"/>
    <w:rsid w:val="00D302B2"/>
    <w:rsid w:val="00D3066D"/>
    <w:rsid w:val="00D30B78"/>
    <w:rsid w:val="00D32D0E"/>
    <w:rsid w:val="00D32F46"/>
    <w:rsid w:val="00D33ADD"/>
    <w:rsid w:val="00D33FF7"/>
    <w:rsid w:val="00D344D3"/>
    <w:rsid w:val="00D34999"/>
    <w:rsid w:val="00D35245"/>
    <w:rsid w:val="00D3549F"/>
    <w:rsid w:val="00D35C1A"/>
    <w:rsid w:val="00D369CC"/>
    <w:rsid w:val="00D36AA9"/>
    <w:rsid w:val="00D36B03"/>
    <w:rsid w:val="00D36FC5"/>
    <w:rsid w:val="00D40D0B"/>
    <w:rsid w:val="00D40FF3"/>
    <w:rsid w:val="00D41FE8"/>
    <w:rsid w:val="00D42925"/>
    <w:rsid w:val="00D43298"/>
    <w:rsid w:val="00D436F6"/>
    <w:rsid w:val="00D44B3E"/>
    <w:rsid w:val="00D44BB5"/>
    <w:rsid w:val="00D44FF4"/>
    <w:rsid w:val="00D4562B"/>
    <w:rsid w:val="00D45875"/>
    <w:rsid w:val="00D46037"/>
    <w:rsid w:val="00D46A3C"/>
    <w:rsid w:val="00D476A1"/>
    <w:rsid w:val="00D479D4"/>
    <w:rsid w:val="00D507A7"/>
    <w:rsid w:val="00D51981"/>
    <w:rsid w:val="00D51D1A"/>
    <w:rsid w:val="00D520C2"/>
    <w:rsid w:val="00D52AFD"/>
    <w:rsid w:val="00D533A5"/>
    <w:rsid w:val="00D54BAA"/>
    <w:rsid w:val="00D55522"/>
    <w:rsid w:val="00D56CC9"/>
    <w:rsid w:val="00D57228"/>
    <w:rsid w:val="00D57AF0"/>
    <w:rsid w:val="00D60311"/>
    <w:rsid w:val="00D60EDF"/>
    <w:rsid w:val="00D621B5"/>
    <w:rsid w:val="00D627D6"/>
    <w:rsid w:val="00D62D79"/>
    <w:rsid w:val="00D63252"/>
    <w:rsid w:val="00D632C2"/>
    <w:rsid w:val="00D63FAF"/>
    <w:rsid w:val="00D642EE"/>
    <w:rsid w:val="00D6441A"/>
    <w:rsid w:val="00D64F2C"/>
    <w:rsid w:val="00D6557A"/>
    <w:rsid w:val="00D65C5A"/>
    <w:rsid w:val="00D663C7"/>
    <w:rsid w:val="00D66606"/>
    <w:rsid w:val="00D67085"/>
    <w:rsid w:val="00D67522"/>
    <w:rsid w:val="00D707A9"/>
    <w:rsid w:val="00D70B76"/>
    <w:rsid w:val="00D715EE"/>
    <w:rsid w:val="00D7175E"/>
    <w:rsid w:val="00D71790"/>
    <w:rsid w:val="00D719F7"/>
    <w:rsid w:val="00D7270E"/>
    <w:rsid w:val="00D72C6F"/>
    <w:rsid w:val="00D7376C"/>
    <w:rsid w:val="00D73A88"/>
    <w:rsid w:val="00D75113"/>
    <w:rsid w:val="00D75789"/>
    <w:rsid w:val="00D75810"/>
    <w:rsid w:val="00D766CC"/>
    <w:rsid w:val="00D76843"/>
    <w:rsid w:val="00D77060"/>
    <w:rsid w:val="00D77655"/>
    <w:rsid w:val="00D77D93"/>
    <w:rsid w:val="00D803AE"/>
    <w:rsid w:val="00D8067E"/>
    <w:rsid w:val="00D80B89"/>
    <w:rsid w:val="00D80BA6"/>
    <w:rsid w:val="00D81334"/>
    <w:rsid w:val="00D8182E"/>
    <w:rsid w:val="00D81C11"/>
    <w:rsid w:val="00D82335"/>
    <w:rsid w:val="00D82365"/>
    <w:rsid w:val="00D828CC"/>
    <w:rsid w:val="00D837F9"/>
    <w:rsid w:val="00D83A62"/>
    <w:rsid w:val="00D85C41"/>
    <w:rsid w:val="00D8651D"/>
    <w:rsid w:val="00D86546"/>
    <w:rsid w:val="00D865E9"/>
    <w:rsid w:val="00D87314"/>
    <w:rsid w:val="00D909A5"/>
    <w:rsid w:val="00D914E7"/>
    <w:rsid w:val="00D918D9"/>
    <w:rsid w:val="00D91D8C"/>
    <w:rsid w:val="00D9247D"/>
    <w:rsid w:val="00D92722"/>
    <w:rsid w:val="00D92962"/>
    <w:rsid w:val="00D93099"/>
    <w:rsid w:val="00D93DA1"/>
    <w:rsid w:val="00D944DD"/>
    <w:rsid w:val="00D94F26"/>
    <w:rsid w:val="00D95B66"/>
    <w:rsid w:val="00D96671"/>
    <w:rsid w:val="00D96C07"/>
    <w:rsid w:val="00D96F69"/>
    <w:rsid w:val="00D97A4C"/>
    <w:rsid w:val="00D97B81"/>
    <w:rsid w:val="00D97CF7"/>
    <w:rsid w:val="00DA0177"/>
    <w:rsid w:val="00DA0915"/>
    <w:rsid w:val="00DA0D9A"/>
    <w:rsid w:val="00DA1966"/>
    <w:rsid w:val="00DA20F3"/>
    <w:rsid w:val="00DA2276"/>
    <w:rsid w:val="00DA2581"/>
    <w:rsid w:val="00DA273E"/>
    <w:rsid w:val="00DA3023"/>
    <w:rsid w:val="00DA37A9"/>
    <w:rsid w:val="00DA37F0"/>
    <w:rsid w:val="00DA3B92"/>
    <w:rsid w:val="00DA3C75"/>
    <w:rsid w:val="00DA4489"/>
    <w:rsid w:val="00DA45CE"/>
    <w:rsid w:val="00DA4772"/>
    <w:rsid w:val="00DA5CFD"/>
    <w:rsid w:val="00DA67CE"/>
    <w:rsid w:val="00DA70CA"/>
    <w:rsid w:val="00DA70E7"/>
    <w:rsid w:val="00DA7C52"/>
    <w:rsid w:val="00DA7D6F"/>
    <w:rsid w:val="00DB059E"/>
    <w:rsid w:val="00DB0822"/>
    <w:rsid w:val="00DB09B5"/>
    <w:rsid w:val="00DB0E24"/>
    <w:rsid w:val="00DB113A"/>
    <w:rsid w:val="00DB11A2"/>
    <w:rsid w:val="00DB17C6"/>
    <w:rsid w:val="00DB1A21"/>
    <w:rsid w:val="00DB274E"/>
    <w:rsid w:val="00DB40BB"/>
    <w:rsid w:val="00DB575A"/>
    <w:rsid w:val="00DB685B"/>
    <w:rsid w:val="00DB6D33"/>
    <w:rsid w:val="00DB72AE"/>
    <w:rsid w:val="00DB7A2F"/>
    <w:rsid w:val="00DB7FDD"/>
    <w:rsid w:val="00DC0D68"/>
    <w:rsid w:val="00DC1017"/>
    <w:rsid w:val="00DC176A"/>
    <w:rsid w:val="00DC18AF"/>
    <w:rsid w:val="00DC1961"/>
    <w:rsid w:val="00DC26A6"/>
    <w:rsid w:val="00DC2B39"/>
    <w:rsid w:val="00DC2DBD"/>
    <w:rsid w:val="00DC3AA7"/>
    <w:rsid w:val="00DC5386"/>
    <w:rsid w:val="00DC54C1"/>
    <w:rsid w:val="00DC65A3"/>
    <w:rsid w:val="00DC6824"/>
    <w:rsid w:val="00DC6BD4"/>
    <w:rsid w:val="00DC7073"/>
    <w:rsid w:val="00DC739C"/>
    <w:rsid w:val="00DD0C76"/>
    <w:rsid w:val="00DD0CD7"/>
    <w:rsid w:val="00DD1420"/>
    <w:rsid w:val="00DD16B1"/>
    <w:rsid w:val="00DD1C00"/>
    <w:rsid w:val="00DD1D3D"/>
    <w:rsid w:val="00DD1FBE"/>
    <w:rsid w:val="00DD209B"/>
    <w:rsid w:val="00DD22D7"/>
    <w:rsid w:val="00DD237E"/>
    <w:rsid w:val="00DD2D6A"/>
    <w:rsid w:val="00DD306A"/>
    <w:rsid w:val="00DD325D"/>
    <w:rsid w:val="00DD354E"/>
    <w:rsid w:val="00DD42F6"/>
    <w:rsid w:val="00DD472B"/>
    <w:rsid w:val="00DD4BA2"/>
    <w:rsid w:val="00DD507F"/>
    <w:rsid w:val="00DD518A"/>
    <w:rsid w:val="00DD52F2"/>
    <w:rsid w:val="00DD536B"/>
    <w:rsid w:val="00DD5BCC"/>
    <w:rsid w:val="00DD5C5C"/>
    <w:rsid w:val="00DD5CCB"/>
    <w:rsid w:val="00DD5D0A"/>
    <w:rsid w:val="00DD5D47"/>
    <w:rsid w:val="00DD657E"/>
    <w:rsid w:val="00DD6731"/>
    <w:rsid w:val="00DD6854"/>
    <w:rsid w:val="00DD72D6"/>
    <w:rsid w:val="00DD7545"/>
    <w:rsid w:val="00DE0900"/>
    <w:rsid w:val="00DE0967"/>
    <w:rsid w:val="00DE1199"/>
    <w:rsid w:val="00DE1825"/>
    <w:rsid w:val="00DE186E"/>
    <w:rsid w:val="00DE1F05"/>
    <w:rsid w:val="00DE227B"/>
    <w:rsid w:val="00DE2BE3"/>
    <w:rsid w:val="00DE2EC0"/>
    <w:rsid w:val="00DE3B0A"/>
    <w:rsid w:val="00DE42DC"/>
    <w:rsid w:val="00DE437C"/>
    <w:rsid w:val="00DE5111"/>
    <w:rsid w:val="00DE5367"/>
    <w:rsid w:val="00DE545A"/>
    <w:rsid w:val="00DE5498"/>
    <w:rsid w:val="00DE5577"/>
    <w:rsid w:val="00DE5DEB"/>
    <w:rsid w:val="00DE611A"/>
    <w:rsid w:val="00DE6BB9"/>
    <w:rsid w:val="00DE6C19"/>
    <w:rsid w:val="00DE7373"/>
    <w:rsid w:val="00DF1347"/>
    <w:rsid w:val="00DF18CE"/>
    <w:rsid w:val="00DF1935"/>
    <w:rsid w:val="00DF2544"/>
    <w:rsid w:val="00DF259F"/>
    <w:rsid w:val="00DF278D"/>
    <w:rsid w:val="00DF34A2"/>
    <w:rsid w:val="00DF398A"/>
    <w:rsid w:val="00DF3E3F"/>
    <w:rsid w:val="00DF3EDD"/>
    <w:rsid w:val="00DF3FEA"/>
    <w:rsid w:val="00DF4A0D"/>
    <w:rsid w:val="00DF4AAD"/>
    <w:rsid w:val="00DF4CC4"/>
    <w:rsid w:val="00DF5931"/>
    <w:rsid w:val="00DF593D"/>
    <w:rsid w:val="00DF6EFE"/>
    <w:rsid w:val="00DF7F4D"/>
    <w:rsid w:val="00E00167"/>
    <w:rsid w:val="00E00942"/>
    <w:rsid w:val="00E00E8C"/>
    <w:rsid w:val="00E01BE4"/>
    <w:rsid w:val="00E02155"/>
    <w:rsid w:val="00E0221C"/>
    <w:rsid w:val="00E02558"/>
    <w:rsid w:val="00E030F8"/>
    <w:rsid w:val="00E03864"/>
    <w:rsid w:val="00E0442C"/>
    <w:rsid w:val="00E050EA"/>
    <w:rsid w:val="00E053E3"/>
    <w:rsid w:val="00E059DC"/>
    <w:rsid w:val="00E05A75"/>
    <w:rsid w:val="00E06493"/>
    <w:rsid w:val="00E102FF"/>
    <w:rsid w:val="00E1076F"/>
    <w:rsid w:val="00E10F0C"/>
    <w:rsid w:val="00E11AB6"/>
    <w:rsid w:val="00E11C70"/>
    <w:rsid w:val="00E11C80"/>
    <w:rsid w:val="00E11FD0"/>
    <w:rsid w:val="00E12C5E"/>
    <w:rsid w:val="00E12EE4"/>
    <w:rsid w:val="00E13AD8"/>
    <w:rsid w:val="00E14144"/>
    <w:rsid w:val="00E152E9"/>
    <w:rsid w:val="00E15350"/>
    <w:rsid w:val="00E154B5"/>
    <w:rsid w:val="00E156D2"/>
    <w:rsid w:val="00E15A5D"/>
    <w:rsid w:val="00E15D16"/>
    <w:rsid w:val="00E15E17"/>
    <w:rsid w:val="00E162D7"/>
    <w:rsid w:val="00E16899"/>
    <w:rsid w:val="00E202C9"/>
    <w:rsid w:val="00E20B7A"/>
    <w:rsid w:val="00E223F1"/>
    <w:rsid w:val="00E22CA1"/>
    <w:rsid w:val="00E23165"/>
    <w:rsid w:val="00E2378E"/>
    <w:rsid w:val="00E23B18"/>
    <w:rsid w:val="00E23F05"/>
    <w:rsid w:val="00E2461A"/>
    <w:rsid w:val="00E24BB4"/>
    <w:rsid w:val="00E24F08"/>
    <w:rsid w:val="00E25163"/>
    <w:rsid w:val="00E25A08"/>
    <w:rsid w:val="00E25E68"/>
    <w:rsid w:val="00E2630F"/>
    <w:rsid w:val="00E269CF"/>
    <w:rsid w:val="00E26A45"/>
    <w:rsid w:val="00E273AC"/>
    <w:rsid w:val="00E273F1"/>
    <w:rsid w:val="00E27C33"/>
    <w:rsid w:val="00E307F8"/>
    <w:rsid w:val="00E30861"/>
    <w:rsid w:val="00E30B6B"/>
    <w:rsid w:val="00E313A4"/>
    <w:rsid w:val="00E3198D"/>
    <w:rsid w:val="00E319A1"/>
    <w:rsid w:val="00E31EF8"/>
    <w:rsid w:val="00E324F7"/>
    <w:rsid w:val="00E32E73"/>
    <w:rsid w:val="00E33E15"/>
    <w:rsid w:val="00E34894"/>
    <w:rsid w:val="00E34E67"/>
    <w:rsid w:val="00E3577C"/>
    <w:rsid w:val="00E35B79"/>
    <w:rsid w:val="00E36628"/>
    <w:rsid w:val="00E36A7A"/>
    <w:rsid w:val="00E36D04"/>
    <w:rsid w:val="00E36F9B"/>
    <w:rsid w:val="00E372BF"/>
    <w:rsid w:val="00E3792C"/>
    <w:rsid w:val="00E41112"/>
    <w:rsid w:val="00E418AE"/>
    <w:rsid w:val="00E419F0"/>
    <w:rsid w:val="00E41B74"/>
    <w:rsid w:val="00E41BA7"/>
    <w:rsid w:val="00E42096"/>
    <w:rsid w:val="00E42707"/>
    <w:rsid w:val="00E43B04"/>
    <w:rsid w:val="00E44400"/>
    <w:rsid w:val="00E44B9E"/>
    <w:rsid w:val="00E44C7F"/>
    <w:rsid w:val="00E45680"/>
    <w:rsid w:val="00E4572D"/>
    <w:rsid w:val="00E45AF8"/>
    <w:rsid w:val="00E45F0B"/>
    <w:rsid w:val="00E45FFB"/>
    <w:rsid w:val="00E466AC"/>
    <w:rsid w:val="00E46BE6"/>
    <w:rsid w:val="00E46F27"/>
    <w:rsid w:val="00E4717A"/>
    <w:rsid w:val="00E47C39"/>
    <w:rsid w:val="00E47C72"/>
    <w:rsid w:val="00E47DDA"/>
    <w:rsid w:val="00E512B5"/>
    <w:rsid w:val="00E51728"/>
    <w:rsid w:val="00E51C94"/>
    <w:rsid w:val="00E530D6"/>
    <w:rsid w:val="00E533A3"/>
    <w:rsid w:val="00E54125"/>
    <w:rsid w:val="00E54126"/>
    <w:rsid w:val="00E54B34"/>
    <w:rsid w:val="00E553CE"/>
    <w:rsid w:val="00E56B95"/>
    <w:rsid w:val="00E57001"/>
    <w:rsid w:val="00E57103"/>
    <w:rsid w:val="00E57DEB"/>
    <w:rsid w:val="00E60600"/>
    <w:rsid w:val="00E606DB"/>
    <w:rsid w:val="00E607C0"/>
    <w:rsid w:val="00E60C19"/>
    <w:rsid w:val="00E62226"/>
    <w:rsid w:val="00E6231E"/>
    <w:rsid w:val="00E625B9"/>
    <w:rsid w:val="00E630A3"/>
    <w:rsid w:val="00E6344F"/>
    <w:rsid w:val="00E6404F"/>
    <w:rsid w:val="00E647A3"/>
    <w:rsid w:val="00E64A8C"/>
    <w:rsid w:val="00E64FD8"/>
    <w:rsid w:val="00E65538"/>
    <w:rsid w:val="00E65A41"/>
    <w:rsid w:val="00E65AB5"/>
    <w:rsid w:val="00E6671D"/>
    <w:rsid w:val="00E679E9"/>
    <w:rsid w:val="00E70C4C"/>
    <w:rsid w:val="00E70FDF"/>
    <w:rsid w:val="00E71DC9"/>
    <w:rsid w:val="00E7254C"/>
    <w:rsid w:val="00E72E70"/>
    <w:rsid w:val="00E73340"/>
    <w:rsid w:val="00E73519"/>
    <w:rsid w:val="00E73CBB"/>
    <w:rsid w:val="00E73F30"/>
    <w:rsid w:val="00E7403B"/>
    <w:rsid w:val="00E74E57"/>
    <w:rsid w:val="00E74F24"/>
    <w:rsid w:val="00E75D8A"/>
    <w:rsid w:val="00E760C8"/>
    <w:rsid w:val="00E764E3"/>
    <w:rsid w:val="00E767EF"/>
    <w:rsid w:val="00E76DA3"/>
    <w:rsid w:val="00E771D3"/>
    <w:rsid w:val="00E77824"/>
    <w:rsid w:val="00E77D29"/>
    <w:rsid w:val="00E801C2"/>
    <w:rsid w:val="00E80CCD"/>
    <w:rsid w:val="00E816B1"/>
    <w:rsid w:val="00E81AF5"/>
    <w:rsid w:val="00E81F59"/>
    <w:rsid w:val="00E82889"/>
    <w:rsid w:val="00E82955"/>
    <w:rsid w:val="00E8306F"/>
    <w:rsid w:val="00E83F0F"/>
    <w:rsid w:val="00E85198"/>
    <w:rsid w:val="00E85819"/>
    <w:rsid w:val="00E85897"/>
    <w:rsid w:val="00E85B10"/>
    <w:rsid w:val="00E86715"/>
    <w:rsid w:val="00E87C59"/>
    <w:rsid w:val="00E904B7"/>
    <w:rsid w:val="00E90720"/>
    <w:rsid w:val="00E90D43"/>
    <w:rsid w:val="00E915FC"/>
    <w:rsid w:val="00E91B21"/>
    <w:rsid w:val="00E91C63"/>
    <w:rsid w:val="00E92884"/>
    <w:rsid w:val="00E92C7E"/>
    <w:rsid w:val="00E92DA4"/>
    <w:rsid w:val="00E94203"/>
    <w:rsid w:val="00E94742"/>
    <w:rsid w:val="00E94EBF"/>
    <w:rsid w:val="00E95D23"/>
    <w:rsid w:val="00E97AC3"/>
    <w:rsid w:val="00E97BB2"/>
    <w:rsid w:val="00E97D45"/>
    <w:rsid w:val="00EA0591"/>
    <w:rsid w:val="00EA0941"/>
    <w:rsid w:val="00EA0CEB"/>
    <w:rsid w:val="00EA1040"/>
    <w:rsid w:val="00EA146E"/>
    <w:rsid w:val="00EA2C3A"/>
    <w:rsid w:val="00EA2F9A"/>
    <w:rsid w:val="00EA35DA"/>
    <w:rsid w:val="00EA4579"/>
    <w:rsid w:val="00EA45CA"/>
    <w:rsid w:val="00EA4A92"/>
    <w:rsid w:val="00EA5098"/>
    <w:rsid w:val="00EA5CBD"/>
    <w:rsid w:val="00EA629B"/>
    <w:rsid w:val="00EA62C1"/>
    <w:rsid w:val="00EA77C3"/>
    <w:rsid w:val="00EA7A52"/>
    <w:rsid w:val="00EB0B84"/>
    <w:rsid w:val="00EB14EF"/>
    <w:rsid w:val="00EB2324"/>
    <w:rsid w:val="00EB2EF4"/>
    <w:rsid w:val="00EB32BD"/>
    <w:rsid w:val="00EB4D61"/>
    <w:rsid w:val="00EB4E62"/>
    <w:rsid w:val="00EB5051"/>
    <w:rsid w:val="00EB5EEC"/>
    <w:rsid w:val="00EB624B"/>
    <w:rsid w:val="00EB6A84"/>
    <w:rsid w:val="00EB6FBD"/>
    <w:rsid w:val="00EB73D5"/>
    <w:rsid w:val="00EC031D"/>
    <w:rsid w:val="00EC0668"/>
    <w:rsid w:val="00EC09CB"/>
    <w:rsid w:val="00EC0A6E"/>
    <w:rsid w:val="00EC14A5"/>
    <w:rsid w:val="00EC1DBA"/>
    <w:rsid w:val="00EC1E04"/>
    <w:rsid w:val="00EC2082"/>
    <w:rsid w:val="00EC2917"/>
    <w:rsid w:val="00EC2D5F"/>
    <w:rsid w:val="00EC3CFD"/>
    <w:rsid w:val="00EC3D59"/>
    <w:rsid w:val="00EC3EB2"/>
    <w:rsid w:val="00EC41DC"/>
    <w:rsid w:val="00EC47F2"/>
    <w:rsid w:val="00EC4CD8"/>
    <w:rsid w:val="00EC4CFD"/>
    <w:rsid w:val="00EC5447"/>
    <w:rsid w:val="00EC5531"/>
    <w:rsid w:val="00EC5990"/>
    <w:rsid w:val="00EC5EFD"/>
    <w:rsid w:val="00EC6AAB"/>
    <w:rsid w:val="00ED01F1"/>
    <w:rsid w:val="00ED020E"/>
    <w:rsid w:val="00ED0B2D"/>
    <w:rsid w:val="00ED0B37"/>
    <w:rsid w:val="00ED0CA9"/>
    <w:rsid w:val="00ED0F1D"/>
    <w:rsid w:val="00ED1838"/>
    <w:rsid w:val="00ED18F4"/>
    <w:rsid w:val="00ED1976"/>
    <w:rsid w:val="00ED2495"/>
    <w:rsid w:val="00ED2923"/>
    <w:rsid w:val="00ED39AD"/>
    <w:rsid w:val="00ED43DA"/>
    <w:rsid w:val="00ED4429"/>
    <w:rsid w:val="00ED44A2"/>
    <w:rsid w:val="00ED5104"/>
    <w:rsid w:val="00ED5105"/>
    <w:rsid w:val="00ED55FA"/>
    <w:rsid w:val="00ED6763"/>
    <w:rsid w:val="00ED6B83"/>
    <w:rsid w:val="00ED7046"/>
    <w:rsid w:val="00ED77C5"/>
    <w:rsid w:val="00ED7845"/>
    <w:rsid w:val="00EE0BC8"/>
    <w:rsid w:val="00EE0F50"/>
    <w:rsid w:val="00EE1685"/>
    <w:rsid w:val="00EE2BB9"/>
    <w:rsid w:val="00EE2D74"/>
    <w:rsid w:val="00EE3ADE"/>
    <w:rsid w:val="00EE3FA5"/>
    <w:rsid w:val="00EE44D6"/>
    <w:rsid w:val="00EE55AF"/>
    <w:rsid w:val="00EE5A62"/>
    <w:rsid w:val="00EE600E"/>
    <w:rsid w:val="00EE658A"/>
    <w:rsid w:val="00EE6934"/>
    <w:rsid w:val="00EF04F6"/>
    <w:rsid w:val="00EF060C"/>
    <w:rsid w:val="00EF06D8"/>
    <w:rsid w:val="00EF1D99"/>
    <w:rsid w:val="00EF2AAA"/>
    <w:rsid w:val="00EF2E7E"/>
    <w:rsid w:val="00EF4DE7"/>
    <w:rsid w:val="00EF5562"/>
    <w:rsid w:val="00EF5F2E"/>
    <w:rsid w:val="00EF6485"/>
    <w:rsid w:val="00EF6EE1"/>
    <w:rsid w:val="00EF7AE5"/>
    <w:rsid w:val="00EF7B3D"/>
    <w:rsid w:val="00F00819"/>
    <w:rsid w:val="00F00C9F"/>
    <w:rsid w:val="00F00EA7"/>
    <w:rsid w:val="00F01691"/>
    <w:rsid w:val="00F01DE4"/>
    <w:rsid w:val="00F01E7C"/>
    <w:rsid w:val="00F01F05"/>
    <w:rsid w:val="00F02098"/>
    <w:rsid w:val="00F026A7"/>
    <w:rsid w:val="00F02F56"/>
    <w:rsid w:val="00F0316B"/>
    <w:rsid w:val="00F034D8"/>
    <w:rsid w:val="00F0373B"/>
    <w:rsid w:val="00F03B2C"/>
    <w:rsid w:val="00F04026"/>
    <w:rsid w:val="00F0418E"/>
    <w:rsid w:val="00F04E53"/>
    <w:rsid w:val="00F04E91"/>
    <w:rsid w:val="00F056EE"/>
    <w:rsid w:val="00F05ECA"/>
    <w:rsid w:val="00F06547"/>
    <w:rsid w:val="00F0674E"/>
    <w:rsid w:val="00F077BD"/>
    <w:rsid w:val="00F07D60"/>
    <w:rsid w:val="00F07EB6"/>
    <w:rsid w:val="00F10B77"/>
    <w:rsid w:val="00F10BFA"/>
    <w:rsid w:val="00F11A2B"/>
    <w:rsid w:val="00F11B7F"/>
    <w:rsid w:val="00F11CB2"/>
    <w:rsid w:val="00F1211C"/>
    <w:rsid w:val="00F12463"/>
    <w:rsid w:val="00F12612"/>
    <w:rsid w:val="00F12C99"/>
    <w:rsid w:val="00F134B6"/>
    <w:rsid w:val="00F13EEB"/>
    <w:rsid w:val="00F1526D"/>
    <w:rsid w:val="00F15398"/>
    <w:rsid w:val="00F15A56"/>
    <w:rsid w:val="00F15ABA"/>
    <w:rsid w:val="00F15BDD"/>
    <w:rsid w:val="00F15C8B"/>
    <w:rsid w:val="00F16183"/>
    <w:rsid w:val="00F16B17"/>
    <w:rsid w:val="00F20369"/>
    <w:rsid w:val="00F20693"/>
    <w:rsid w:val="00F20B9A"/>
    <w:rsid w:val="00F20E7A"/>
    <w:rsid w:val="00F22306"/>
    <w:rsid w:val="00F228F8"/>
    <w:rsid w:val="00F235BF"/>
    <w:rsid w:val="00F236B3"/>
    <w:rsid w:val="00F23789"/>
    <w:rsid w:val="00F23DF7"/>
    <w:rsid w:val="00F23FCB"/>
    <w:rsid w:val="00F2537C"/>
    <w:rsid w:val="00F2665A"/>
    <w:rsid w:val="00F26A4D"/>
    <w:rsid w:val="00F30974"/>
    <w:rsid w:val="00F30C2E"/>
    <w:rsid w:val="00F3123C"/>
    <w:rsid w:val="00F3147C"/>
    <w:rsid w:val="00F31EE9"/>
    <w:rsid w:val="00F32109"/>
    <w:rsid w:val="00F3244E"/>
    <w:rsid w:val="00F324D4"/>
    <w:rsid w:val="00F32D19"/>
    <w:rsid w:val="00F331B9"/>
    <w:rsid w:val="00F337D5"/>
    <w:rsid w:val="00F339E8"/>
    <w:rsid w:val="00F34022"/>
    <w:rsid w:val="00F34810"/>
    <w:rsid w:val="00F34D06"/>
    <w:rsid w:val="00F35B9F"/>
    <w:rsid w:val="00F35DA6"/>
    <w:rsid w:val="00F3635F"/>
    <w:rsid w:val="00F36569"/>
    <w:rsid w:val="00F40530"/>
    <w:rsid w:val="00F40BC8"/>
    <w:rsid w:val="00F414DA"/>
    <w:rsid w:val="00F41E08"/>
    <w:rsid w:val="00F4274A"/>
    <w:rsid w:val="00F4298B"/>
    <w:rsid w:val="00F43AF5"/>
    <w:rsid w:val="00F446FC"/>
    <w:rsid w:val="00F44FF4"/>
    <w:rsid w:val="00F45BB5"/>
    <w:rsid w:val="00F4711A"/>
    <w:rsid w:val="00F47E46"/>
    <w:rsid w:val="00F508CE"/>
    <w:rsid w:val="00F50F8F"/>
    <w:rsid w:val="00F51C85"/>
    <w:rsid w:val="00F5236D"/>
    <w:rsid w:val="00F52506"/>
    <w:rsid w:val="00F5292F"/>
    <w:rsid w:val="00F53986"/>
    <w:rsid w:val="00F539ED"/>
    <w:rsid w:val="00F53DF1"/>
    <w:rsid w:val="00F54242"/>
    <w:rsid w:val="00F5475A"/>
    <w:rsid w:val="00F559A0"/>
    <w:rsid w:val="00F55DEA"/>
    <w:rsid w:val="00F56725"/>
    <w:rsid w:val="00F56C26"/>
    <w:rsid w:val="00F56DBB"/>
    <w:rsid w:val="00F5749C"/>
    <w:rsid w:val="00F574FF"/>
    <w:rsid w:val="00F57A9C"/>
    <w:rsid w:val="00F60464"/>
    <w:rsid w:val="00F60D71"/>
    <w:rsid w:val="00F61395"/>
    <w:rsid w:val="00F618B7"/>
    <w:rsid w:val="00F61F30"/>
    <w:rsid w:val="00F622EF"/>
    <w:rsid w:val="00F627F3"/>
    <w:rsid w:val="00F62C65"/>
    <w:rsid w:val="00F62F7F"/>
    <w:rsid w:val="00F647F6"/>
    <w:rsid w:val="00F64D5A"/>
    <w:rsid w:val="00F650AA"/>
    <w:rsid w:val="00F65829"/>
    <w:rsid w:val="00F675EC"/>
    <w:rsid w:val="00F67942"/>
    <w:rsid w:val="00F67BDA"/>
    <w:rsid w:val="00F70867"/>
    <w:rsid w:val="00F712AB"/>
    <w:rsid w:val="00F718FA"/>
    <w:rsid w:val="00F72321"/>
    <w:rsid w:val="00F7256B"/>
    <w:rsid w:val="00F72BC7"/>
    <w:rsid w:val="00F735F1"/>
    <w:rsid w:val="00F74045"/>
    <w:rsid w:val="00F7444E"/>
    <w:rsid w:val="00F74707"/>
    <w:rsid w:val="00F75570"/>
    <w:rsid w:val="00F758FB"/>
    <w:rsid w:val="00F763E1"/>
    <w:rsid w:val="00F76683"/>
    <w:rsid w:val="00F767F6"/>
    <w:rsid w:val="00F76C1D"/>
    <w:rsid w:val="00F76DAF"/>
    <w:rsid w:val="00F77B02"/>
    <w:rsid w:val="00F77BDB"/>
    <w:rsid w:val="00F77ED4"/>
    <w:rsid w:val="00F8008F"/>
    <w:rsid w:val="00F800E9"/>
    <w:rsid w:val="00F80111"/>
    <w:rsid w:val="00F8097A"/>
    <w:rsid w:val="00F82273"/>
    <w:rsid w:val="00F8252F"/>
    <w:rsid w:val="00F8256B"/>
    <w:rsid w:val="00F8321D"/>
    <w:rsid w:val="00F83E0E"/>
    <w:rsid w:val="00F8445D"/>
    <w:rsid w:val="00F848C3"/>
    <w:rsid w:val="00F851E0"/>
    <w:rsid w:val="00F8548D"/>
    <w:rsid w:val="00F86083"/>
    <w:rsid w:val="00F8615F"/>
    <w:rsid w:val="00F876DC"/>
    <w:rsid w:val="00F87736"/>
    <w:rsid w:val="00F9005B"/>
    <w:rsid w:val="00F90923"/>
    <w:rsid w:val="00F9207C"/>
    <w:rsid w:val="00F92175"/>
    <w:rsid w:val="00F9294F"/>
    <w:rsid w:val="00F935F3"/>
    <w:rsid w:val="00F93DB0"/>
    <w:rsid w:val="00F94663"/>
    <w:rsid w:val="00F94E4C"/>
    <w:rsid w:val="00F94E84"/>
    <w:rsid w:val="00F9527A"/>
    <w:rsid w:val="00F959F1"/>
    <w:rsid w:val="00F96552"/>
    <w:rsid w:val="00F96A79"/>
    <w:rsid w:val="00F96BBC"/>
    <w:rsid w:val="00F96C00"/>
    <w:rsid w:val="00F977C7"/>
    <w:rsid w:val="00FA0523"/>
    <w:rsid w:val="00FA07E4"/>
    <w:rsid w:val="00FA0B86"/>
    <w:rsid w:val="00FA0D32"/>
    <w:rsid w:val="00FA0EFE"/>
    <w:rsid w:val="00FA1291"/>
    <w:rsid w:val="00FA1710"/>
    <w:rsid w:val="00FA199F"/>
    <w:rsid w:val="00FA27E8"/>
    <w:rsid w:val="00FA2A5A"/>
    <w:rsid w:val="00FA2E65"/>
    <w:rsid w:val="00FA3167"/>
    <w:rsid w:val="00FA3A23"/>
    <w:rsid w:val="00FA4808"/>
    <w:rsid w:val="00FA4902"/>
    <w:rsid w:val="00FA50C6"/>
    <w:rsid w:val="00FA581E"/>
    <w:rsid w:val="00FA7827"/>
    <w:rsid w:val="00FA7928"/>
    <w:rsid w:val="00FA7993"/>
    <w:rsid w:val="00FB008E"/>
    <w:rsid w:val="00FB137F"/>
    <w:rsid w:val="00FB1A41"/>
    <w:rsid w:val="00FB200F"/>
    <w:rsid w:val="00FB3437"/>
    <w:rsid w:val="00FB387A"/>
    <w:rsid w:val="00FB435C"/>
    <w:rsid w:val="00FB444F"/>
    <w:rsid w:val="00FB45B1"/>
    <w:rsid w:val="00FB4AB0"/>
    <w:rsid w:val="00FB4D3D"/>
    <w:rsid w:val="00FB4FD4"/>
    <w:rsid w:val="00FB5CAD"/>
    <w:rsid w:val="00FB644B"/>
    <w:rsid w:val="00FB7851"/>
    <w:rsid w:val="00FB7D9B"/>
    <w:rsid w:val="00FB7FE8"/>
    <w:rsid w:val="00FC0234"/>
    <w:rsid w:val="00FC0560"/>
    <w:rsid w:val="00FC08EA"/>
    <w:rsid w:val="00FC1292"/>
    <w:rsid w:val="00FC134D"/>
    <w:rsid w:val="00FC200E"/>
    <w:rsid w:val="00FC2049"/>
    <w:rsid w:val="00FC2541"/>
    <w:rsid w:val="00FC2F16"/>
    <w:rsid w:val="00FC34D8"/>
    <w:rsid w:val="00FC3730"/>
    <w:rsid w:val="00FC3E6F"/>
    <w:rsid w:val="00FC43CF"/>
    <w:rsid w:val="00FC4A21"/>
    <w:rsid w:val="00FC5D28"/>
    <w:rsid w:val="00FC5E2B"/>
    <w:rsid w:val="00FC6916"/>
    <w:rsid w:val="00FC739E"/>
    <w:rsid w:val="00FC7C30"/>
    <w:rsid w:val="00FD0703"/>
    <w:rsid w:val="00FD09C8"/>
    <w:rsid w:val="00FD0A50"/>
    <w:rsid w:val="00FD0FD3"/>
    <w:rsid w:val="00FD2455"/>
    <w:rsid w:val="00FD3011"/>
    <w:rsid w:val="00FD3041"/>
    <w:rsid w:val="00FD3977"/>
    <w:rsid w:val="00FD4229"/>
    <w:rsid w:val="00FD4702"/>
    <w:rsid w:val="00FD49D5"/>
    <w:rsid w:val="00FD4BF7"/>
    <w:rsid w:val="00FD6997"/>
    <w:rsid w:val="00FD72B4"/>
    <w:rsid w:val="00FD72C6"/>
    <w:rsid w:val="00FD799B"/>
    <w:rsid w:val="00FD7E5F"/>
    <w:rsid w:val="00FD7F50"/>
    <w:rsid w:val="00FE05C9"/>
    <w:rsid w:val="00FE2EA5"/>
    <w:rsid w:val="00FE37EE"/>
    <w:rsid w:val="00FE45DA"/>
    <w:rsid w:val="00FE463E"/>
    <w:rsid w:val="00FE4D76"/>
    <w:rsid w:val="00FE5227"/>
    <w:rsid w:val="00FE5550"/>
    <w:rsid w:val="00FE5D8A"/>
    <w:rsid w:val="00FE626E"/>
    <w:rsid w:val="00FE712D"/>
    <w:rsid w:val="00FE74D4"/>
    <w:rsid w:val="00FE7670"/>
    <w:rsid w:val="00FE76EA"/>
    <w:rsid w:val="00FE7991"/>
    <w:rsid w:val="00FE7B4E"/>
    <w:rsid w:val="00FE7CF4"/>
    <w:rsid w:val="00FF0A6C"/>
    <w:rsid w:val="00FF0B6E"/>
    <w:rsid w:val="00FF2FD6"/>
    <w:rsid w:val="00FF31C7"/>
    <w:rsid w:val="00FF3902"/>
    <w:rsid w:val="00FF3CA7"/>
    <w:rsid w:val="00FF3CCA"/>
    <w:rsid w:val="00FF3EE1"/>
    <w:rsid w:val="00FF5066"/>
    <w:rsid w:val="00FF506A"/>
    <w:rsid w:val="00FF5115"/>
    <w:rsid w:val="00FF52DB"/>
    <w:rsid w:val="00FF5E47"/>
    <w:rsid w:val="00FF5E9A"/>
    <w:rsid w:val="00FF6D6C"/>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35">
    <w:name w:val="Обычный3"/>
    <w:rsid w:val="00E324F7"/>
    <w:rPr>
      <w:rFonts w:ascii="Times New Roman" w:eastAsia="Times New Roman" w:hAnsi="Times New Roman"/>
      <w:snapToGrid w:val="0"/>
      <w:sz w:val="24"/>
    </w:rPr>
  </w:style>
  <w:style w:type="paragraph" w:customStyle="1" w:styleId="36">
    <w:name w:val="Основной текст3"/>
    <w:basedOn w:val="a"/>
    <w:rsid w:val="00E324F7"/>
    <w:pPr>
      <w:widowControl/>
      <w:autoSpaceDE/>
      <w:autoSpaceDN/>
      <w:adjustRightInd/>
    </w:pPr>
    <w:rPr>
      <w:b/>
      <w:snapToGrid w:val="0"/>
      <w:sz w:val="24"/>
    </w:rPr>
  </w:style>
  <w:style w:type="paragraph" w:customStyle="1" w:styleId="230">
    <w:name w:val="Основной текст 23"/>
    <w:basedOn w:val="a"/>
    <w:rsid w:val="000E2A8B"/>
    <w:pPr>
      <w:widowControl/>
      <w:autoSpaceDE/>
      <w:autoSpaceDN/>
      <w:adjustRightInd/>
      <w:jc w:val="both"/>
    </w:pPr>
    <w:rPr>
      <w:snapToGrid w:val="0"/>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nhideWhenUsed/>
    <w:rsid w:val="001367A7"/>
    <w:pPr>
      <w:tabs>
        <w:tab w:val="center" w:pos="4677"/>
        <w:tab w:val="right" w:pos="9355"/>
      </w:tabs>
    </w:pPr>
  </w:style>
  <w:style w:type="character" w:customStyle="1" w:styleId="a7">
    <w:name w:val="Верхний колонтитул Знак"/>
    <w:link w:val="a6"/>
    <w:rsid w:val="001367A7"/>
    <w:rPr>
      <w:rFonts w:ascii="Times New Roman" w:eastAsia="Times New Roman" w:hAnsi="Times New Roman" w:cs="Times New Roman"/>
      <w:sz w:val="20"/>
      <w:szCs w:val="20"/>
      <w:lang w:eastAsia="ru-RU"/>
    </w:rPr>
  </w:style>
  <w:style w:type="paragraph" w:styleId="a8">
    <w:name w:val="footer"/>
    <w:basedOn w:val="a"/>
    <w:link w:val="a9"/>
    <w:unhideWhenUsed/>
    <w:rsid w:val="001367A7"/>
    <w:pPr>
      <w:tabs>
        <w:tab w:val="center" w:pos="4677"/>
        <w:tab w:val="right" w:pos="9355"/>
      </w:tabs>
    </w:pPr>
  </w:style>
  <w:style w:type="character" w:customStyle="1" w:styleId="a9">
    <w:name w:val="Нижний колонтитул Знак"/>
    <w:link w:val="a8"/>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15">
    <w:name w:val="Заголовок1"/>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6">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7">
    <w:name w:val="Salutation"/>
    <w:basedOn w:val="a"/>
    <w:next w:val="a"/>
    <w:rsid w:val="00D803AE"/>
  </w:style>
  <w:style w:type="paragraph" w:styleId="aff8">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9">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6">
    <w:name w:val="Без интервала1"/>
    <w:rsid w:val="00D64F2C"/>
    <w:rPr>
      <w:sz w:val="22"/>
      <w:szCs w:val="22"/>
    </w:rPr>
  </w:style>
  <w:style w:type="paragraph" w:styleId="affa">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b">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7">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8">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9">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c">
    <w:name w:val="endnote text"/>
    <w:basedOn w:val="a"/>
    <w:link w:val="affd"/>
    <w:rsid w:val="00491940"/>
    <w:pPr>
      <w:widowControl/>
      <w:overflowPunct w:val="0"/>
      <w:textAlignment w:val="baseline"/>
    </w:pPr>
    <w:rPr>
      <w:rFonts w:ascii="Courier" w:eastAsia="Verdana" w:hAnsi="Courier"/>
      <w:sz w:val="24"/>
      <w:lang w:val="en-US"/>
    </w:rPr>
  </w:style>
  <w:style w:type="character" w:customStyle="1" w:styleId="affd">
    <w:name w:val="Текст концевой сноски Знак"/>
    <w:link w:val="affc"/>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a">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e">
    <w:name w:val="caption"/>
    <w:basedOn w:val="a"/>
    <w:next w:val="a"/>
    <w:qFormat/>
    <w:rsid w:val="00491940"/>
    <w:pPr>
      <w:widowControl/>
      <w:autoSpaceDE/>
      <w:autoSpaceDN/>
      <w:adjustRightInd/>
    </w:pPr>
    <w:rPr>
      <w:b/>
    </w:rPr>
  </w:style>
  <w:style w:type="paragraph" w:customStyle="1" w:styleId="afff">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b">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35">
    <w:name w:val="Обычный3"/>
    <w:rsid w:val="00E324F7"/>
    <w:rPr>
      <w:rFonts w:ascii="Times New Roman" w:eastAsia="Times New Roman" w:hAnsi="Times New Roman"/>
      <w:snapToGrid w:val="0"/>
      <w:sz w:val="24"/>
    </w:rPr>
  </w:style>
  <w:style w:type="paragraph" w:customStyle="1" w:styleId="36">
    <w:name w:val="Основной текст3"/>
    <w:basedOn w:val="a"/>
    <w:rsid w:val="00E324F7"/>
    <w:pPr>
      <w:widowControl/>
      <w:autoSpaceDE/>
      <w:autoSpaceDN/>
      <w:adjustRightInd/>
    </w:pPr>
    <w:rPr>
      <w:b/>
      <w:snapToGrid w:val="0"/>
      <w:sz w:val="24"/>
    </w:rPr>
  </w:style>
  <w:style w:type="paragraph" w:customStyle="1" w:styleId="230">
    <w:name w:val="Основной текст 23"/>
    <w:basedOn w:val="a"/>
    <w:rsid w:val="000E2A8B"/>
    <w:pPr>
      <w:widowControl/>
      <w:autoSpaceDE/>
      <w:autoSpaceDN/>
      <w:adjustRightInd/>
      <w:jc w:val="both"/>
    </w:pPr>
    <w:rPr>
      <w:snapToGrid w:val="0"/>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546">
      <w:bodyDiv w:val="1"/>
      <w:marLeft w:val="0"/>
      <w:marRight w:val="0"/>
      <w:marTop w:val="0"/>
      <w:marBottom w:val="0"/>
      <w:divBdr>
        <w:top w:val="none" w:sz="0" w:space="0" w:color="auto"/>
        <w:left w:val="none" w:sz="0" w:space="0" w:color="auto"/>
        <w:bottom w:val="none" w:sz="0" w:space="0" w:color="auto"/>
        <w:right w:val="none" w:sz="0" w:space="0" w:color="auto"/>
      </w:divBdr>
    </w:div>
    <w:div w:id="241991172">
      <w:bodyDiv w:val="1"/>
      <w:marLeft w:val="0"/>
      <w:marRight w:val="0"/>
      <w:marTop w:val="0"/>
      <w:marBottom w:val="0"/>
      <w:divBdr>
        <w:top w:val="none" w:sz="0" w:space="0" w:color="auto"/>
        <w:left w:val="none" w:sz="0" w:space="0" w:color="auto"/>
        <w:bottom w:val="none" w:sz="0" w:space="0" w:color="auto"/>
        <w:right w:val="none" w:sz="0" w:space="0" w:color="auto"/>
      </w:divBdr>
    </w:div>
    <w:div w:id="243223459">
      <w:bodyDiv w:val="1"/>
      <w:marLeft w:val="0"/>
      <w:marRight w:val="0"/>
      <w:marTop w:val="0"/>
      <w:marBottom w:val="0"/>
      <w:divBdr>
        <w:top w:val="none" w:sz="0" w:space="0" w:color="auto"/>
        <w:left w:val="none" w:sz="0" w:space="0" w:color="auto"/>
        <w:bottom w:val="none" w:sz="0" w:space="0" w:color="auto"/>
        <w:right w:val="none" w:sz="0" w:space="0" w:color="auto"/>
      </w:divBdr>
    </w:div>
    <w:div w:id="324475559">
      <w:bodyDiv w:val="1"/>
      <w:marLeft w:val="0"/>
      <w:marRight w:val="0"/>
      <w:marTop w:val="0"/>
      <w:marBottom w:val="0"/>
      <w:divBdr>
        <w:top w:val="none" w:sz="0" w:space="0" w:color="auto"/>
        <w:left w:val="none" w:sz="0" w:space="0" w:color="auto"/>
        <w:bottom w:val="none" w:sz="0" w:space="0" w:color="auto"/>
        <w:right w:val="none" w:sz="0" w:space="0" w:color="auto"/>
      </w:divBdr>
    </w:div>
    <w:div w:id="365563552">
      <w:bodyDiv w:val="1"/>
      <w:marLeft w:val="0"/>
      <w:marRight w:val="0"/>
      <w:marTop w:val="0"/>
      <w:marBottom w:val="0"/>
      <w:divBdr>
        <w:top w:val="none" w:sz="0" w:space="0" w:color="auto"/>
        <w:left w:val="none" w:sz="0" w:space="0" w:color="auto"/>
        <w:bottom w:val="none" w:sz="0" w:space="0" w:color="auto"/>
        <w:right w:val="none" w:sz="0" w:space="0" w:color="auto"/>
      </w:divBdr>
    </w:div>
    <w:div w:id="381753978">
      <w:bodyDiv w:val="1"/>
      <w:marLeft w:val="0"/>
      <w:marRight w:val="0"/>
      <w:marTop w:val="0"/>
      <w:marBottom w:val="0"/>
      <w:divBdr>
        <w:top w:val="none" w:sz="0" w:space="0" w:color="auto"/>
        <w:left w:val="none" w:sz="0" w:space="0" w:color="auto"/>
        <w:bottom w:val="none" w:sz="0" w:space="0" w:color="auto"/>
        <w:right w:val="none" w:sz="0" w:space="0" w:color="auto"/>
      </w:divBdr>
    </w:div>
    <w:div w:id="390422607">
      <w:bodyDiv w:val="1"/>
      <w:marLeft w:val="0"/>
      <w:marRight w:val="0"/>
      <w:marTop w:val="0"/>
      <w:marBottom w:val="0"/>
      <w:divBdr>
        <w:top w:val="none" w:sz="0" w:space="0" w:color="auto"/>
        <w:left w:val="none" w:sz="0" w:space="0" w:color="auto"/>
        <w:bottom w:val="none" w:sz="0" w:space="0" w:color="auto"/>
        <w:right w:val="none" w:sz="0" w:space="0" w:color="auto"/>
      </w:divBdr>
    </w:div>
    <w:div w:id="391973040">
      <w:bodyDiv w:val="1"/>
      <w:marLeft w:val="0"/>
      <w:marRight w:val="0"/>
      <w:marTop w:val="0"/>
      <w:marBottom w:val="0"/>
      <w:divBdr>
        <w:top w:val="none" w:sz="0" w:space="0" w:color="auto"/>
        <w:left w:val="none" w:sz="0" w:space="0" w:color="auto"/>
        <w:bottom w:val="none" w:sz="0" w:space="0" w:color="auto"/>
        <w:right w:val="none" w:sz="0" w:space="0" w:color="auto"/>
      </w:divBdr>
    </w:div>
    <w:div w:id="431437643">
      <w:bodyDiv w:val="1"/>
      <w:marLeft w:val="0"/>
      <w:marRight w:val="0"/>
      <w:marTop w:val="0"/>
      <w:marBottom w:val="0"/>
      <w:divBdr>
        <w:top w:val="none" w:sz="0" w:space="0" w:color="auto"/>
        <w:left w:val="none" w:sz="0" w:space="0" w:color="auto"/>
        <w:bottom w:val="none" w:sz="0" w:space="0" w:color="auto"/>
        <w:right w:val="none" w:sz="0" w:space="0" w:color="auto"/>
      </w:divBdr>
    </w:div>
    <w:div w:id="510602548">
      <w:bodyDiv w:val="1"/>
      <w:marLeft w:val="0"/>
      <w:marRight w:val="0"/>
      <w:marTop w:val="0"/>
      <w:marBottom w:val="0"/>
      <w:divBdr>
        <w:top w:val="none" w:sz="0" w:space="0" w:color="auto"/>
        <w:left w:val="none" w:sz="0" w:space="0" w:color="auto"/>
        <w:bottom w:val="none" w:sz="0" w:space="0" w:color="auto"/>
        <w:right w:val="none" w:sz="0" w:space="0" w:color="auto"/>
      </w:divBdr>
    </w:div>
    <w:div w:id="510679917">
      <w:bodyDiv w:val="1"/>
      <w:marLeft w:val="0"/>
      <w:marRight w:val="0"/>
      <w:marTop w:val="0"/>
      <w:marBottom w:val="0"/>
      <w:divBdr>
        <w:top w:val="none" w:sz="0" w:space="0" w:color="auto"/>
        <w:left w:val="none" w:sz="0" w:space="0" w:color="auto"/>
        <w:bottom w:val="none" w:sz="0" w:space="0" w:color="auto"/>
        <w:right w:val="none" w:sz="0" w:space="0" w:color="auto"/>
      </w:divBdr>
    </w:div>
    <w:div w:id="577666200">
      <w:bodyDiv w:val="1"/>
      <w:marLeft w:val="0"/>
      <w:marRight w:val="0"/>
      <w:marTop w:val="0"/>
      <w:marBottom w:val="0"/>
      <w:divBdr>
        <w:top w:val="none" w:sz="0" w:space="0" w:color="auto"/>
        <w:left w:val="none" w:sz="0" w:space="0" w:color="auto"/>
        <w:bottom w:val="none" w:sz="0" w:space="0" w:color="auto"/>
        <w:right w:val="none" w:sz="0" w:space="0" w:color="auto"/>
      </w:divBdr>
    </w:div>
    <w:div w:id="592324321">
      <w:bodyDiv w:val="1"/>
      <w:marLeft w:val="0"/>
      <w:marRight w:val="0"/>
      <w:marTop w:val="0"/>
      <w:marBottom w:val="0"/>
      <w:divBdr>
        <w:top w:val="none" w:sz="0" w:space="0" w:color="auto"/>
        <w:left w:val="none" w:sz="0" w:space="0" w:color="auto"/>
        <w:bottom w:val="none" w:sz="0" w:space="0" w:color="auto"/>
        <w:right w:val="none" w:sz="0" w:space="0" w:color="auto"/>
      </w:divBdr>
    </w:div>
    <w:div w:id="756748257">
      <w:bodyDiv w:val="1"/>
      <w:marLeft w:val="0"/>
      <w:marRight w:val="0"/>
      <w:marTop w:val="0"/>
      <w:marBottom w:val="0"/>
      <w:divBdr>
        <w:top w:val="none" w:sz="0" w:space="0" w:color="auto"/>
        <w:left w:val="none" w:sz="0" w:space="0" w:color="auto"/>
        <w:bottom w:val="none" w:sz="0" w:space="0" w:color="auto"/>
        <w:right w:val="none" w:sz="0" w:space="0" w:color="auto"/>
      </w:divBdr>
    </w:div>
    <w:div w:id="785926708">
      <w:bodyDiv w:val="1"/>
      <w:marLeft w:val="0"/>
      <w:marRight w:val="0"/>
      <w:marTop w:val="0"/>
      <w:marBottom w:val="0"/>
      <w:divBdr>
        <w:top w:val="none" w:sz="0" w:space="0" w:color="auto"/>
        <w:left w:val="none" w:sz="0" w:space="0" w:color="auto"/>
        <w:bottom w:val="none" w:sz="0" w:space="0" w:color="auto"/>
        <w:right w:val="none" w:sz="0" w:space="0" w:color="auto"/>
      </w:divBdr>
    </w:div>
    <w:div w:id="820463972">
      <w:bodyDiv w:val="1"/>
      <w:marLeft w:val="0"/>
      <w:marRight w:val="0"/>
      <w:marTop w:val="0"/>
      <w:marBottom w:val="0"/>
      <w:divBdr>
        <w:top w:val="none" w:sz="0" w:space="0" w:color="auto"/>
        <w:left w:val="none" w:sz="0" w:space="0" w:color="auto"/>
        <w:bottom w:val="none" w:sz="0" w:space="0" w:color="auto"/>
        <w:right w:val="none" w:sz="0" w:space="0" w:color="auto"/>
      </w:divBdr>
    </w:div>
    <w:div w:id="859050071">
      <w:bodyDiv w:val="1"/>
      <w:marLeft w:val="0"/>
      <w:marRight w:val="0"/>
      <w:marTop w:val="0"/>
      <w:marBottom w:val="0"/>
      <w:divBdr>
        <w:top w:val="none" w:sz="0" w:space="0" w:color="auto"/>
        <w:left w:val="none" w:sz="0" w:space="0" w:color="auto"/>
        <w:bottom w:val="none" w:sz="0" w:space="0" w:color="auto"/>
        <w:right w:val="none" w:sz="0" w:space="0" w:color="auto"/>
      </w:divBdr>
    </w:div>
    <w:div w:id="870651249">
      <w:bodyDiv w:val="1"/>
      <w:marLeft w:val="0"/>
      <w:marRight w:val="0"/>
      <w:marTop w:val="0"/>
      <w:marBottom w:val="0"/>
      <w:divBdr>
        <w:top w:val="none" w:sz="0" w:space="0" w:color="auto"/>
        <w:left w:val="none" w:sz="0" w:space="0" w:color="auto"/>
        <w:bottom w:val="none" w:sz="0" w:space="0" w:color="auto"/>
        <w:right w:val="none" w:sz="0" w:space="0" w:color="auto"/>
      </w:divBdr>
    </w:div>
    <w:div w:id="920799555">
      <w:bodyDiv w:val="1"/>
      <w:marLeft w:val="0"/>
      <w:marRight w:val="0"/>
      <w:marTop w:val="0"/>
      <w:marBottom w:val="0"/>
      <w:divBdr>
        <w:top w:val="none" w:sz="0" w:space="0" w:color="auto"/>
        <w:left w:val="none" w:sz="0" w:space="0" w:color="auto"/>
        <w:bottom w:val="none" w:sz="0" w:space="0" w:color="auto"/>
        <w:right w:val="none" w:sz="0" w:space="0" w:color="auto"/>
      </w:divBdr>
    </w:div>
    <w:div w:id="978265958">
      <w:bodyDiv w:val="1"/>
      <w:marLeft w:val="0"/>
      <w:marRight w:val="0"/>
      <w:marTop w:val="0"/>
      <w:marBottom w:val="0"/>
      <w:divBdr>
        <w:top w:val="none" w:sz="0" w:space="0" w:color="auto"/>
        <w:left w:val="none" w:sz="0" w:space="0" w:color="auto"/>
        <w:bottom w:val="none" w:sz="0" w:space="0" w:color="auto"/>
        <w:right w:val="none" w:sz="0" w:space="0" w:color="auto"/>
      </w:divBdr>
    </w:div>
    <w:div w:id="1056127784">
      <w:bodyDiv w:val="1"/>
      <w:marLeft w:val="0"/>
      <w:marRight w:val="0"/>
      <w:marTop w:val="0"/>
      <w:marBottom w:val="0"/>
      <w:divBdr>
        <w:top w:val="none" w:sz="0" w:space="0" w:color="auto"/>
        <w:left w:val="none" w:sz="0" w:space="0" w:color="auto"/>
        <w:bottom w:val="none" w:sz="0" w:space="0" w:color="auto"/>
        <w:right w:val="none" w:sz="0" w:space="0" w:color="auto"/>
      </w:divBdr>
    </w:div>
    <w:div w:id="1152019172">
      <w:bodyDiv w:val="1"/>
      <w:marLeft w:val="0"/>
      <w:marRight w:val="0"/>
      <w:marTop w:val="0"/>
      <w:marBottom w:val="0"/>
      <w:divBdr>
        <w:top w:val="none" w:sz="0" w:space="0" w:color="auto"/>
        <w:left w:val="none" w:sz="0" w:space="0" w:color="auto"/>
        <w:bottom w:val="none" w:sz="0" w:space="0" w:color="auto"/>
        <w:right w:val="none" w:sz="0" w:space="0" w:color="auto"/>
      </w:divBdr>
    </w:div>
    <w:div w:id="1162625357">
      <w:bodyDiv w:val="1"/>
      <w:marLeft w:val="0"/>
      <w:marRight w:val="0"/>
      <w:marTop w:val="0"/>
      <w:marBottom w:val="0"/>
      <w:divBdr>
        <w:top w:val="none" w:sz="0" w:space="0" w:color="auto"/>
        <w:left w:val="none" w:sz="0" w:space="0" w:color="auto"/>
        <w:bottom w:val="none" w:sz="0" w:space="0" w:color="auto"/>
        <w:right w:val="none" w:sz="0" w:space="0" w:color="auto"/>
      </w:divBdr>
    </w:div>
    <w:div w:id="1192183585">
      <w:bodyDiv w:val="1"/>
      <w:marLeft w:val="0"/>
      <w:marRight w:val="0"/>
      <w:marTop w:val="0"/>
      <w:marBottom w:val="0"/>
      <w:divBdr>
        <w:top w:val="none" w:sz="0" w:space="0" w:color="auto"/>
        <w:left w:val="none" w:sz="0" w:space="0" w:color="auto"/>
        <w:bottom w:val="none" w:sz="0" w:space="0" w:color="auto"/>
        <w:right w:val="none" w:sz="0" w:space="0" w:color="auto"/>
      </w:divBdr>
    </w:div>
    <w:div w:id="1242717315">
      <w:bodyDiv w:val="1"/>
      <w:marLeft w:val="0"/>
      <w:marRight w:val="0"/>
      <w:marTop w:val="0"/>
      <w:marBottom w:val="0"/>
      <w:divBdr>
        <w:top w:val="none" w:sz="0" w:space="0" w:color="auto"/>
        <w:left w:val="none" w:sz="0" w:space="0" w:color="auto"/>
        <w:bottom w:val="none" w:sz="0" w:space="0" w:color="auto"/>
        <w:right w:val="none" w:sz="0" w:space="0" w:color="auto"/>
      </w:divBdr>
    </w:div>
    <w:div w:id="1282297813">
      <w:bodyDiv w:val="1"/>
      <w:marLeft w:val="0"/>
      <w:marRight w:val="0"/>
      <w:marTop w:val="0"/>
      <w:marBottom w:val="0"/>
      <w:divBdr>
        <w:top w:val="none" w:sz="0" w:space="0" w:color="auto"/>
        <w:left w:val="none" w:sz="0" w:space="0" w:color="auto"/>
        <w:bottom w:val="none" w:sz="0" w:space="0" w:color="auto"/>
        <w:right w:val="none" w:sz="0" w:space="0" w:color="auto"/>
      </w:divBdr>
    </w:div>
    <w:div w:id="1293288283">
      <w:bodyDiv w:val="1"/>
      <w:marLeft w:val="0"/>
      <w:marRight w:val="0"/>
      <w:marTop w:val="0"/>
      <w:marBottom w:val="0"/>
      <w:divBdr>
        <w:top w:val="none" w:sz="0" w:space="0" w:color="auto"/>
        <w:left w:val="none" w:sz="0" w:space="0" w:color="auto"/>
        <w:bottom w:val="none" w:sz="0" w:space="0" w:color="auto"/>
        <w:right w:val="none" w:sz="0" w:space="0" w:color="auto"/>
      </w:divBdr>
    </w:div>
    <w:div w:id="1320428599">
      <w:bodyDiv w:val="1"/>
      <w:marLeft w:val="0"/>
      <w:marRight w:val="0"/>
      <w:marTop w:val="0"/>
      <w:marBottom w:val="0"/>
      <w:divBdr>
        <w:top w:val="none" w:sz="0" w:space="0" w:color="auto"/>
        <w:left w:val="none" w:sz="0" w:space="0" w:color="auto"/>
        <w:bottom w:val="none" w:sz="0" w:space="0" w:color="auto"/>
        <w:right w:val="none" w:sz="0" w:space="0" w:color="auto"/>
      </w:divBdr>
    </w:div>
    <w:div w:id="1330790805">
      <w:bodyDiv w:val="1"/>
      <w:marLeft w:val="0"/>
      <w:marRight w:val="0"/>
      <w:marTop w:val="0"/>
      <w:marBottom w:val="0"/>
      <w:divBdr>
        <w:top w:val="none" w:sz="0" w:space="0" w:color="auto"/>
        <w:left w:val="none" w:sz="0" w:space="0" w:color="auto"/>
        <w:bottom w:val="none" w:sz="0" w:space="0" w:color="auto"/>
        <w:right w:val="none" w:sz="0" w:space="0" w:color="auto"/>
      </w:divBdr>
    </w:div>
    <w:div w:id="1494297642">
      <w:bodyDiv w:val="1"/>
      <w:marLeft w:val="0"/>
      <w:marRight w:val="0"/>
      <w:marTop w:val="0"/>
      <w:marBottom w:val="0"/>
      <w:divBdr>
        <w:top w:val="none" w:sz="0" w:space="0" w:color="auto"/>
        <w:left w:val="none" w:sz="0" w:space="0" w:color="auto"/>
        <w:bottom w:val="none" w:sz="0" w:space="0" w:color="auto"/>
        <w:right w:val="none" w:sz="0" w:space="0" w:color="auto"/>
      </w:divBdr>
    </w:div>
    <w:div w:id="1520926409">
      <w:bodyDiv w:val="1"/>
      <w:marLeft w:val="0"/>
      <w:marRight w:val="0"/>
      <w:marTop w:val="0"/>
      <w:marBottom w:val="0"/>
      <w:divBdr>
        <w:top w:val="none" w:sz="0" w:space="0" w:color="auto"/>
        <w:left w:val="none" w:sz="0" w:space="0" w:color="auto"/>
        <w:bottom w:val="none" w:sz="0" w:space="0" w:color="auto"/>
        <w:right w:val="none" w:sz="0" w:space="0" w:color="auto"/>
      </w:divBdr>
    </w:div>
    <w:div w:id="1562323714">
      <w:bodyDiv w:val="1"/>
      <w:marLeft w:val="0"/>
      <w:marRight w:val="0"/>
      <w:marTop w:val="0"/>
      <w:marBottom w:val="0"/>
      <w:divBdr>
        <w:top w:val="none" w:sz="0" w:space="0" w:color="auto"/>
        <w:left w:val="none" w:sz="0" w:space="0" w:color="auto"/>
        <w:bottom w:val="none" w:sz="0" w:space="0" w:color="auto"/>
        <w:right w:val="none" w:sz="0" w:space="0" w:color="auto"/>
      </w:divBdr>
    </w:div>
    <w:div w:id="1769620398">
      <w:bodyDiv w:val="1"/>
      <w:marLeft w:val="0"/>
      <w:marRight w:val="0"/>
      <w:marTop w:val="0"/>
      <w:marBottom w:val="0"/>
      <w:divBdr>
        <w:top w:val="none" w:sz="0" w:space="0" w:color="auto"/>
        <w:left w:val="none" w:sz="0" w:space="0" w:color="auto"/>
        <w:bottom w:val="none" w:sz="0" w:space="0" w:color="auto"/>
        <w:right w:val="none" w:sz="0" w:space="0" w:color="auto"/>
      </w:divBdr>
    </w:div>
    <w:div w:id="1917009356">
      <w:bodyDiv w:val="1"/>
      <w:marLeft w:val="0"/>
      <w:marRight w:val="0"/>
      <w:marTop w:val="0"/>
      <w:marBottom w:val="0"/>
      <w:divBdr>
        <w:top w:val="none" w:sz="0" w:space="0" w:color="auto"/>
        <w:left w:val="none" w:sz="0" w:space="0" w:color="auto"/>
        <w:bottom w:val="none" w:sz="0" w:space="0" w:color="auto"/>
        <w:right w:val="none" w:sz="0" w:space="0" w:color="auto"/>
      </w:divBdr>
    </w:div>
    <w:div w:id="1930188279">
      <w:bodyDiv w:val="1"/>
      <w:marLeft w:val="0"/>
      <w:marRight w:val="0"/>
      <w:marTop w:val="0"/>
      <w:marBottom w:val="0"/>
      <w:divBdr>
        <w:top w:val="none" w:sz="0" w:space="0" w:color="auto"/>
        <w:left w:val="none" w:sz="0" w:space="0" w:color="auto"/>
        <w:bottom w:val="none" w:sz="0" w:space="0" w:color="auto"/>
        <w:right w:val="none" w:sz="0" w:space="0" w:color="auto"/>
      </w:divBdr>
    </w:div>
    <w:div w:id="2130198007">
      <w:bodyDiv w:val="1"/>
      <w:marLeft w:val="0"/>
      <w:marRight w:val="0"/>
      <w:marTop w:val="0"/>
      <w:marBottom w:val="0"/>
      <w:divBdr>
        <w:top w:val="none" w:sz="0" w:space="0" w:color="auto"/>
        <w:left w:val="none" w:sz="0" w:space="0" w:color="auto"/>
        <w:bottom w:val="none" w:sz="0" w:space="0" w:color="auto"/>
        <w:right w:val="none" w:sz="0" w:space="0" w:color="auto"/>
      </w:divBdr>
    </w:div>
    <w:div w:id="2138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inzdrav.uz" TargetMode="External"/><Relationship Id="rId18" Type="http://schemas.openxmlformats.org/officeDocument/2006/relationships/hyperlink" Target="mailto:uzmed.safaev@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inzdrav.u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mpex.uz" TargetMode="External"/><Relationship Id="rId20" Type="http://schemas.openxmlformats.org/officeDocument/2006/relationships/hyperlink" Target="mailto:uzmedimpeks@g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mpe&#1093;.uz"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xarid.uz" TargetMode="External"/><Relationship Id="rId23" Type="http://schemas.openxmlformats.org/officeDocument/2006/relationships/footer" Target="footer4.xml"/><Relationship Id="rId10" Type="http://schemas.openxmlformats.org/officeDocument/2006/relationships/hyperlink" Target="mailto:uzmed.safaev@gmail.com" TargetMode="External"/><Relationship Id="rId19" Type="http://schemas.openxmlformats.org/officeDocument/2006/relationships/hyperlink" Target="mailto:uzmedimpeks@gmail." TargetMode="External"/><Relationship Id="rId4" Type="http://schemas.microsoft.com/office/2007/relationships/stylesWithEffects" Target="stylesWithEffects.xml"/><Relationship Id="rId9" Type="http://schemas.openxmlformats.org/officeDocument/2006/relationships/hyperlink" Target="mailto:office@uzmedexport.uz" TargetMode="External"/><Relationship Id="rId14" Type="http://schemas.openxmlformats.org/officeDocument/2006/relationships/hyperlink" Target="mailto:uzmed.safaev@gmail.co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D1D75-D285-4C83-A46F-AEBDA220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39</Pages>
  <Words>19457</Words>
  <Characters>110910</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130107</CharactersWithSpaces>
  <SharedDoc>false</SharedDoc>
  <HLinks>
    <vt:vector size="66" baseType="variant">
      <vt:variant>
        <vt:i4>5374015</vt:i4>
      </vt:variant>
      <vt:variant>
        <vt:i4>30</vt:i4>
      </vt:variant>
      <vt:variant>
        <vt:i4>0</vt:i4>
      </vt:variant>
      <vt:variant>
        <vt:i4>5</vt:i4>
      </vt:variant>
      <vt:variant>
        <vt:lpwstr>mailto:office@uzmedimpex.gmail.com</vt:lpwstr>
      </vt:variant>
      <vt:variant>
        <vt:lpwstr/>
      </vt:variant>
      <vt:variant>
        <vt:i4>3932241</vt:i4>
      </vt:variant>
      <vt:variant>
        <vt:i4>27</vt:i4>
      </vt:variant>
      <vt:variant>
        <vt:i4>0</vt:i4>
      </vt:variant>
      <vt:variant>
        <vt:i4>5</vt:i4>
      </vt:variant>
      <vt:variant>
        <vt:lpwstr>mailto:office.uzmedimpex@gmail.com</vt:lpwstr>
      </vt:variant>
      <vt:variant>
        <vt:lpwstr/>
      </vt:variant>
      <vt:variant>
        <vt:i4>7012356</vt:i4>
      </vt:variant>
      <vt:variant>
        <vt:i4>24</vt:i4>
      </vt:variant>
      <vt:variant>
        <vt:i4>0</vt:i4>
      </vt:variant>
      <vt:variant>
        <vt:i4>5</vt:i4>
      </vt:variant>
      <vt:variant>
        <vt:lpwstr>mailto:uzmed.safaev@gmail.com</vt:lpwstr>
      </vt:variant>
      <vt:variant>
        <vt:lpwstr/>
      </vt:variant>
      <vt:variant>
        <vt:i4>6553674</vt:i4>
      </vt:variant>
      <vt:variant>
        <vt:i4>21</vt:i4>
      </vt:variant>
      <vt:variant>
        <vt:i4>0</vt:i4>
      </vt:variant>
      <vt:variant>
        <vt:i4>5</vt:i4>
      </vt:variant>
      <vt:variant>
        <vt:lpwstr>mailto:office@uzmedexport.uz</vt:lpwstr>
      </vt:variant>
      <vt:variant>
        <vt:lpwstr/>
      </vt:variant>
      <vt:variant>
        <vt:i4>7012356</vt:i4>
      </vt:variant>
      <vt:variant>
        <vt:i4>18</vt:i4>
      </vt:variant>
      <vt:variant>
        <vt:i4>0</vt:i4>
      </vt:variant>
      <vt:variant>
        <vt:i4>5</vt:i4>
      </vt:variant>
      <vt:variant>
        <vt:lpwstr>mailto:uzmed.safaev@gmail.com</vt:lpwstr>
      </vt:variant>
      <vt:variant>
        <vt:lpwstr/>
      </vt:variant>
      <vt:variant>
        <vt:i4>5177443</vt:i4>
      </vt:variant>
      <vt:variant>
        <vt:i4>15</vt:i4>
      </vt:variant>
      <vt:variant>
        <vt:i4>0</vt:i4>
      </vt:variant>
      <vt:variant>
        <vt:i4>5</vt:i4>
      </vt:variant>
      <vt:variant>
        <vt:lpwstr>mailto:info@minzdrav.uz</vt:lpwstr>
      </vt:variant>
      <vt:variant>
        <vt:lpwstr/>
      </vt:variant>
      <vt:variant>
        <vt:i4>7012356</vt:i4>
      </vt:variant>
      <vt:variant>
        <vt:i4>12</vt:i4>
      </vt:variant>
      <vt:variant>
        <vt:i4>0</vt:i4>
      </vt:variant>
      <vt:variant>
        <vt:i4>5</vt:i4>
      </vt:variant>
      <vt:variant>
        <vt:lpwstr>mailto:uzmed.safaev@gmail.com</vt:lpwstr>
      </vt:variant>
      <vt:variant>
        <vt:lpwstr/>
      </vt:variant>
      <vt:variant>
        <vt:i4>6553674</vt:i4>
      </vt:variant>
      <vt:variant>
        <vt:i4>9</vt:i4>
      </vt:variant>
      <vt:variant>
        <vt:i4>0</vt:i4>
      </vt:variant>
      <vt:variant>
        <vt:i4>5</vt:i4>
      </vt:variant>
      <vt:variant>
        <vt:lpwstr>mailto:office@uzmedexport.uz</vt:lpwstr>
      </vt:variant>
      <vt:variant>
        <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Otabek</cp:lastModifiedBy>
  <cp:revision>20</cp:revision>
  <cp:lastPrinted>2018-07-13T05:12:00Z</cp:lastPrinted>
  <dcterms:created xsi:type="dcterms:W3CDTF">2018-06-01T10:10:00Z</dcterms:created>
  <dcterms:modified xsi:type="dcterms:W3CDTF">2018-07-15T10:41:00Z</dcterms:modified>
</cp:coreProperties>
</file>