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66" w:rsidRPr="008E55B3" w:rsidRDefault="006F0066" w:rsidP="00A12C56">
      <w:pPr>
        <w:jc w:val="center"/>
        <w:rPr>
          <w:b/>
          <w:spacing w:val="-3"/>
          <w:sz w:val="21"/>
          <w:szCs w:val="21"/>
        </w:rPr>
      </w:pPr>
      <w:r w:rsidRPr="008E55B3">
        <w:rPr>
          <w:b/>
          <w:sz w:val="21"/>
          <w:szCs w:val="21"/>
        </w:rPr>
        <w:t xml:space="preserve">Техническое задание </w:t>
      </w:r>
      <w:r w:rsidR="008E55B3" w:rsidRPr="008E55B3">
        <w:rPr>
          <w:b/>
          <w:sz w:val="21"/>
          <w:szCs w:val="21"/>
        </w:rPr>
        <w:br/>
      </w:r>
      <w:r w:rsidRPr="008E55B3">
        <w:rPr>
          <w:b/>
          <w:sz w:val="21"/>
          <w:szCs w:val="21"/>
        </w:rPr>
        <w:t xml:space="preserve">на закупку </w:t>
      </w:r>
      <w:r w:rsidR="0003723A" w:rsidRPr="008E55B3">
        <w:rPr>
          <w:b/>
          <w:sz w:val="21"/>
          <w:szCs w:val="21"/>
        </w:rPr>
        <w:t xml:space="preserve">GPS </w:t>
      </w:r>
      <w:proofErr w:type="spellStart"/>
      <w:r w:rsidR="0003723A" w:rsidRPr="008E55B3">
        <w:rPr>
          <w:b/>
          <w:sz w:val="21"/>
          <w:szCs w:val="21"/>
        </w:rPr>
        <w:t>трекеров</w:t>
      </w:r>
      <w:proofErr w:type="spellEnd"/>
      <w:r w:rsidR="0003723A" w:rsidRPr="008E55B3">
        <w:rPr>
          <w:b/>
          <w:sz w:val="21"/>
          <w:szCs w:val="21"/>
        </w:rPr>
        <w:t xml:space="preserve"> для дооснащения автомобилей</w:t>
      </w:r>
      <w:r w:rsidR="008E55B3" w:rsidRPr="008E55B3">
        <w:rPr>
          <w:b/>
          <w:sz w:val="21"/>
          <w:szCs w:val="21"/>
        </w:rPr>
        <w:br/>
      </w:r>
      <w:r w:rsidR="0003723A" w:rsidRPr="008E55B3">
        <w:rPr>
          <w:b/>
          <w:sz w:val="21"/>
          <w:szCs w:val="21"/>
        </w:rPr>
        <w:t xml:space="preserve"> и бригад службы скорой медицинской помощи </w:t>
      </w:r>
      <w:r w:rsidRPr="008E55B3">
        <w:rPr>
          <w:b/>
          <w:sz w:val="21"/>
          <w:szCs w:val="21"/>
        </w:rPr>
        <w:t>в 2021г.</w:t>
      </w:r>
    </w:p>
    <w:tbl>
      <w:tblPr>
        <w:tblpPr w:leftFromText="180" w:rightFromText="180" w:vertAnchor="text" w:horzAnchor="margin" w:tblpX="108" w:tblpY="200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7871"/>
        <w:gridCol w:w="2052"/>
      </w:tblGrid>
      <w:tr w:rsidR="006F0066" w:rsidRPr="008E55B3" w:rsidTr="008E55B3">
        <w:trPr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8E55B3">
              <w:rPr>
                <w:rFonts w:eastAsia="Calibri"/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E55B3">
              <w:rPr>
                <w:b/>
                <w:bCs/>
                <w:sz w:val="21"/>
                <w:szCs w:val="21"/>
              </w:rPr>
              <w:t>Наименование продукции и параметры по техническому заданию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ind w:left="57" w:right="57"/>
              <w:jc w:val="center"/>
              <w:rPr>
                <w:b/>
                <w:bCs/>
                <w:sz w:val="21"/>
                <w:szCs w:val="21"/>
              </w:rPr>
            </w:pPr>
            <w:r w:rsidRPr="008E55B3">
              <w:rPr>
                <w:b/>
                <w:bCs/>
                <w:sz w:val="21"/>
                <w:szCs w:val="21"/>
              </w:rPr>
              <w:t>Параметры, предлагаемые Поставщиком</w:t>
            </w:r>
          </w:p>
          <w:p w:rsidR="006F0066" w:rsidRPr="008E55B3" w:rsidRDefault="006F0066" w:rsidP="00A12C56">
            <w:pPr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8E55B3">
              <w:rPr>
                <w:bCs/>
                <w:sz w:val="21"/>
                <w:szCs w:val="21"/>
              </w:rPr>
              <w:t>(указывать номер страницы из технического паспорта (каталога), подтверждающий вносимы параметр оборудования)</w:t>
            </w:r>
            <w:r w:rsidR="0082495D">
              <w:rPr>
                <w:bCs/>
                <w:sz w:val="21"/>
                <w:szCs w:val="21"/>
              </w:rPr>
              <w:t xml:space="preserve"> </w:t>
            </w:r>
            <w:r w:rsidRPr="0082495D">
              <w:rPr>
                <w:bCs/>
                <w:sz w:val="21"/>
                <w:szCs w:val="21"/>
              </w:rPr>
              <w:t>*</w:t>
            </w: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56" w:rsidRDefault="006F0066" w:rsidP="00A12C56">
            <w:pPr>
              <w:rPr>
                <w:b/>
                <w:sz w:val="21"/>
                <w:szCs w:val="21"/>
              </w:rPr>
            </w:pPr>
            <w:r w:rsidRPr="008E55B3">
              <w:rPr>
                <w:b/>
                <w:sz w:val="21"/>
                <w:szCs w:val="21"/>
              </w:rPr>
              <w:t xml:space="preserve">GPS </w:t>
            </w:r>
            <w:proofErr w:type="spellStart"/>
            <w:r w:rsidRPr="008E55B3">
              <w:rPr>
                <w:b/>
                <w:sz w:val="21"/>
                <w:szCs w:val="21"/>
              </w:rPr>
              <w:t>трекеры</w:t>
            </w:r>
            <w:proofErr w:type="spellEnd"/>
            <w:r w:rsidRPr="008E55B3">
              <w:rPr>
                <w:b/>
                <w:sz w:val="21"/>
                <w:szCs w:val="21"/>
              </w:rPr>
              <w:t xml:space="preserve"> для автомобилей скорой медицинской помощи </w:t>
            </w:r>
          </w:p>
          <w:p w:rsidR="006F0066" w:rsidRPr="008E55B3" w:rsidRDefault="006F0066" w:rsidP="00A12C56">
            <w:pPr>
              <w:rPr>
                <w:color w:val="000000"/>
                <w:sz w:val="21"/>
                <w:szCs w:val="21"/>
              </w:rPr>
            </w:pPr>
            <w:r w:rsidRPr="008E55B3">
              <w:rPr>
                <w:b/>
                <w:sz w:val="21"/>
                <w:szCs w:val="21"/>
              </w:rPr>
              <w:t>(количество 1 600 шт.)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b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Модель: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Производитель: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Страна происхождения товара: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rPr>
                <w:color w:val="000000"/>
                <w:sz w:val="21"/>
                <w:szCs w:val="21"/>
              </w:rPr>
            </w:pPr>
            <w:r w:rsidRPr="008E55B3">
              <w:rPr>
                <w:color w:val="000000"/>
                <w:sz w:val="21"/>
                <w:szCs w:val="21"/>
              </w:rPr>
              <w:t xml:space="preserve">Назначение: GPS </w:t>
            </w:r>
            <w:proofErr w:type="spellStart"/>
            <w:r w:rsidRPr="008E55B3">
              <w:rPr>
                <w:color w:val="000000"/>
                <w:sz w:val="21"/>
                <w:szCs w:val="21"/>
              </w:rPr>
              <w:t>трекер</w:t>
            </w:r>
            <w:proofErr w:type="spellEnd"/>
            <w:r w:rsidRPr="008E55B3">
              <w:rPr>
                <w:color w:val="000000"/>
                <w:sz w:val="21"/>
                <w:szCs w:val="21"/>
              </w:rPr>
              <w:t>, часть комплекса оборудования предназначенная для определения точных координат, времени, скорости перемещения автомобиля и передачи данных в пользовательские точки.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color w:val="000000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Технология: GSM/GPRS/GPS/BLUETOOTH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GNSS: GPS, ГЛОНАСС, GALILEO, BEIDOU, QZSS.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cya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Приёмник: не менее 33 канала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Чувствительность GNSS приёмника</w:t>
            </w:r>
            <w:r w:rsidR="00A12C56">
              <w:rPr>
                <w:rFonts w:eastAsia="Calibri"/>
                <w:sz w:val="21"/>
                <w:szCs w:val="21"/>
                <w:lang w:val="uz-Cyrl-UZ"/>
              </w:rPr>
              <w:t>:</w:t>
            </w:r>
            <w:r w:rsidRPr="008E55B3">
              <w:rPr>
                <w:rFonts w:eastAsia="Calibri"/>
                <w:sz w:val="21"/>
                <w:szCs w:val="21"/>
              </w:rPr>
              <w:t xml:space="preserve"> не менее -165 </w:t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дБм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Точность</w:t>
            </w:r>
            <w:r w:rsidR="00A12C56">
              <w:rPr>
                <w:rFonts w:eastAsia="Calibri"/>
                <w:sz w:val="21"/>
                <w:szCs w:val="21"/>
                <w:lang w:val="uz-Cyrl-UZ"/>
              </w:rPr>
              <w:t>:</w:t>
            </w:r>
            <w:r w:rsidRPr="008E55B3">
              <w:rPr>
                <w:rFonts w:eastAsia="Calibri"/>
                <w:sz w:val="21"/>
                <w:szCs w:val="21"/>
              </w:rPr>
              <w:t xml:space="preserve"> &lt; 3м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Горячий старт</w:t>
            </w:r>
            <w:r w:rsidR="00A12C56">
              <w:rPr>
                <w:rFonts w:eastAsia="Calibri"/>
                <w:sz w:val="21"/>
                <w:szCs w:val="21"/>
                <w:lang w:val="uz-Cyrl-UZ"/>
              </w:rPr>
              <w:t>:</w:t>
            </w:r>
            <w:r w:rsidRPr="008E55B3">
              <w:rPr>
                <w:rFonts w:eastAsia="Calibri"/>
                <w:sz w:val="21"/>
                <w:szCs w:val="21"/>
              </w:rPr>
              <w:t xml:space="preserve"> &lt; 1 сек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Тёплый старт</w:t>
            </w:r>
            <w:r w:rsidR="00A12C56">
              <w:rPr>
                <w:rFonts w:eastAsia="Calibri"/>
                <w:sz w:val="21"/>
                <w:szCs w:val="21"/>
                <w:lang w:val="uz-Cyrl-UZ"/>
              </w:rPr>
              <w:t>:</w:t>
            </w:r>
            <w:r w:rsidRPr="008E55B3">
              <w:rPr>
                <w:rFonts w:eastAsia="Calibri"/>
                <w:sz w:val="21"/>
                <w:szCs w:val="21"/>
              </w:rPr>
              <w:t xml:space="preserve"> &lt; 25 сек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Холодный запуск</w:t>
            </w:r>
            <w:r w:rsidR="00A12C56">
              <w:rPr>
                <w:rFonts w:eastAsia="Calibri"/>
                <w:sz w:val="21"/>
                <w:szCs w:val="21"/>
                <w:lang w:val="uz-Cyrl-UZ"/>
              </w:rPr>
              <w:t>:</w:t>
            </w:r>
            <w:r w:rsidRPr="008E55B3">
              <w:rPr>
                <w:rFonts w:eastAsia="Calibri"/>
                <w:sz w:val="21"/>
                <w:szCs w:val="21"/>
              </w:rPr>
              <w:t xml:space="preserve"> &lt; 35 сек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color w:val="000000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Технология GSM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color w:val="000000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2G диапазоны: 850/900/1800/1900 МГц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color w:val="000000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 xml:space="preserve">Передача данных: GPRS класса 12 (до 240 </w:t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kbps</w:t>
            </w:r>
            <w:proofErr w:type="spellEnd"/>
            <w:r w:rsidRPr="008E55B3">
              <w:rPr>
                <w:rFonts w:eastAsia="Calibri"/>
                <w:sz w:val="21"/>
                <w:szCs w:val="21"/>
              </w:rPr>
              <w:t>), GPRS Мобильная станция класса Б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color w:val="000000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Поддержка данных: SMS (текст/данные)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color w:val="000000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Поддерживаемый диапазон напряжений, «В» постоянного тока: от 10 до 30 В, защита от перенапряжения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b/>
                <w:color w:val="000000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 xml:space="preserve">Резервная батарея, обеспечивающая работу </w:t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трекера</w:t>
            </w:r>
            <w:proofErr w:type="spellEnd"/>
            <w:r w:rsidRPr="008E55B3">
              <w:rPr>
                <w:rFonts w:eastAsia="Calibri"/>
                <w:sz w:val="21"/>
                <w:szCs w:val="21"/>
              </w:rPr>
              <w:t xml:space="preserve"> до завершения цикла передачи данных и автономную работу при отключении электропитания от автомобиля в течение не менее 3 часов. (Участник должен указать тип батареи и характеристики в </w:t>
            </w:r>
            <w:proofErr w:type="spellStart"/>
            <w:r w:rsidRPr="008E55B3">
              <w:rPr>
                <w:rFonts w:eastAsia="Calibri"/>
                <w:sz w:val="21"/>
                <w:szCs w:val="21"/>
                <w:lang w:val="en-US"/>
              </w:rPr>
              <w:t>mAh</w:t>
            </w:r>
            <w:proofErr w:type="spellEnd"/>
            <w:r w:rsidRPr="008E55B3">
              <w:rPr>
                <w:rFonts w:eastAsia="Calibri"/>
                <w:sz w:val="21"/>
                <w:szCs w:val="21"/>
              </w:rPr>
              <w:t xml:space="preserve"> и </w:t>
            </w:r>
            <w:proofErr w:type="spellStart"/>
            <w:r w:rsidRPr="008E55B3">
              <w:rPr>
                <w:rFonts w:eastAsia="Calibri"/>
                <w:sz w:val="21"/>
                <w:szCs w:val="21"/>
                <w:lang w:val="en-US"/>
              </w:rPr>
              <w:t>Wh</w:t>
            </w:r>
            <w:proofErr w:type="spellEnd"/>
            <w:r w:rsidRPr="008E55B3">
              <w:rPr>
                <w:rFonts w:eastAsia="Calibri"/>
                <w:sz w:val="21"/>
                <w:szCs w:val="21"/>
              </w:rPr>
              <w:t>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color w:val="000000"/>
                <w:sz w:val="21"/>
                <w:szCs w:val="21"/>
              </w:rPr>
            </w:pPr>
            <w:r w:rsidRPr="008E55B3">
              <w:rPr>
                <w:color w:val="000000"/>
                <w:sz w:val="21"/>
                <w:szCs w:val="21"/>
              </w:rPr>
              <w:t>Потребляемая мощность:</w:t>
            </w:r>
            <w:r w:rsidR="00A12C56">
              <w:rPr>
                <w:color w:val="000000"/>
                <w:sz w:val="21"/>
                <w:szCs w:val="21"/>
                <w:lang w:val="uz-Cyrl-UZ"/>
              </w:rPr>
              <w:t xml:space="preserve"> </w:t>
            </w:r>
            <w:r w:rsidRPr="008E55B3">
              <w:rPr>
                <w:color w:val="000000"/>
                <w:sz w:val="21"/>
                <w:szCs w:val="21"/>
              </w:rPr>
              <w:t>(Участник должен указать электропотребление устройства при основных режимах работы (см. п 51.):</w:t>
            </w:r>
          </w:p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1. Номинальный режим не более при 12В</w:t>
            </w:r>
            <w:r w:rsidR="00A12C56">
              <w:rPr>
                <w:rFonts w:eastAsia="Calibri"/>
                <w:sz w:val="21"/>
                <w:szCs w:val="21"/>
                <w:lang w:val="uz-Cyrl-UZ"/>
              </w:rPr>
              <w:t xml:space="preserve"> </w:t>
            </w:r>
            <w:proofErr w:type="gramStart"/>
            <w:r w:rsidRPr="008E55B3">
              <w:rPr>
                <w:rFonts w:eastAsia="Calibri"/>
                <w:sz w:val="21"/>
                <w:szCs w:val="21"/>
              </w:rPr>
              <w:t>&lt; 30</w:t>
            </w:r>
            <w:proofErr w:type="gramEnd"/>
            <w:r w:rsidRPr="008E55B3">
              <w:rPr>
                <w:rFonts w:eastAsia="Calibri"/>
                <w:sz w:val="21"/>
                <w:szCs w:val="21"/>
              </w:rPr>
              <w:t xml:space="preserve"> мА;</w:t>
            </w:r>
          </w:p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 xml:space="preserve">2. Режим </w:t>
            </w:r>
            <w:proofErr w:type="gramStart"/>
            <w:r w:rsidRPr="008E55B3">
              <w:rPr>
                <w:rFonts w:eastAsia="Calibri"/>
                <w:sz w:val="21"/>
                <w:szCs w:val="21"/>
              </w:rPr>
              <w:t>ультра глубокого</w:t>
            </w:r>
            <w:proofErr w:type="gramEnd"/>
            <w:r w:rsidRPr="008E55B3">
              <w:rPr>
                <w:rFonts w:eastAsia="Calibri"/>
                <w:sz w:val="21"/>
                <w:szCs w:val="21"/>
              </w:rPr>
              <w:t xml:space="preserve"> сна;</w:t>
            </w:r>
          </w:p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3. Режим глубокого сна;</w:t>
            </w:r>
          </w:p>
          <w:p w:rsidR="006F0066" w:rsidRPr="008E55B3" w:rsidRDefault="006F0066" w:rsidP="00A12C56">
            <w:pPr>
              <w:rPr>
                <w:color w:val="000000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4. Спящий режим онлайн;</w:t>
            </w:r>
            <w:r w:rsidRPr="008E55B3">
              <w:rPr>
                <w:rFonts w:eastAsia="Calibri"/>
                <w:sz w:val="21"/>
                <w:szCs w:val="21"/>
              </w:rPr>
              <w:br/>
              <w:t>5. Спящий режим GPS.</w:t>
            </w:r>
          </w:p>
          <w:p w:rsidR="006F0066" w:rsidRPr="008E55B3" w:rsidRDefault="006F0066" w:rsidP="003B3262">
            <w:pPr>
              <w:rPr>
                <w:i/>
                <w:color w:val="000000"/>
                <w:sz w:val="21"/>
                <w:szCs w:val="21"/>
              </w:rPr>
            </w:pPr>
            <w:r w:rsidRPr="008E55B3">
              <w:rPr>
                <w:i/>
                <w:color w:val="000000"/>
                <w:sz w:val="21"/>
                <w:szCs w:val="21"/>
              </w:rPr>
              <w:t xml:space="preserve">Значения должны быть указаны в </w:t>
            </w:r>
            <w:r w:rsidRPr="008E55B3">
              <w:rPr>
                <w:rFonts w:eastAsia="Calibri"/>
                <w:i/>
                <w:sz w:val="21"/>
                <w:szCs w:val="21"/>
              </w:rPr>
              <w:t>«Вольт» при определённом значении силы тока в «м</w:t>
            </w:r>
            <w:r w:rsidRPr="008E55B3">
              <w:rPr>
                <w:rFonts w:eastAsia="Calibri"/>
                <w:i/>
                <w:sz w:val="21"/>
                <w:szCs w:val="21"/>
                <w:lang w:val="en-US"/>
              </w:rPr>
              <w:t>A</w:t>
            </w:r>
            <w:r w:rsidRPr="008E55B3">
              <w:rPr>
                <w:rFonts w:eastAsia="Calibri"/>
                <w:i/>
                <w:sz w:val="21"/>
                <w:szCs w:val="21"/>
              </w:rPr>
              <w:t>».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color w:val="000000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bdr w:val="none" w:sz="0" w:space="0" w:color="auto" w:frame="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b/>
                <w:bCs/>
                <w:sz w:val="21"/>
                <w:szCs w:val="21"/>
                <w:bdr w:val="none" w:sz="0" w:space="0" w:color="auto" w:frame="1"/>
              </w:rPr>
              <w:t>BLUETOOTH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b/>
                <w:bCs/>
                <w:sz w:val="21"/>
                <w:szCs w:val="21"/>
                <w:bdr w:val="none" w:sz="0" w:space="0" w:color="auto" w:frame="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Спецификация: 4.0 + LE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3B3262">
            <w:pPr>
              <w:rPr>
                <w:color w:val="000000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Поддерживаемые периферийные устройства: Датчик температуры и влажности</w:t>
            </w:r>
            <w:r w:rsidRPr="008E55B3">
              <w:rPr>
                <w:rFonts w:eastAsia="Calibri"/>
                <w:sz w:val="21"/>
                <w:szCs w:val="21"/>
              </w:rPr>
              <w:br/>
              <w:t xml:space="preserve">Наушники, OBDII </w:t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dongle</w:t>
            </w:r>
            <w:proofErr w:type="spellEnd"/>
            <w:r w:rsidR="003B3262" w:rsidRPr="003B3262">
              <w:rPr>
                <w:rFonts w:eastAsia="Calibri"/>
                <w:sz w:val="21"/>
                <w:szCs w:val="21"/>
              </w:rPr>
              <w:t xml:space="preserve">. </w:t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Inateck</w:t>
            </w:r>
            <w:proofErr w:type="spellEnd"/>
            <w:r w:rsidRPr="008E55B3">
              <w:rPr>
                <w:rFonts w:eastAsia="Calibri"/>
                <w:sz w:val="21"/>
                <w:szCs w:val="21"/>
              </w:rPr>
              <w:t xml:space="preserve"> сканер штрих-кода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bdr w:val="none" w:sz="0" w:space="0" w:color="auto" w:frame="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b/>
                <w:bCs/>
                <w:sz w:val="21"/>
                <w:szCs w:val="21"/>
                <w:bdr w:val="none" w:sz="0" w:space="0" w:color="auto" w:frame="1"/>
              </w:rPr>
              <w:t>ИНТЕРФЕЙС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b/>
                <w:bCs/>
                <w:sz w:val="21"/>
                <w:szCs w:val="21"/>
                <w:bdr w:val="none" w:sz="0" w:space="0" w:color="auto" w:frame="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3B3262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 xml:space="preserve">Цифровой вход- 3 или 2.0 </w:t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Micro</w:t>
            </w:r>
            <w:proofErr w:type="spellEnd"/>
            <w:r w:rsidRPr="008E55B3">
              <w:rPr>
                <w:rFonts w:eastAsia="Calibri"/>
                <w:sz w:val="21"/>
                <w:szCs w:val="21"/>
              </w:rPr>
              <w:t>-USB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3B3262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Цифровой выход – 1 или</w:t>
            </w:r>
            <w:r w:rsidR="003B3262" w:rsidRPr="003B3262">
              <w:rPr>
                <w:rFonts w:eastAsia="Calibri"/>
                <w:sz w:val="21"/>
                <w:szCs w:val="21"/>
              </w:rPr>
              <w:t xml:space="preserve"> </w:t>
            </w:r>
            <w:r w:rsidRPr="008E55B3">
              <w:rPr>
                <w:rFonts w:eastAsia="Calibri"/>
                <w:sz w:val="21"/>
                <w:szCs w:val="21"/>
              </w:rPr>
              <w:t xml:space="preserve">2.0 </w:t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Micro</w:t>
            </w:r>
            <w:proofErr w:type="spellEnd"/>
            <w:r w:rsidRPr="008E55B3">
              <w:rPr>
                <w:rFonts w:eastAsia="Calibri"/>
                <w:sz w:val="21"/>
                <w:szCs w:val="21"/>
              </w:rPr>
              <w:t>-USB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3B3262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 xml:space="preserve">Аналоговый вход - 1 или 2.0 </w:t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Micro</w:t>
            </w:r>
            <w:proofErr w:type="spellEnd"/>
            <w:r w:rsidRPr="008E55B3">
              <w:rPr>
                <w:rFonts w:eastAsia="Calibri"/>
                <w:sz w:val="21"/>
                <w:szCs w:val="21"/>
              </w:rPr>
              <w:t>-USB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GNSS антенна - внутренняя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GSM антенна - внутренняя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 xml:space="preserve">USB - 2.0 </w:t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Micro</w:t>
            </w:r>
            <w:proofErr w:type="spellEnd"/>
            <w:r w:rsidRPr="008E55B3">
              <w:rPr>
                <w:rFonts w:eastAsia="Calibri"/>
                <w:sz w:val="21"/>
                <w:szCs w:val="21"/>
              </w:rPr>
              <w:t>-USB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310F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  <w:lang w:val="en-US"/>
              </w:rPr>
            </w:pPr>
            <w:r w:rsidRPr="008E55B3">
              <w:rPr>
                <w:sz w:val="21"/>
                <w:szCs w:val="21"/>
                <w:lang w:val="en-US"/>
              </w:rPr>
              <w:t>SIM/Micro SIM/ Nano SIM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sz w:val="21"/>
                <w:szCs w:val="21"/>
                <w:highlight w:val="green"/>
                <w:lang w:val="en-US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b/>
                <w:bCs/>
                <w:sz w:val="21"/>
                <w:szCs w:val="21"/>
                <w:bdr w:val="none" w:sz="0" w:space="0" w:color="auto" w:frame="1"/>
              </w:rPr>
              <w:t>ТЕХНИЧЕСКИЕ ПАРАМЕТРЫ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b/>
                <w:bCs/>
                <w:sz w:val="21"/>
                <w:szCs w:val="21"/>
                <w:bdr w:val="none" w:sz="0" w:space="0" w:color="auto" w:frame="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Размеры не более - 105 x 73 x 28 мм.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cyan"/>
              </w:rPr>
            </w:pPr>
          </w:p>
        </w:tc>
      </w:tr>
      <w:tr w:rsidR="006F0066" w:rsidRPr="008E55B3" w:rsidTr="008E55B3">
        <w:trPr>
          <w:trHeight w:val="30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Вес не более 100 гр.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ind w:left="-20" w:right="57"/>
              <w:jc w:val="right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b/>
                <w:sz w:val="21"/>
                <w:szCs w:val="21"/>
              </w:rPr>
            </w:pPr>
            <w:r w:rsidRPr="008E55B3">
              <w:rPr>
                <w:rFonts w:eastAsia="Calibri"/>
                <w:b/>
                <w:sz w:val="21"/>
                <w:szCs w:val="21"/>
              </w:rPr>
              <w:t>Условия работы: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Рабочая температура (без батареи)  -40°C...+85°C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Температура хранения (без батареи)  - 40°C...+85°C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Относительная влажность при хранении- 5% до 95% без конденсации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25A1F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Pr="008E55B3" w:rsidRDefault="00925A1F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Pr="008E55B3" w:rsidRDefault="00925A1F" w:rsidP="00A12C56">
            <w:pPr>
              <w:rPr>
                <w:rFonts w:eastAsia="Calibri"/>
                <w:sz w:val="21"/>
                <w:szCs w:val="21"/>
                <w:highlight w:val="cyan"/>
              </w:rPr>
            </w:pPr>
            <w:r w:rsidRPr="008E55B3">
              <w:rPr>
                <w:rFonts w:eastAsia="Calibri"/>
                <w:sz w:val="21"/>
                <w:szCs w:val="21"/>
              </w:rPr>
              <w:t xml:space="preserve">Степень защиты корпуса – IP54, при условии, что Поставщик гарантирует при монтаже устройства использовать </w:t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термоусадочную</w:t>
            </w:r>
            <w:proofErr w:type="spellEnd"/>
            <w:r w:rsidRPr="008E55B3">
              <w:rPr>
                <w:rFonts w:eastAsia="Calibri"/>
                <w:sz w:val="21"/>
                <w:szCs w:val="21"/>
              </w:rPr>
              <w:t xml:space="preserve"> пленку или специальный кожух и все выходы проводов герметично изолировать силиконовой мазью или аналогичным влагонепроницаемым материалом.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1F" w:rsidRPr="008E55B3" w:rsidRDefault="00925A1F" w:rsidP="00A12C56">
            <w:pPr>
              <w:jc w:val="center"/>
              <w:rPr>
                <w:rFonts w:eastAsia="Calibri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Температура зарядки аккумулятора от 0°C...+45°C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3B3262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Температура разряда аккумулятора от -20°C...+60°C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bdr w:val="none" w:sz="0" w:space="0" w:color="auto" w:frame="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b/>
                <w:bCs/>
                <w:sz w:val="21"/>
                <w:szCs w:val="21"/>
                <w:bdr w:val="none" w:sz="0" w:space="0" w:color="auto" w:frame="1"/>
              </w:rPr>
              <w:t>ФУНКЦИИ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b/>
                <w:bCs/>
                <w:sz w:val="21"/>
                <w:szCs w:val="21"/>
                <w:bdr w:val="none" w:sz="0" w:space="0" w:color="auto" w:frame="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Датчики  - Акселерометр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Сценарии:</w:t>
            </w:r>
          </w:p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Безопасное вождение</w:t>
            </w:r>
            <w:r w:rsidRPr="008E55B3">
              <w:rPr>
                <w:rFonts w:eastAsia="Calibri"/>
                <w:sz w:val="21"/>
                <w:szCs w:val="21"/>
              </w:rPr>
              <w:br/>
              <w:t>Превышение скорости;</w:t>
            </w:r>
            <w:r w:rsidRPr="008E55B3">
              <w:rPr>
                <w:rFonts w:eastAsia="Calibri"/>
                <w:sz w:val="21"/>
                <w:szCs w:val="21"/>
              </w:rPr>
              <w:br/>
              <w:t>Оповещение о блокировке GSM сигнала;</w:t>
            </w:r>
            <w:r w:rsidRPr="008E55B3">
              <w:rPr>
                <w:rFonts w:eastAsia="Calibri"/>
                <w:sz w:val="21"/>
                <w:szCs w:val="21"/>
              </w:rPr>
              <w:br/>
              <w:t>Расчёт расхода топлива по GPS;</w:t>
            </w:r>
            <w:r w:rsidRPr="008E55B3">
              <w:rPr>
                <w:rFonts w:eastAsia="Calibri"/>
                <w:sz w:val="21"/>
                <w:szCs w:val="21"/>
              </w:rPr>
              <w:br/>
              <w:t>Оповещение - холостой ход;</w:t>
            </w:r>
            <w:r w:rsidRPr="008E55B3">
              <w:rPr>
                <w:rFonts w:eastAsia="Calibri"/>
                <w:sz w:val="21"/>
                <w:szCs w:val="21"/>
              </w:rPr>
              <w:br/>
              <w:t>Обнаружение отсоединения;</w:t>
            </w:r>
            <w:r w:rsidRPr="008E55B3">
              <w:rPr>
                <w:rFonts w:eastAsia="Calibri"/>
                <w:sz w:val="21"/>
                <w:szCs w:val="21"/>
              </w:rPr>
              <w:br/>
              <w:t>Определение буксировки автомобиля;</w:t>
            </w:r>
            <w:r w:rsidRPr="008E55B3">
              <w:rPr>
                <w:rFonts w:eastAsia="Calibri"/>
                <w:sz w:val="21"/>
                <w:szCs w:val="21"/>
              </w:rPr>
              <w:br/>
              <w:t>Определение ДТП;</w:t>
            </w:r>
            <w:r w:rsidRPr="008E55B3">
              <w:rPr>
                <w:rFonts w:eastAsia="Calibri"/>
                <w:sz w:val="21"/>
                <w:szCs w:val="21"/>
              </w:rPr>
              <w:br/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Auto</w:t>
            </w:r>
            <w:proofErr w:type="spellEnd"/>
            <w:r w:rsidRPr="008E55B3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Geofence</w:t>
            </w:r>
            <w:proofErr w:type="spellEnd"/>
            <w:r w:rsidRPr="008E55B3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Геозона</w:t>
            </w:r>
            <w:proofErr w:type="spellEnd"/>
            <w:r w:rsidRPr="008E55B3">
              <w:rPr>
                <w:rFonts w:eastAsia="Calibri"/>
                <w:sz w:val="21"/>
                <w:szCs w:val="21"/>
              </w:rPr>
              <w:t>;</w:t>
            </w:r>
            <w:r w:rsidRPr="008E55B3">
              <w:rPr>
                <w:rFonts w:eastAsia="Calibri"/>
                <w:sz w:val="21"/>
                <w:szCs w:val="21"/>
              </w:rPr>
              <w:br/>
              <w:t>Оповещение о поездках.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Режимы работы:</w:t>
            </w:r>
          </w:p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1. Номинальный режим;</w:t>
            </w:r>
          </w:p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 xml:space="preserve">2. Режим </w:t>
            </w:r>
            <w:proofErr w:type="gramStart"/>
            <w:r w:rsidRPr="008E55B3">
              <w:rPr>
                <w:rFonts w:eastAsia="Calibri"/>
                <w:sz w:val="21"/>
                <w:szCs w:val="21"/>
              </w:rPr>
              <w:t>ультра глубокого</w:t>
            </w:r>
            <w:proofErr w:type="gramEnd"/>
            <w:r w:rsidRPr="008E55B3">
              <w:rPr>
                <w:rFonts w:eastAsia="Calibri"/>
                <w:sz w:val="21"/>
                <w:szCs w:val="21"/>
              </w:rPr>
              <w:t xml:space="preserve"> сна;</w:t>
            </w:r>
          </w:p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3. Режим глубокого сна;</w:t>
            </w:r>
          </w:p>
          <w:p w:rsidR="006F0066" w:rsidRPr="008E310F" w:rsidRDefault="006F0066" w:rsidP="00A12C56">
            <w:pPr>
              <w:rPr>
                <w:color w:val="000000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4.  Спящий режим онлайн;</w:t>
            </w:r>
            <w:r w:rsidRPr="008E55B3">
              <w:rPr>
                <w:rFonts w:eastAsia="Calibri"/>
                <w:sz w:val="21"/>
                <w:szCs w:val="21"/>
              </w:rPr>
              <w:br/>
              <w:t>5. Спящий режим GPS.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 xml:space="preserve">Обновление конфигурации и прошивки с помощью USB и </w:t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Bluetooth</w:t>
            </w:r>
            <w:proofErr w:type="spellEnd"/>
            <w:r w:rsidRPr="008E55B3">
              <w:rPr>
                <w:rFonts w:eastAsia="Calibri"/>
                <w:sz w:val="21"/>
                <w:szCs w:val="21"/>
              </w:rPr>
              <w:t xml:space="preserve">. Участники могут предложить специальные приложения с предоставлением гарантийного обязательства обновлений в гарантийный и </w:t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постгарантийный</w:t>
            </w:r>
            <w:proofErr w:type="spellEnd"/>
            <w:r w:rsidRPr="008E55B3">
              <w:rPr>
                <w:rFonts w:eastAsia="Calibri"/>
                <w:sz w:val="21"/>
                <w:szCs w:val="21"/>
              </w:rPr>
              <w:t xml:space="preserve"> период без взимания дополнительной оплаты.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cya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3B3262">
            <w:pPr>
              <w:rPr>
                <w:color w:val="000000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 xml:space="preserve">SMS:  Конфигурация, события, контроль цифровых выходов, </w:t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debug</w:t>
            </w:r>
            <w:proofErr w:type="spellEnd"/>
            <w:r w:rsidR="003B3262">
              <w:rPr>
                <w:rFonts w:eastAsia="Calibri"/>
                <w:sz w:val="21"/>
                <w:szCs w:val="21"/>
                <w:lang w:val="uz-Cyrl-UZ"/>
              </w:rPr>
              <w:t xml:space="preserve"> </w:t>
            </w:r>
            <w:r w:rsidRPr="008E55B3">
              <w:rPr>
                <w:rFonts w:eastAsia="Calibri"/>
                <w:sz w:val="21"/>
                <w:szCs w:val="21"/>
              </w:rPr>
              <w:t>(рассматриваются иные технологические решения, не снижающие функциональные возможности оборудования)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 xml:space="preserve">GPRS команды  - конфигурация, контроль цифровых выходов, </w:t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debug</w:t>
            </w:r>
            <w:proofErr w:type="spellEnd"/>
            <w:r w:rsidRPr="008E55B3">
              <w:rPr>
                <w:rFonts w:eastAsia="Calibri"/>
                <w:sz w:val="21"/>
                <w:szCs w:val="21"/>
              </w:rPr>
              <w:t xml:space="preserve"> (рассматриваются иные технологические решения, не снижающие функциональные возможности оборудования)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gree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Синхронизация времени - GPS, NITZ, NTP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 xml:space="preserve">Мониторинг топлива - OBDII </w:t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dongle</w:t>
            </w:r>
            <w:proofErr w:type="spellEnd"/>
            <w:r w:rsidRPr="008E55B3">
              <w:rPr>
                <w:rFonts w:eastAsia="Calibri"/>
                <w:sz w:val="21"/>
                <w:szCs w:val="21"/>
              </w:rPr>
              <w:t xml:space="preserve">. Допускается предложение устройств, сочетающих цифровой и аналоговый </w:t>
            </w:r>
            <w:r w:rsidRPr="008E55B3">
              <w:rPr>
                <w:rFonts w:eastAsia="Calibri"/>
                <w:sz w:val="21"/>
                <w:szCs w:val="21"/>
                <w:lang w:val="en-US"/>
              </w:rPr>
              <w:t>LLS</w:t>
            </w:r>
            <w:r w:rsidRPr="008E55B3">
              <w:rPr>
                <w:rFonts w:eastAsia="Calibri"/>
                <w:sz w:val="21"/>
                <w:szCs w:val="21"/>
              </w:rPr>
              <w:t xml:space="preserve"> мониторинг топлива.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cya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 xml:space="preserve">Обнаружение зажигания - акселерометр, напряжение питания, обороты двигателя (OBDII </w:t>
            </w:r>
            <w:proofErr w:type="spellStart"/>
            <w:r w:rsidRPr="008E55B3">
              <w:rPr>
                <w:rFonts w:eastAsia="Calibri"/>
                <w:sz w:val="21"/>
                <w:szCs w:val="21"/>
              </w:rPr>
              <w:t>dongle</w:t>
            </w:r>
            <w:proofErr w:type="spellEnd"/>
            <w:r w:rsidRPr="008E55B3">
              <w:rPr>
                <w:rFonts w:eastAsia="Calibri"/>
                <w:sz w:val="21"/>
                <w:szCs w:val="21"/>
              </w:rPr>
              <w:t>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highlight w:val="cyan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bdr w:val="none" w:sz="0" w:space="0" w:color="auto" w:frame="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b/>
                <w:bCs/>
                <w:sz w:val="21"/>
                <w:szCs w:val="21"/>
                <w:bdr w:val="none" w:sz="0" w:space="0" w:color="auto" w:frame="1"/>
              </w:rPr>
              <w:t>СЕРТИФИКАЦИЯ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b/>
                <w:bCs/>
                <w:sz w:val="21"/>
                <w:szCs w:val="21"/>
                <w:bdr w:val="none" w:sz="0" w:space="0" w:color="auto" w:frame="1"/>
              </w:rPr>
            </w:pPr>
          </w:p>
        </w:tc>
      </w:tr>
      <w:tr w:rsidR="006F0066" w:rsidRPr="008E310F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  <w:lang w:val="en-US"/>
              </w:rPr>
            </w:pPr>
            <w:r w:rsidRPr="008E55B3">
              <w:rPr>
                <w:rFonts w:eastAsia="Calibri"/>
                <w:sz w:val="21"/>
                <w:szCs w:val="21"/>
              </w:rPr>
              <w:t>Сертификаты</w:t>
            </w:r>
            <w:r w:rsidRPr="008E55B3">
              <w:rPr>
                <w:rFonts w:eastAsia="Calibri"/>
                <w:sz w:val="21"/>
                <w:szCs w:val="21"/>
                <w:lang w:val="en-US"/>
              </w:rPr>
              <w:t>: CE/RED, E-Mark, EAC, RoHS, REACH.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lang w:val="en-US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b/>
                <w:sz w:val="21"/>
                <w:szCs w:val="21"/>
              </w:rPr>
              <w:t>Гарантийные условия: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Дата производства предложенной модели: не ранее 2021 года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Поставляемый товар должен быть новым, ранее не использованным и не восстановленным и не снятым с производства.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Пригодный для использования в климатических условиях Республики Узбекистан.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5D" w:rsidRDefault="006F0066" w:rsidP="003B3262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Поставщик (при необходимости) должен укомплектовать оборудование (с учётом специфики предлагаемой модели) всеми необходимыми деталями, узлами, материалами (стоимость которых должна быть включена в предложение) для сборки, монтажа и сдачи в эксплуатацию на рабочем месте.</w:t>
            </w:r>
          </w:p>
          <w:p w:rsidR="006F0066" w:rsidRPr="0082495D" w:rsidRDefault="006F0066" w:rsidP="0082495D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3B3262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Поставщик (при необходимости) должен укомплектовать оборудование (с учётом специфики предлагаемой модели) всеми необходимыми запасными частями (стоимость которых должна быть включена в</w:t>
            </w:r>
            <w:r w:rsidR="003B3262">
              <w:rPr>
                <w:rFonts w:eastAsia="Calibri"/>
                <w:sz w:val="21"/>
                <w:szCs w:val="21"/>
                <w:lang w:val="uz-Cyrl-UZ"/>
              </w:rPr>
              <w:t xml:space="preserve"> </w:t>
            </w:r>
            <w:r w:rsidRPr="008E55B3">
              <w:rPr>
                <w:rFonts w:eastAsia="Calibri"/>
                <w:sz w:val="21"/>
                <w:szCs w:val="21"/>
              </w:rPr>
              <w:t>предложение) для его полноценной эксплуатации в течение гарантийного периода. Перечень таких запасных частей должен быть представлен в конкурсном предложении.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Гарантийный срок со дня сдачи в эксплуатацию: не менее 12 месяцев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Наличие сервисных центров в Республике Узбекистан или договор с организацией, выполняющей функции сервисного центра.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b/>
                <w:sz w:val="21"/>
                <w:szCs w:val="21"/>
              </w:rPr>
            </w:pPr>
            <w:r w:rsidRPr="008E55B3">
              <w:rPr>
                <w:rFonts w:eastAsia="Calibri"/>
                <w:b/>
                <w:sz w:val="21"/>
                <w:szCs w:val="21"/>
              </w:rPr>
              <w:t>Монтаж.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 xml:space="preserve">Оборудование должно быть смонтировано, протестировано и сдано в </w:t>
            </w:r>
            <w:r w:rsidRPr="00216520">
              <w:rPr>
                <w:rFonts w:eastAsia="Calibri"/>
                <w:sz w:val="21"/>
                <w:szCs w:val="21"/>
              </w:rPr>
              <w:t>эксплуатацию поставщиком</w:t>
            </w:r>
            <w:r w:rsidRPr="008E55B3">
              <w:rPr>
                <w:rFonts w:eastAsia="Calibri"/>
                <w:sz w:val="21"/>
                <w:szCs w:val="21"/>
              </w:rPr>
              <w:t xml:space="preserve"> на каждом рабочем месте.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b/>
                <w:sz w:val="21"/>
                <w:szCs w:val="21"/>
                <w:lang w:val="uz-Cyrl-UZ"/>
              </w:rPr>
            </w:pPr>
            <w:r w:rsidRPr="008E55B3">
              <w:rPr>
                <w:rFonts w:eastAsia="Calibri"/>
                <w:b/>
                <w:sz w:val="21"/>
                <w:szCs w:val="21"/>
                <w:lang w:val="uz-Cyrl-UZ"/>
              </w:rPr>
              <w:t>Техническая поддержка.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b/>
                <w:sz w:val="21"/>
                <w:szCs w:val="21"/>
                <w:lang w:val="uz-Cyrl-UZ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  <w:lang w:val="uz-Cyrl-UZ"/>
              </w:rPr>
            </w:pPr>
            <w:r w:rsidRPr="008E55B3">
              <w:rPr>
                <w:rFonts w:eastAsia="Calibri"/>
                <w:sz w:val="21"/>
                <w:szCs w:val="21"/>
                <w:lang w:val="uz-Cyrl-UZ"/>
              </w:rPr>
              <w:t xml:space="preserve">Техническая поддержка с </w:t>
            </w:r>
            <w:r w:rsidRPr="008E55B3">
              <w:rPr>
                <w:rFonts w:eastAsia="Calibri"/>
                <w:sz w:val="21"/>
                <w:szCs w:val="21"/>
              </w:rPr>
              <w:t xml:space="preserve">GSM </w:t>
            </w:r>
            <w:r w:rsidRPr="008E55B3">
              <w:rPr>
                <w:rFonts w:eastAsia="Calibri"/>
                <w:sz w:val="21"/>
                <w:szCs w:val="21"/>
                <w:lang w:val="uz-Cyrl-UZ"/>
              </w:rPr>
              <w:t>связи в течении не менее 12 месяцев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  <w:lang w:val="uz-Cyrl-UZ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Производитель должен предоставить открытый протокол обмена данных устройства с системой спутникового мониторинга заказчика (предлагаемый товар должен иметь возможность интегрирования с существующей системой заказчика)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6F0066" w:rsidRPr="008E55B3" w:rsidTr="008E55B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pStyle w:val="a3"/>
              <w:numPr>
                <w:ilvl w:val="0"/>
                <w:numId w:val="1"/>
              </w:numPr>
              <w:ind w:left="340" w:right="57"/>
              <w:jc w:val="right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val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66" w:rsidRPr="008E55B3" w:rsidRDefault="006F0066" w:rsidP="00A12C56">
            <w:pPr>
              <w:rPr>
                <w:rFonts w:eastAsia="Calibri"/>
                <w:sz w:val="21"/>
                <w:szCs w:val="21"/>
              </w:rPr>
            </w:pPr>
            <w:r w:rsidRPr="008E55B3">
              <w:rPr>
                <w:rFonts w:eastAsia="Calibri"/>
                <w:sz w:val="21"/>
                <w:szCs w:val="21"/>
              </w:rPr>
              <w:t>Участник торгов должен представить вместе с предложением один экземпляр образца предлагаемого товара, для его последующего изучения со стороны экспертной группы для оценки поступивших предложений.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6" w:rsidRPr="008E55B3" w:rsidRDefault="006F0066" w:rsidP="00A12C56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</w:tbl>
    <w:p w:rsidR="00216520" w:rsidRDefault="00216520" w:rsidP="00A12C56">
      <w:pPr>
        <w:pStyle w:val="a5"/>
        <w:ind w:left="360" w:right="-1"/>
        <w:jc w:val="both"/>
        <w:rPr>
          <w:sz w:val="21"/>
          <w:szCs w:val="21"/>
        </w:rPr>
      </w:pPr>
    </w:p>
    <w:p w:rsidR="0003723A" w:rsidRDefault="0003723A" w:rsidP="00045663">
      <w:pPr>
        <w:pStyle w:val="a5"/>
        <w:tabs>
          <w:tab w:val="left" w:pos="851"/>
        </w:tabs>
        <w:spacing w:before="120" w:after="120"/>
        <w:ind w:left="142" w:right="-428" w:firstLine="491"/>
        <w:jc w:val="both"/>
        <w:rPr>
          <w:szCs w:val="21"/>
        </w:rPr>
      </w:pPr>
      <w:bookmarkStart w:id="0" w:name="_GoBack"/>
      <w:r w:rsidRPr="00216520">
        <w:rPr>
          <w:szCs w:val="21"/>
        </w:rPr>
        <w:t>*</w:t>
      </w:r>
      <w:r w:rsidR="00216520" w:rsidRPr="00216520">
        <w:rPr>
          <w:szCs w:val="21"/>
          <w:lang w:val="uz-Cyrl-UZ"/>
        </w:rPr>
        <w:t xml:space="preserve"> </w:t>
      </w:r>
      <w:r w:rsidRPr="00216520">
        <w:rPr>
          <w:szCs w:val="21"/>
        </w:rPr>
        <w:t xml:space="preserve">Участник должен оформить таблицу соответствия техническому заданию. </w:t>
      </w:r>
      <w:proofErr w:type="gramStart"/>
      <w:r w:rsidRPr="00216520">
        <w:rPr>
          <w:szCs w:val="21"/>
        </w:rPr>
        <w:t>Напротив</w:t>
      </w:r>
      <w:proofErr w:type="gramEnd"/>
      <w:r w:rsidRPr="00216520">
        <w:rPr>
          <w:szCs w:val="21"/>
        </w:rPr>
        <w:t xml:space="preserve"> каждого параметра участником заполняется соответствующая ячейка с обязательным включением следующей информации:</w:t>
      </w:r>
    </w:p>
    <w:p w:rsidR="0003723A" w:rsidRDefault="0003723A" w:rsidP="00045663">
      <w:pPr>
        <w:pStyle w:val="a5"/>
        <w:numPr>
          <w:ilvl w:val="0"/>
          <w:numId w:val="3"/>
        </w:numPr>
        <w:tabs>
          <w:tab w:val="left" w:pos="851"/>
        </w:tabs>
        <w:spacing w:before="120" w:after="120"/>
        <w:ind w:left="142" w:right="-428" w:firstLine="491"/>
        <w:jc w:val="both"/>
        <w:rPr>
          <w:szCs w:val="21"/>
        </w:rPr>
      </w:pPr>
      <w:r w:rsidRPr="00216520">
        <w:rPr>
          <w:szCs w:val="21"/>
        </w:rPr>
        <w:t>Указать «Соответствует» или «Не соответствует» параметр предлагаемого товара требованию технического задания;</w:t>
      </w:r>
    </w:p>
    <w:p w:rsidR="0003723A" w:rsidRDefault="0003723A" w:rsidP="00045663">
      <w:pPr>
        <w:pStyle w:val="a5"/>
        <w:numPr>
          <w:ilvl w:val="0"/>
          <w:numId w:val="3"/>
        </w:numPr>
        <w:tabs>
          <w:tab w:val="left" w:pos="851"/>
        </w:tabs>
        <w:spacing w:before="120" w:after="120"/>
        <w:ind w:left="142" w:right="-428" w:firstLine="491"/>
        <w:jc w:val="both"/>
        <w:rPr>
          <w:szCs w:val="21"/>
        </w:rPr>
      </w:pPr>
      <w:r w:rsidRPr="00216520">
        <w:rPr>
          <w:szCs w:val="21"/>
        </w:rPr>
        <w:t>Указать конкретное значение параметра или функцию (по описанию в технической документации) предлагаемого товара, которое подтверждается технической документацией или номер сертификата, или иной комментарий по параметру. Если в технической документации нет информации по значению параметра, участник должен указать, что данной информации в документации нет и предоставить оригинал письма производителя с информацией по данному параметру. Непредставление информации может быть расценено, как несоответствие техническому заданию по данному пункту технического задания;</w:t>
      </w:r>
    </w:p>
    <w:p w:rsidR="0003723A" w:rsidRDefault="0003723A" w:rsidP="00045663">
      <w:pPr>
        <w:pStyle w:val="a5"/>
        <w:numPr>
          <w:ilvl w:val="0"/>
          <w:numId w:val="3"/>
        </w:numPr>
        <w:tabs>
          <w:tab w:val="left" w:pos="851"/>
        </w:tabs>
        <w:spacing w:before="120" w:after="120"/>
        <w:ind w:left="142" w:right="-428" w:firstLine="491"/>
        <w:jc w:val="both"/>
        <w:rPr>
          <w:szCs w:val="21"/>
        </w:rPr>
      </w:pPr>
      <w:r w:rsidRPr="00216520">
        <w:rPr>
          <w:szCs w:val="21"/>
        </w:rPr>
        <w:t xml:space="preserve">Указать наименование документа и страницу, в которой отражена </w:t>
      </w:r>
      <w:r w:rsidR="00216520" w:rsidRPr="00216520">
        <w:rPr>
          <w:szCs w:val="21"/>
        </w:rPr>
        <w:t>информация,</w:t>
      </w:r>
      <w:r w:rsidRPr="00216520">
        <w:rPr>
          <w:szCs w:val="21"/>
        </w:rPr>
        <w:t xml:space="preserve"> указанная выше.</w:t>
      </w:r>
    </w:p>
    <w:p w:rsidR="0003723A" w:rsidRDefault="0003723A" w:rsidP="00045663">
      <w:pPr>
        <w:pStyle w:val="a5"/>
        <w:numPr>
          <w:ilvl w:val="0"/>
          <w:numId w:val="3"/>
        </w:numPr>
        <w:tabs>
          <w:tab w:val="left" w:pos="851"/>
        </w:tabs>
        <w:spacing w:before="120" w:after="120"/>
        <w:ind w:left="142" w:right="-428" w:firstLine="491"/>
        <w:jc w:val="both"/>
        <w:rPr>
          <w:szCs w:val="21"/>
        </w:rPr>
      </w:pPr>
      <w:r w:rsidRPr="00216520">
        <w:rPr>
          <w:szCs w:val="21"/>
        </w:rPr>
        <w:t xml:space="preserve">Участник в предложении должен предоставить оригинал таблицы технического соответствия с печатью и подписью, а также в виде файла в формате </w:t>
      </w:r>
      <w:r w:rsidRPr="00216520">
        <w:rPr>
          <w:szCs w:val="21"/>
          <w:lang w:val="en-US"/>
        </w:rPr>
        <w:t>WORD</w:t>
      </w:r>
      <w:r w:rsidRPr="00216520">
        <w:rPr>
          <w:szCs w:val="21"/>
        </w:rPr>
        <w:t>.</w:t>
      </w:r>
    </w:p>
    <w:p w:rsidR="0014239D" w:rsidRPr="008E55B3" w:rsidRDefault="00216520" w:rsidP="00045663">
      <w:pPr>
        <w:pStyle w:val="a5"/>
        <w:tabs>
          <w:tab w:val="left" w:pos="851"/>
        </w:tabs>
        <w:spacing w:before="120" w:after="120"/>
        <w:ind w:left="142" w:right="-428" w:firstLine="491"/>
        <w:jc w:val="both"/>
        <w:rPr>
          <w:sz w:val="21"/>
          <w:szCs w:val="21"/>
        </w:rPr>
      </w:pPr>
      <w:r>
        <w:rPr>
          <w:szCs w:val="21"/>
        </w:rPr>
        <w:t xml:space="preserve">5. Данное техническое задание составлено со стороны соответствующих экспертов Министерства здравоохранения Республики Узбекистан, </w:t>
      </w:r>
      <w:r w:rsidR="00910F13">
        <w:rPr>
          <w:szCs w:val="21"/>
        </w:rPr>
        <w:t xml:space="preserve">и в случае выявления каких-либо ошибок или несоответствий, просим Вас указать рядом с данным пунктом и дать обоснование с приложением подтверждающих документов. </w:t>
      </w:r>
      <w:bookmarkEnd w:id="0"/>
    </w:p>
    <w:sectPr w:rsidR="0014239D" w:rsidRPr="008E55B3" w:rsidSect="00045663">
      <w:footerReference w:type="default" r:id="rId7"/>
      <w:pgSz w:w="11906" w:h="16838"/>
      <w:pgMar w:top="794" w:right="851" w:bottom="1134" w:left="851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78" w:rsidRDefault="00CA2278" w:rsidP="0003723A">
      <w:r>
        <w:separator/>
      </w:r>
    </w:p>
  </w:endnote>
  <w:endnote w:type="continuationSeparator" w:id="0">
    <w:p w:rsidR="00CA2278" w:rsidRDefault="00CA2278" w:rsidP="0003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51442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03723A" w:rsidRPr="0082495D" w:rsidRDefault="0003723A">
        <w:pPr>
          <w:pStyle w:val="a9"/>
          <w:jc w:val="right"/>
          <w:rPr>
            <w:sz w:val="20"/>
          </w:rPr>
        </w:pPr>
        <w:r w:rsidRPr="0082495D">
          <w:rPr>
            <w:sz w:val="20"/>
          </w:rPr>
          <w:fldChar w:fldCharType="begin"/>
        </w:r>
        <w:r w:rsidRPr="0082495D">
          <w:rPr>
            <w:sz w:val="20"/>
          </w:rPr>
          <w:instrText>PAGE   \* MERGEFORMAT</w:instrText>
        </w:r>
        <w:r w:rsidRPr="0082495D">
          <w:rPr>
            <w:sz w:val="20"/>
          </w:rPr>
          <w:fldChar w:fldCharType="separate"/>
        </w:r>
        <w:r w:rsidR="005B35DD">
          <w:rPr>
            <w:noProof/>
            <w:sz w:val="20"/>
          </w:rPr>
          <w:t>3</w:t>
        </w:r>
        <w:r w:rsidRPr="0082495D">
          <w:rPr>
            <w:sz w:val="20"/>
          </w:rPr>
          <w:fldChar w:fldCharType="end"/>
        </w:r>
      </w:p>
    </w:sdtContent>
  </w:sdt>
  <w:p w:rsidR="0003723A" w:rsidRDefault="000372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78" w:rsidRDefault="00CA2278" w:rsidP="0003723A">
      <w:r>
        <w:separator/>
      </w:r>
    </w:p>
  </w:footnote>
  <w:footnote w:type="continuationSeparator" w:id="0">
    <w:p w:rsidR="00CA2278" w:rsidRDefault="00CA2278" w:rsidP="00037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6C8A"/>
    <w:multiLevelType w:val="hybridMultilevel"/>
    <w:tmpl w:val="094619C2"/>
    <w:lvl w:ilvl="0" w:tplc="7FE612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6D22E1C"/>
    <w:multiLevelType w:val="hybridMultilevel"/>
    <w:tmpl w:val="6A66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26A3F"/>
    <w:multiLevelType w:val="hybridMultilevel"/>
    <w:tmpl w:val="B4EC520C"/>
    <w:lvl w:ilvl="0" w:tplc="04190001">
      <w:start w:val="2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9D"/>
    <w:rsid w:val="0003723A"/>
    <w:rsid w:val="00045663"/>
    <w:rsid w:val="00064524"/>
    <w:rsid w:val="0014239D"/>
    <w:rsid w:val="00216520"/>
    <w:rsid w:val="002B695B"/>
    <w:rsid w:val="002E5DC4"/>
    <w:rsid w:val="003B3262"/>
    <w:rsid w:val="003F129E"/>
    <w:rsid w:val="004F28F1"/>
    <w:rsid w:val="005B35DD"/>
    <w:rsid w:val="00637193"/>
    <w:rsid w:val="00674402"/>
    <w:rsid w:val="006F0066"/>
    <w:rsid w:val="00820B5A"/>
    <w:rsid w:val="0082495D"/>
    <w:rsid w:val="008E310F"/>
    <w:rsid w:val="008E55B3"/>
    <w:rsid w:val="009047E1"/>
    <w:rsid w:val="00910F13"/>
    <w:rsid w:val="00925A1F"/>
    <w:rsid w:val="0094217D"/>
    <w:rsid w:val="00A12C56"/>
    <w:rsid w:val="00AC463A"/>
    <w:rsid w:val="00CA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EAED87-58E6-442E-87F3-3C7EC592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39D"/>
    <w:pPr>
      <w:ind w:left="720"/>
      <w:contextualSpacing/>
    </w:pPr>
    <w:rPr>
      <w:rFonts w:ascii="Arial Unicode MS" w:eastAsia="Arial Unicode MS" w:hAnsi="Arial Unicode MS" w:cs="Arial Unicode MS"/>
      <w:color w:val="000000"/>
      <w:lang w:val="en-US" w:eastAsia="en-US"/>
    </w:rPr>
  </w:style>
  <w:style w:type="table" w:styleId="a4">
    <w:name w:val="Table Grid"/>
    <w:basedOn w:val="a1"/>
    <w:uiPriority w:val="39"/>
    <w:rsid w:val="006F0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03723A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03723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3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7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3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2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Akmal</dc:creator>
  <cp:lastModifiedBy>Otabek</cp:lastModifiedBy>
  <cp:revision>5</cp:revision>
  <dcterms:created xsi:type="dcterms:W3CDTF">2021-06-10T05:29:00Z</dcterms:created>
  <dcterms:modified xsi:type="dcterms:W3CDTF">2021-06-10T09:07:00Z</dcterms:modified>
</cp:coreProperties>
</file>