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B26B4" w14:textId="77777777" w:rsidR="00AC06B0" w:rsidRDefault="00AC06B0" w:rsidP="0045516D">
      <w:pPr>
        <w:rPr>
          <w:color w:val="000000" w:themeColor="text1"/>
          <w:lang w:val="ru-RU"/>
        </w:rPr>
      </w:pPr>
    </w:p>
    <w:p w14:paraId="0D18AE7F" w14:textId="77777777" w:rsidR="00AC06B0" w:rsidRDefault="00AC06B0" w:rsidP="0045516D">
      <w:pPr>
        <w:rPr>
          <w:color w:val="000000" w:themeColor="text1"/>
          <w:lang w:val="ru-RU"/>
        </w:rPr>
      </w:pPr>
    </w:p>
    <w:p w14:paraId="00597BD8" w14:textId="77777777" w:rsidR="00AC06B0" w:rsidRDefault="00AC06B0" w:rsidP="0045516D">
      <w:pPr>
        <w:rPr>
          <w:color w:val="000000" w:themeColor="text1"/>
          <w:lang w:val="ru-RU"/>
        </w:rPr>
      </w:pP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6"/>
        <w:gridCol w:w="7331"/>
        <w:gridCol w:w="1418"/>
        <w:gridCol w:w="24"/>
        <w:gridCol w:w="1009"/>
      </w:tblGrid>
      <w:tr w:rsidR="00AC06B0" w:rsidRPr="00F07432" w14:paraId="393C4B46" w14:textId="77777777" w:rsidTr="001F0364">
        <w:trPr>
          <w:trHeight w:val="20"/>
          <w:jc w:val="center"/>
        </w:trPr>
        <w:tc>
          <w:tcPr>
            <w:tcW w:w="466" w:type="dxa"/>
            <w:tcBorders>
              <w:bottom w:val="single" w:sz="4" w:space="0" w:color="auto"/>
            </w:tcBorders>
            <w:shd w:val="clear" w:color="auto" w:fill="FBD4B4"/>
            <w:vAlign w:val="center"/>
          </w:tcPr>
          <w:p w14:paraId="03F0AC1E" w14:textId="77777777" w:rsidR="00AC06B0" w:rsidRPr="005C345A" w:rsidRDefault="00AC06B0" w:rsidP="001F0364">
            <w:pPr>
              <w:jc w:val="center"/>
              <w:rPr>
                <w:b/>
                <w:color w:val="000000" w:themeColor="text1"/>
                <w:sz w:val="22"/>
                <w:szCs w:val="22"/>
                <w:lang w:val="ru-RU"/>
              </w:rPr>
            </w:pPr>
            <w:r>
              <w:rPr>
                <w:b/>
                <w:color w:val="000000" w:themeColor="text1"/>
                <w:sz w:val="22"/>
                <w:szCs w:val="22"/>
                <w:lang w:val="ru-RU"/>
              </w:rPr>
              <w:t>3.1.</w:t>
            </w:r>
          </w:p>
        </w:tc>
        <w:tc>
          <w:tcPr>
            <w:tcW w:w="7331" w:type="dxa"/>
            <w:tcBorders>
              <w:bottom w:val="single" w:sz="4" w:space="0" w:color="auto"/>
            </w:tcBorders>
            <w:shd w:val="clear" w:color="auto" w:fill="FBD4B4"/>
            <w:vAlign w:val="center"/>
          </w:tcPr>
          <w:p w14:paraId="4307B98A" w14:textId="77777777" w:rsidR="00AC06B0" w:rsidRPr="005C345A" w:rsidRDefault="000B1FB7" w:rsidP="000B1FB7">
            <w:pPr>
              <w:tabs>
                <w:tab w:val="left" w:pos="262"/>
              </w:tabs>
              <w:rPr>
                <w:rFonts w:eastAsia="Calibri"/>
                <w:b/>
                <w:bCs/>
                <w:color w:val="000000" w:themeColor="text1"/>
                <w:sz w:val="22"/>
                <w:szCs w:val="22"/>
                <w:lang w:val="ru-RU"/>
              </w:rPr>
            </w:pPr>
            <w:r>
              <w:rPr>
                <w:b/>
                <w:color w:val="000000" w:themeColor="text1"/>
                <w:sz w:val="22"/>
                <w:szCs w:val="22"/>
                <w:lang w:val="ru-RU"/>
              </w:rPr>
              <w:t>УЗИ-аппарат с Доплером</w:t>
            </w:r>
          </w:p>
        </w:tc>
        <w:tc>
          <w:tcPr>
            <w:tcW w:w="1418" w:type="dxa"/>
            <w:tcBorders>
              <w:bottom w:val="single" w:sz="4" w:space="0" w:color="auto"/>
            </w:tcBorders>
            <w:shd w:val="clear" w:color="auto" w:fill="FBD4B4"/>
          </w:tcPr>
          <w:p w14:paraId="1A65C5A7" w14:textId="77777777" w:rsidR="00AC06B0" w:rsidRPr="005C345A" w:rsidRDefault="00AC06B0" w:rsidP="001F0364">
            <w:pPr>
              <w:jc w:val="center"/>
              <w:rPr>
                <w:b/>
                <w:color w:val="000000" w:themeColor="text1"/>
                <w:sz w:val="22"/>
                <w:szCs w:val="22"/>
                <w:lang w:val="ru-RU"/>
              </w:rPr>
            </w:pPr>
            <w:r>
              <w:rPr>
                <w:b/>
                <w:color w:val="000000" w:themeColor="text1"/>
                <w:sz w:val="22"/>
                <w:szCs w:val="22"/>
                <w:lang w:val="ru-RU"/>
              </w:rPr>
              <w:t>С</w:t>
            </w:r>
            <w:r w:rsidRPr="005C345A">
              <w:rPr>
                <w:b/>
                <w:color w:val="000000" w:themeColor="text1"/>
                <w:sz w:val="22"/>
                <w:szCs w:val="22"/>
                <w:lang w:val="ru-RU"/>
              </w:rPr>
              <w:t>оответстви</w:t>
            </w:r>
            <w:r>
              <w:rPr>
                <w:b/>
                <w:color w:val="000000" w:themeColor="text1"/>
                <w:sz w:val="22"/>
                <w:szCs w:val="22"/>
                <w:lang w:val="ru-RU"/>
              </w:rPr>
              <w:t>е с указанием значений</w:t>
            </w:r>
          </w:p>
        </w:tc>
        <w:tc>
          <w:tcPr>
            <w:tcW w:w="1033" w:type="dxa"/>
            <w:gridSpan w:val="2"/>
            <w:tcBorders>
              <w:bottom w:val="single" w:sz="4" w:space="0" w:color="auto"/>
            </w:tcBorders>
            <w:shd w:val="clear" w:color="auto" w:fill="FBD4B4"/>
          </w:tcPr>
          <w:p w14:paraId="4D5C552F" w14:textId="77777777" w:rsidR="00AC06B0" w:rsidRPr="005C345A" w:rsidRDefault="00AC06B0" w:rsidP="001F0364">
            <w:pPr>
              <w:jc w:val="center"/>
              <w:rPr>
                <w:b/>
                <w:color w:val="000000" w:themeColor="text1"/>
                <w:sz w:val="22"/>
                <w:szCs w:val="22"/>
                <w:lang w:val="ru-RU"/>
              </w:rPr>
            </w:pPr>
            <w:r w:rsidRPr="005C345A">
              <w:rPr>
                <w:b/>
                <w:color w:val="000000" w:themeColor="text1"/>
                <w:sz w:val="22"/>
                <w:szCs w:val="22"/>
                <w:lang w:val="ru-RU"/>
              </w:rPr>
              <w:t xml:space="preserve">Ссылка на подтверждающие </w:t>
            </w:r>
            <w:r>
              <w:rPr>
                <w:b/>
                <w:color w:val="000000" w:themeColor="text1"/>
                <w:sz w:val="22"/>
                <w:szCs w:val="22"/>
                <w:lang w:val="ru-RU"/>
              </w:rPr>
              <w:t>материалы</w:t>
            </w:r>
          </w:p>
          <w:p w14:paraId="6A3CCAC8" w14:textId="77777777" w:rsidR="00AC06B0" w:rsidRPr="005C345A" w:rsidRDefault="00AC06B0" w:rsidP="001F0364">
            <w:pPr>
              <w:jc w:val="center"/>
              <w:rPr>
                <w:b/>
                <w:color w:val="000000" w:themeColor="text1"/>
                <w:sz w:val="22"/>
                <w:szCs w:val="22"/>
                <w:lang w:val="ru-RU"/>
              </w:rPr>
            </w:pPr>
            <w:r w:rsidRPr="005C345A">
              <w:rPr>
                <w:b/>
                <w:color w:val="000000" w:themeColor="text1"/>
                <w:sz w:val="22"/>
                <w:szCs w:val="22"/>
                <w:lang w:val="ru-RU"/>
              </w:rPr>
              <w:t>(№стр</w:t>
            </w:r>
            <w:r>
              <w:rPr>
                <w:b/>
                <w:color w:val="000000" w:themeColor="text1"/>
                <w:sz w:val="22"/>
                <w:szCs w:val="22"/>
                <w:lang w:val="ru-RU"/>
              </w:rPr>
              <w:t>.</w:t>
            </w:r>
            <w:r w:rsidRPr="005C345A">
              <w:rPr>
                <w:b/>
                <w:color w:val="000000" w:themeColor="text1"/>
                <w:sz w:val="22"/>
                <w:szCs w:val="22"/>
                <w:lang w:val="ru-RU"/>
              </w:rPr>
              <w:t>)</w:t>
            </w:r>
          </w:p>
        </w:tc>
      </w:tr>
      <w:tr w:rsidR="00AC06B0" w:rsidRPr="00F07432" w14:paraId="4FFA879A" w14:textId="77777777" w:rsidTr="001F0364">
        <w:trPr>
          <w:trHeight w:val="20"/>
          <w:jc w:val="center"/>
        </w:trPr>
        <w:tc>
          <w:tcPr>
            <w:tcW w:w="466" w:type="dxa"/>
            <w:vMerge w:val="restart"/>
            <w:shd w:val="clear" w:color="auto" w:fill="auto"/>
            <w:vAlign w:val="center"/>
          </w:tcPr>
          <w:p w14:paraId="5920967E" w14:textId="77777777" w:rsidR="00AC06B0" w:rsidRPr="00AC06B0" w:rsidRDefault="00AC06B0" w:rsidP="001F0364">
            <w:pPr>
              <w:jc w:val="center"/>
              <w:rPr>
                <w:b/>
                <w:color w:val="000000" w:themeColor="text1"/>
                <w:sz w:val="22"/>
                <w:szCs w:val="22"/>
                <w:lang w:val="ru-RU"/>
              </w:rPr>
            </w:pPr>
          </w:p>
          <w:p w14:paraId="523A4659" w14:textId="77777777" w:rsidR="00AC06B0" w:rsidRPr="00AC06B0" w:rsidRDefault="00AC06B0" w:rsidP="001F0364">
            <w:pPr>
              <w:jc w:val="center"/>
              <w:rPr>
                <w:b/>
                <w:color w:val="000000" w:themeColor="text1"/>
                <w:sz w:val="22"/>
                <w:szCs w:val="22"/>
                <w:lang w:val="ru-RU"/>
              </w:rPr>
            </w:pPr>
          </w:p>
        </w:tc>
        <w:tc>
          <w:tcPr>
            <w:tcW w:w="7331" w:type="dxa"/>
            <w:shd w:val="clear" w:color="auto" w:fill="auto"/>
            <w:vAlign w:val="center"/>
          </w:tcPr>
          <w:p w14:paraId="20A9B7B9" w14:textId="77777777" w:rsidR="00AC06B0" w:rsidRPr="00AC06B0" w:rsidRDefault="00AC06B0" w:rsidP="001F0364">
            <w:pPr>
              <w:pStyle w:val="a8"/>
              <w:rPr>
                <w:rFonts w:ascii="Times New Roman" w:hAnsi="Times New Roman"/>
                <w:b/>
                <w:caps/>
                <w:color w:val="000000" w:themeColor="text1"/>
              </w:rPr>
            </w:pPr>
            <w:r w:rsidRPr="00AC06B0">
              <w:rPr>
                <w:rFonts w:ascii="Times New Roman" w:hAnsi="Times New Roman"/>
                <w:b/>
                <w:color w:val="000000" w:themeColor="text1"/>
              </w:rPr>
              <w:t xml:space="preserve">Производитель </w:t>
            </w:r>
            <w:r w:rsidRPr="00AC06B0">
              <w:rPr>
                <w:rFonts w:ascii="Times New Roman" w:hAnsi="Times New Roman"/>
                <w:color w:val="000000" w:themeColor="text1"/>
              </w:rPr>
              <w:t>- (Участник торгов должен указать Производителя предложенной модели)</w:t>
            </w:r>
          </w:p>
        </w:tc>
        <w:tc>
          <w:tcPr>
            <w:tcW w:w="1418" w:type="dxa"/>
          </w:tcPr>
          <w:p w14:paraId="29FA038F" w14:textId="77777777" w:rsidR="00AC06B0" w:rsidRPr="00AC06B0" w:rsidRDefault="00AC06B0" w:rsidP="001F0364">
            <w:pPr>
              <w:pStyle w:val="a8"/>
              <w:ind w:right="3939"/>
              <w:rPr>
                <w:rFonts w:ascii="Times New Roman" w:hAnsi="Times New Roman"/>
                <w:b/>
                <w:color w:val="000000" w:themeColor="text1"/>
              </w:rPr>
            </w:pPr>
          </w:p>
        </w:tc>
        <w:tc>
          <w:tcPr>
            <w:tcW w:w="1033" w:type="dxa"/>
            <w:gridSpan w:val="2"/>
          </w:tcPr>
          <w:p w14:paraId="77674622" w14:textId="77777777" w:rsidR="00AC06B0" w:rsidRPr="00AC06B0" w:rsidRDefault="00AC06B0" w:rsidP="001F0364">
            <w:pPr>
              <w:pStyle w:val="a8"/>
              <w:ind w:right="3939"/>
              <w:rPr>
                <w:rFonts w:ascii="Times New Roman" w:hAnsi="Times New Roman"/>
                <w:b/>
                <w:color w:val="000000" w:themeColor="text1"/>
              </w:rPr>
            </w:pPr>
          </w:p>
        </w:tc>
      </w:tr>
      <w:tr w:rsidR="00AC06B0" w:rsidRPr="00F07432" w14:paraId="61D74E86" w14:textId="77777777" w:rsidTr="001F0364">
        <w:trPr>
          <w:trHeight w:val="20"/>
          <w:jc w:val="center"/>
        </w:trPr>
        <w:tc>
          <w:tcPr>
            <w:tcW w:w="466" w:type="dxa"/>
            <w:vMerge/>
            <w:shd w:val="clear" w:color="auto" w:fill="auto"/>
            <w:vAlign w:val="center"/>
          </w:tcPr>
          <w:p w14:paraId="59310585" w14:textId="77777777" w:rsidR="00AC06B0" w:rsidRPr="00AC06B0" w:rsidRDefault="00AC06B0" w:rsidP="001F0364">
            <w:pPr>
              <w:jc w:val="center"/>
              <w:rPr>
                <w:b/>
                <w:color w:val="000000" w:themeColor="text1"/>
                <w:sz w:val="22"/>
                <w:szCs w:val="22"/>
                <w:lang w:val="ru-RU"/>
              </w:rPr>
            </w:pPr>
          </w:p>
        </w:tc>
        <w:tc>
          <w:tcPr>
            <w:tcW w:w="7331" w:type="dxa"/>
            <w:shd w:val="clear" w:color="auto" w:fill="auto"/>
            <w:vAlign w:val="center"/>
          </w:tcPr>
          <w:p w14:paraId="48ADB2B5" w14:textId="77777777" w:rsidR="00AC06B0" w:rsidRPr="00AC06B0" w:rsidRDefault="00AC06B0" w:rsidP="001F0364">
            <w:pPr>
              <w:tabs>
                <w:tab w:val="num" w:pos="360"/>
              </w:tabs>
              <w:ind w:left="57"/>
              <w:rPr>
                <w:rFonts w:eastAsia="Calibri"/>
                <w:color w:val="000000" w:themeColor="text1"/>
                <w:sz w:val="22"/>
                <w:szCs w:val="22"/>
                <w:lang w:val="ru-RU"/>
              </w:rPr>
            </w:pPr>
            <w:r w:rsidRPr="00AC06B0">
              <w:rPr>
                <w:b/>
                <w:color w:val="000000" w:themeColor="text1"/>
                <w:sz w:val="22"/>
                <w:szCs w:val="22"/>
                <w:lang w:val="ru-RU"/>
              </w:rPr>
              <w:t xml:space="preserve">Страна происхождения </w:t>
            </w:r>
            <w:r w:rsidRPr="00AC06B0">
              <w:rPr>
                <w:color w:val="000000" w:themeColor="text1"/>
                <w:sz w:val="22"/>
                <w:szCs w:val="22"/>
                <w:lang w:val="ru-RU"/>
              </w:rPr>
              <w:t xml:space="preserve">- (Участник торгов должен указать </w:t>
            </w:r>
            <w:r w:rsidRPr="00AC06B0">
              <w:rPr>
                <w:color w:val="000000" w:themeColor="text1"/>
                <w:sz w:val="22"/>
                <w:szCs w:val="22"/>
              </w:rPr>
              <w:t>c</w:t>
            </w:r>
            <w:r w:rsidRPr="00AC06B0">
              <w:rPr>
                <w:color w:val="000000" w:themeColor="text1"/>
                <w:sz w:val="22"/>
                <w:szCs w:val="22"/>
                <w:lang w:val="ru-RU"/>
              </w:rPr>
              <w:t>трану происхождения предложенной модели)</w:t>
            </w:r>
          </w:p>
        </w:tc>
        <w:tc>
          <w:tcPr>
            <w:tcW w:w="1418" w:type="dxa"/>
          </w:tcPr>
          <w:p w14:paraId="4AAD991A" w14:textId="77777777" w:rsidR="00AC06B0" w:rsidRPr="00AC06B0" w:rsidRDefault="00AC06B0" w:rsidP="001F0364">
            <w:pPr>
              <w:tabs>
                <w:tab w:val="num" w:pos="360"/>
              </w:tabs>
              <w:ind w:left="57" w:right="3939"/>
              <w:rPr>
                <w:b/>
                <w:color w:val="000000" w:themeColor="text1"/>
                <w:sz w:val="22"/>
                <w:szCs w:val="22"/>
                <w:lang w:val="ru-RU"/>
              </w:rPr>
            </w:pPr>
          </w:p>
        </w:tc>
        <w:tc>
          <w:tcPr>
            <w:tcW w:w="1033" w:type="dxa"/>
            <w:gridSpan w:val="2"/>
          </w:tcPr>
          <w:p w14:paraId="00D76200" w14:textId="77777777" w:rsidR="00AC06B0" w:rsidRPr="00AC06B0" w:rsidRDefault="00AC06B0" w:rsidP="001F0364">
            <w:pPr>
              <w:tabs>
                <w:tab w:val="num" w:pos="360"/>
              </w:tabs>
              <w:ind w:left="57" w:right="3939"/>
              <w:rPr>
                <w:b/>
                <w:color w:val="000000" w:themeColor="text1"/>
                <w:sz w:val="22"/>
                <w:szCs w:val="22"/>
                <w:lang w:val="ru-RU"/>
              </w:rPr>
            </w:pPr>
          </w:p>
        </w:tc>
      </w:tr>
      <w:tr w:rsidR="00AC06B0" w:rsidRPr="00F07432" w14:paraId="1FB3DEAA" w14:textId="77777777" w:rsidTr="001F0364">
        <w:trPr>
          <w:trHeight w:val="20"/>
          <w:jc w:val="center"/>
        </w:trPr>
        <w:tc>
          <w:tcPr>
            <w:tcW w:w="466" w:type="dxa"/>
            <w:vMerge/>
            <w:shd w:val="clear" w:color="auto" w:fill="auto"/>
            <w:vAlign w:val="center"/>
          </w:tcPr>
          <w:p w14:paraId="1BEC512F" w14:textId="77777777" w:rsidR="00AC06B0" w:rsidRPr="00AC06B0" w:rsidRDefault="00AC06B0" w:rsidP="001F0364">
            <w:pPr>
              <w:jc w:val="center"/>
              <w:rPr>
                <w:b/>
                <w:color w:val="000000" w:themeColor="text1"/>
                <w:sz w:val="22"/>
                <w:szCs w:val="22"/>
                <w:lang w:val="ru-RU"/>
              </w:rPr>
            </w:pPr>
          </w:p>
        </w:tc>
        <w:tc>
          <w:tcPr>
            <w:tcW w:w="7331" w:type="dxa"/>
            <w:shd w:val="clear" w:color="auto" w:fill="auto"/>
            <w:vAlign w:val="center"/>
          </w:tcPr>
          <w:p w14:paraId="53F34998" w14:textId="77777777" w:rsidR="00AC06B0" w:rsidRPr="00AC06B0" w:rsidRDefault="00AC06B0" w:rsidP="001F0364">
            <w:pPr>
              <w:tabs>
                <w:tab w:val="num" w:pos="360"/>
              </w:tabs>
              <w:ind w:left="57"/>
              <w:rPr>
                <w:rFonts w:eastAsia="Calibri"/>
                <w:color w:val="000000" w:themeColor="text1"/>
                <w:sz w:val="22"/>
                <w:szCs w:val="22"/>
                <w:lang w:val="ru-RU"/>
              </w:rPr>
            </w:pPr>
            <w:r w:rsidRPr="00AC06B0">
              <w:rPr>
                <w:b/>
                <w:color w:val="000000" w:themeColor="text1"/>
                <w:sz w:val="22"/>
                <w:szCs w:val="22"/>
                <w:lang w:val="ru-RU"/>
              </w:rPr>
              <w:t>Модель –</w:t>
            </w:r>
            <w:r w:rsidRPr="00AC06B0">
              <w:rPr>
                <w:color w:val="000000" w:themeColor="text1"/>
                <w:sz w:val="22"/>
                <w:szCs w:val="22"/>
                <w:lang w:val="ru-RU"/>
              </w:rPr>
              <w:t xml:space="preserve"> (Участник торгов должен указать модель предложенного оборудования)</w:t>
            </w:r>
          </w:p>
        </w:tc>
        <w:tc>
          <w:tcPr>
            <w:tcW w:w="1418" w:type="dxa"/>
          </w:tcPr>
          <w:p w14:paraId="375B3E09" w14:textId="77777777" w:rsidR="00AC06B0" w:rsidRPr="00AC06B0" w:rsidRDefault="00AC06B0" w:rsidP="001F0364">
            <w:pPr>
              <w:tabs>
                <w:tab w:val="num" w:pos="360"/>
              </w:tabs>
              <w:ind w:left="57" w:right="3939"/>
              <w:rPr>
                <w:b/>
                <w:color w:val="000000" w:themeColor="text1"/>
                <w:sz w:val="22"/>
                <w:szCs w:val="22"/>
                <w:lang w:val="ru-RU"/>
              </w:rPr>
            </w:pPr>
          </w:p>
        </w:tc>
        <w:tc>
          <w:tcPr>
            <w:tcW w:w="1033" w:type="dxa"/>
            <w:gridSpan w:val="2"/>
          </w:tcPr>
          <w:p w14:paraId="4267B5BD" w14:textId="77777777" w:rsidR="00AC06B0" w:rsidRPr="00AC06B0" w:rsidRDefault="00AC06B0" w:rsidP="001F0364">
            <w:pPr>
              <w:tabs>
                <w:tab w:val="num" w:pos="360"/>
              </w:tabs>
              <w:ind w:left="57" w:right="3939"/>
              <w:rPr>
                <w:b/>
                <w:color w:val="000000" w:themeColor="text1"/>
                <w:sz w:val="22"/>
                <w:szCs w:val="22"/>
                <w:lang w:val="ru-RU"/>
              </w:rPr>
            </w:pPr>
          </w:p>
        </w:tc>
      </w:tr>
      <w:tr w:rsidR="00AC06B0" w:rsidRPr="00F07432" w14:paraId="4746D4C5" w14:textId="77777777" w:rsidTr="001F0364">
        <w:trPr>
          <w:trHeight w:val="20"/>
          <w:jc w:val="center"/>
        </w:trPr>
        <w:tc>
          <w:tcPr>
            <w:tcW w:w="466" w:type="dxa"/>
            <w:vMerge/>
            <w:shd w:val="clear" w:color="auto" w:fill="auto"/>
            <w:vAlign w:val="center"/>
          </w:tcPr>
          <w:p w14:paraId="5271F2C7" w14:textId="77777777" w:rsidR="00AC06B0" w:rsidRPr="00AC06B0" w:rsidRDefault="00AC06B0" w:rsidP="001F0364">
            <w:pPr>
              <w:jc w:val="center"/>
              <w:rPr>
                <w:b/>
                <w:color w:val="000000" w:themeColor="text1"/>
                <w:sz w:val="22"/>
                <w:szCs w:val="22"/>
                <w:lang w:val="ru-RU"/>
              </w:rPr>
            </w:pPr>
          </w:p>
        </w:tc>
        <w:tc>
          <w:tcPr>
            <w:tcW w:w="7331" w:type="dxa"/>
            <w:shd w:val="clear" w:color="auto" w:fill="auto"/>
            <w:vAlign w:val="center"/>
          </w:tcPr>
          <w:p w14:paraId="787BA005" w14:textId="77777777" w:rsidR="00AC06B0" w:rsidRPr="00AC06B0" w:rsidRDefault="00AC06B0" w:rsidP="001F0364">
            <w:pPr>
              <w:tabs>
                <w:tab w:val="num" w:pos="360"/>
              </w:tabs>
              <w:ind w:left="57"/>
              <w:rPr>
                <w:rFonts w:eastAsia="Calibri"/>
                <w:color w:val="000000" w:themeColor="text1"/>
                <w:sz w:val="22"/>
                <w:szCs w:val="22"/>
                <w:lang w:val="ru-RU"/>
              </w:rPr>
            </w:pPr>
            <w:r w:rsidRPr="00AC06B0">
              <w:rPr>
                <w:b/>
                <w:color w:val="000000" w:themeColor="text1"/>
                <w:sz w:val="22"/>
                <w:szCs w:val="22"/>
                <w:lang w:val="ru-RU"/>
              </w:rPr>
              <w:t>Ссылка на предложенную модель на веб-сайте Производителя</w:t>
            </w:r>
            <w:r w:rsidRPr="00AC06B0">
              <w:rPr>
                <w:color w:val="000000" w:themeColor="text1"/>
                <w:sz w:val="22"/>
                <w:szCs w:val="22"/>
                <w:lang w:val="ru-RU"/>
              </w:rPr>
              <w:t xml:space="preserve"> – (Участник должен дать ссылку на предложенную модель на веб-сайте Производителя)</w:t>
            </w:r>
          </w:p>
        </w:tc>
        <w:tc>
          <w:tcPr>
            <w:tcW w:w="1418" w:type="dxa"/>
          </w:tcPr>
          <w:p w14:paraId="39B6D6F4" w14:textId="77777777" w:rsidR="00AC06B0" w:rsidRPr="00AC06B0" w:rsidRDefault="00AC06B0" w:rsidP="001F0364">
            <w:pPr>
              <w:tabs>
                <w:tab w:val="num" w:pos="360"/>
              </w:tabs>
              <w:ind w:left="57" w:right="3939"/>
              <w:rPr>
                <w:b/>
                <w:color w:val="000000" w:themeColor="text1"/>
                <w:sz w:val="22"/>
                <w:szCs w:val="22"/>
                <w:lang w:val="ru-RU"/>
              </w:rPr>
            </w:pPr>
          </w:p>
        </w:tc>
        <w:tc>
          <w:tcPr>
            <w:tcW w:w="1033" w:type="dxa"/>
            <w:gridSpan w:val="2"/>
          </w:tcPr>
          <w:p w14:paraId="3661214A" w14:textId="77777777" w:rsidR="00AC06B0" w:rsidRPr="00AC06B0" w:rsidRDefault="00AC06B0" w:rsidP="001F0364">
            <w:pPr>
              <w:tabs>
                <w:tab w:val="num" w:pos="360"/>
              </w:tabs>
              <w:ind w:left="57" w:right="3939"/>
              <w:rPr>
                <w:b/>
                <w:color w:val="000000" w:themeColor="text1"/>
                <w:sz w:val="22"/>
                <w:szCs w:val="22"/>
                <w:lang w:val="ru-RU"/>
              </w:rPr>
            </w:pPr>
          </w:p>
        </w:tc>
      </w:tr>
      <w:tr w:rsidR="00AC06B0" w:rsidRPr="00F07432" w14:paraId="5052DD94" w14:textId="77777777" w:rsidTr="001F0364">
        <w:trPr>
          <w:trHeight w:val="20"/>
          <w:jc w:val="center"/>
        </w:trPr>
        <w:tc>
          <w:tcPr>
            <w:tcW w:w="466" w:type="dxa"/>
            <w:vMerge/>
            <w:shd w:val="clear" w:color="auto" w:fill="auto"/>
            <w:vAlign w:val="center"/>
          </w:tcPr>
          <w:p w14:paraId="035D6EF3" w14:textId="77777777" w:rsidR="00AC06B0" w:rsidRPr="00AC06B0" w:rsidRDefault="00AC06B0" w:rsidP="001F0364">
            <w:pPr>
              <w:jc w:val="center"/>
              <w:rPr>
                <w:b/>
                <w:color w:val="000000" w:themeColor="text1"/>
                <w:sz w:val="22"/>
                <w:szCs w:val="22"/>
                <w:lang w:val="ru-RU"/>
              </w:rPr>
            </w:pPr>
          </w:p>
        </w:tc>
        <w:tc>
          <w:tcPr>
            <w:tcW w:w="7331" w:type="dxa"/>
            <w:shd w:val="clear" w:color="auto" w:fill="auto"/>
            <w:vAlign w:val="center"/>
          </w:tcPr>
          <w:p w14:paraId="32760A8A" w14:textId="7D089E01" w:rsidR="00AC06B0" w:rsidRPr="00AC06B0" w:rsidRDefault="00AC06B0" w:rsidP="001F0364">
            <w:pPr>
              <w:tabs>
                <w:tab w:val="num" w:pos="360"/>
              </w:tabs>
              <w:ind w:left="57"/>
              <w:rPr>
                <w:rFonts w:eastAsia="Calibri"/>
                <w:color w:val="000000" w:themeColor="text1"/>
                <w:sz w:val="22"/>
                <w:szCs w:val="22"/>
                <w:lang w:val="ru-RU"/>
              </w:rPr>
            </w:pPr>
            <w:r w:rsidRPr="00AC06B0">
              <w:rPr>
                <w:b/>
                <w:color w:val="000000" w:themeColor="text1"/>
                <w:sz w:val="22"/>
                <w:szCs w:val="22"/>
                <w:lang w:val="ru-RU"/>
              </w:rPr>
              <w:t>Дата выпуска оборудования не ранее 20</w:t>
            </w:r>
            <w:r w:rsidR="00F07432">
              <w:rPr>
                <w:b/>
                <w:color w:val="000000" w:themeColor="text1"/>
                <w:sz w:val="22"/>
                <w:szCs w:val="22"/>
                <w:lang w:val="ru-RU"/>
              </w:rPr>
              <w:t>21</w:t>
            </w:r>
            <w:r w:rsidRPr="00AC06B0">
              <w:rPr>
                <w:b/>
                <w:color w:val="000000" w:themeColor="text1"/>
                <w:sz w:val="22"/>
                <w:szCs w:val="22"/>
                <w:lang w:val="ru-RU"/>
              </w:rPr>
              <w:t xml:space="preserve"> года</w:t>
            </w:r>
          </w:p>
        </w:tc>
        <w:tc>
          <w:tcPr>
            <w:tcW w:w="1418" w:type="dxa"/>
          </w:tcPr>
          <w:p w14:paraId="757F14B0" w14:textId="77777777" w:rsidR="00AC06B0" w:rsidRPr="00AC06B0" w:rsidRDefault="00AC06B0" w:rsidP="001F0364">
            <w:pPr>
              <w:tabs>
                <w:tab w:val="num" w:pos="360"/>
              </w:tabs>
              <w:ind w:left="57" w:right="3939"/>
              <w:rPr>
                <w:b/>
                <w:color w:val="000000" w:themeColor="text1"/>
                <w:sz w:val="22"/>
                <w:szCs w:val="22"/>
                <w:lang w:val="ru-RU"/>
              </w:rPr>
            </w:pPr>
          </w:p>
        </w:tc>
        <w:tc>
          <w:tcPr>
            <w:tcW w:w="1033" w:type="dxa"/>
            <w:gridSpan w:val="2"/>
          </w:tcPr>
          <w:p w14:paraId="2749ABDC" w14:textId="77777777" w:rsidR="00AC06B0" w:rsidRPr="00AC06B0" w:rsidRDefault="00AC06B0" w:rsidP="001F0364">
            <w:pPr>
              <w:tabs>
                <w:tab w:val="num" w:pos="360"/>
              </w:tabs>
              <w:ind w:left="57" w:right="3939"/>
              <w:rPr>
                <w:b/>
                <w:color w:val="000000" w:themeColor="text1"/>
                <w:sz w:val="22"/>
                <w:szCs w:val="22"/>
                <w:lang w:val="ru-RU"/>
              </w:rPr>
            </w:pPr>
          </w:p>
        </w:tc>
      </w:tr>
      <w:tr w:rsidR="00AC06B0" w:rsidRPr="00F07432" w14:paraId="643B258E" w14:textId="77777777" w:rsidTr="001F0364">
        <w:trPr>
          <w:trHeight w:val="20"/>
          <w:jc w:val="center"/>
        </w:trPr>
        <w:tc>
          <w:tcPr>
            <w:tcW w:w="466" w:type="dxa"/>
            <w:vMerge/>
            <w:shd w:val="clear" w:color="auto" w:fill="auto"/>
            <w:vAlign w:val="center"/>
          </w:tcPr>
          <w:p w14:paraId="160B5B9F" w14:textId="77777777" w:rsidR="00AC06B0" w:rsidRPr="00AC06B0" w:rsidRDefault="00AC06B0" w:rsidP="001F0364">
            <w:pPr>
              <w:jc w:val="center"/>
              <w:rPr>
                <w:b/>
                <w:color w:val="000000" w:themeColor="text1"/>
                <w:sz w:val="22"/>
                <w:szCs w:val="22"/>
                <w:lang w:val="ru-RU"/>
              </w:rPr>
            </w:pPr>
          </w:p>
        </w:tc>
        <w:tc>
          <w:tcPr>
            <w:tcW w:w="7331" w:type="dxa"/>
            <w:shd w:val="clear" w:color="auto" w:fill="auto"/>
            <w:vAlign w:val="center"/>
          </w:tcPr>
          <w:p w14:paraId="4CC6A8F8" w14:textId="77777777" w:rsidR="00AC06B0" w:rsidRPr="00AC06B0" w:rsidRDefault="00AC06B0" w:rsidP="001F0364">
            <w:pPr>
              <w:tabs>
                <w:tab w:val="num" w:pos="360"/>
              </w:tabs>
              <w:ind w:left="57"/>
              <w:rPr>
                <w:rFonts w:eastAsia="Calibri"/>
                <w:color w:val="000000" w:themeColor="text1"/>
                <w:sz w:val="22"/>
                <w:szCs w:val="22"/>
                <w:lang w:val="ru-RU"/>
              </w:rPr>
            </w:pPr>
            <w:r w:rsidRPr="00AC06B0">
              <w:rPr>
                <w:color w:val="000000" w:themeColor="text1"/>
                <w:sz w:val="22"/>
                <w:szCs w:val="22"/>
                <w:lang w:val="ru-RU"/>
              </w:rPr>
              <w:t>Участник торгов гарантирует, что поставленный товар является новым и ранее неиспользованным</w:t>
            </w:r>
          </w:p>
        </w:tc>
        <w:tc>
          <w:tcPr>
            <w:tcW w:w="1418" w:type="dxa"/>
          </w:tcPr>
          <w:p w14:paraId="7C4D137F" w14:textId="77777777" w:rsidR="00AC06B0" w:rsidRPr="00AC06B0" w:rsidRDefault="00AC06B0" w:rsidP="001F0364">
            <w:pPr>
              <w:tabs>
                <w:tab w:val="num" w:pos="360"/>
              </w:tabs>
              <w:ind w:left="57" w:right="3939"/>
              <w:rPr>
                <w:color w:val="000000" w:themeColor="text1"/>
                <w:sz w:val="22"/>
                <w:szCs w:val="22"/>
                <w:lang w:val="ru-RU"/>
              </w:rPr>
            </w:pPr>
          </w:p>
        </w:tc>
        <w:tc>
          <w:tcPr>
            <w:tcW w:w="1033" w:type="dxa"/>
            <w:gridSpan w:val="2"/>
          </w:tcPr>
          <w:p w14:paraId="33F1F46F" w14:textId="77777777" w:rsidR="00AC06B0" w:rsidRPr="00AC06B0" w:rsidRDefault="00AC06B0" w:rsidP="001F0364">
            <w:pPr>
              <w:tabs>
                <w:tab w:val="num" w:pos="360"/>
              </w:tabs>
              <w:ind w:left="57" w:right="3939"/>
              <w:rPr>
                <w:color w:val="000000" w:themeColor="text1"/>
                <w:sz w:val="22"/>
                <w:szCs w:val="22"/>
                <w:lang w:val="ru-RU"/>
              </w:rPr>
            </w:pPr>
          </w:p>
        </w:tc>
      </w:tr>
      <w:tr w:rsidR="00AC06B0" w:rsidRPr="00AC06B0" w14:paraId="77066526" w14:textId="77777777" w:rsidTr="001F0364">
        <w:trPr>
          <w:trHeight w:val="20"/>
          <w:jc w:val="center"/>
        </w:trPr>
        <w:tc>
          <w:tcPr>
            <w:tcW w:w="466" w:type="dxa"/>
            <w:tcBorders>
              <w:bottom w:val="single" w:sz="4" w:space="0" w:color="auto"/>
            </w:tcBorders>
            <w:shd w:val="pct10" w:color="auto" w:fill="auto"/>
            <w:vAlign w:val="center"/>
          </w:tcPr>
          <w:p w14:paraId="4C1CB39E"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pct10" w:color="auto" w:fill="auto"/>
            <w:vAlign w:val="center"/>
          </w:tcPr>
          <w:p w14:paraId="042397FB" w14:textId="77777777" w:rsidR="00AC06B0" w:rsidRPr="00AC06B0" w:rsidRDefault="00AC06B0" w:rsidP="001F0364">
            <w:pPr>
              <w:ind w:left="57"/>
              <w:rPr>
                <w:b/>
                <w:color w:val="000000" w:themeColor="text1"/>
                <w:sz w:val="22"/>
                <w:szCs w:val="22"/>
              </w:rPr>
            </w:pPr>
            <w:r w:rsidRPr="00AC06B0">
              <w:rPr>
                <w:b/>
                <w:color w:val="000000" w:themeColor="text1"/>
                <w:sz w:val="22"/>
                <w:szCs w:val="22"/>
              </w:rPr>
              <w:t>Общее описание:</w:t>
            </w:r>
          </w:p>
        </w:tc>
        <w:tc>
          <w:tcPr>
            <w:tcW w:w="1418" w:type="dxa"/>
            <w:tcBorders>
              <w:bottom w:val="single" w:sz="4" w:space="0" w:color="auto"/>
            </w:tcBorders>
            <w:shd w:val="pct10" w:color="auto" w:fill="auto"/>
          </w:tcPr>
          <w:p w14:paraId="648A3B05" w14:textId="77777777" w:rsidR="00AC06B0" w:rsidRPr="00AC06B0" w:rsidRDefault="00AC06B0" w:rsidP="001F0364">
            <w:pPr>
              <w:ind w:left="57" w:right="3939"/>
              <w:rPr>
                <w:b/>
                <w:color w:val="000000" w:themeColor="text1"/>
                <w:sz w:val="22"/>
                <w:szCs w:val="22"/>
              </w:rPr>
            </w:pPr>
          </w:p>
        </w:tc>
        <w:tc>
          <w:tcPr>
            <w:tcW w:w="1033" w:type="dxa"/>
            <w:gridSpan w:val="2"/>
            <w:tcBorders>
              <w:bottom w:val="single" w:sz="4" w:space="0" w:color="auto"/>
            </w:tcBorders>
            <w:shd w:val="pct10" w:color="auto" w:fill="auto"/>
          </w:tcPr>
          <w:p w14:paraId="2607098E" w14:textId="77777777" w:rsidR="00AC06B0" w:rsidRPr="00AC06B0" w:rsidRDefault="00AC06B0" w:rsidP="001F0364">
            <w:pPr>
              <w:ind w:left="57" w:right="3939"/>
              <w:rPr>
                <w:b/>
                <w:color w:val="000000" w:themeColor="text1"/>
                <w:sz w:val="22"/>
                <w:szCs w:val="22"/>
              </w:rPr>
            </w:pPr>
          </w:p>
        </w:tc>
      </w:tr>
      <w:tr w:rsidR="00AC06B0" w:rsidRPr="00F07432" w14:paraId="4118B2C9" w14:textId="77777777" w:rsidTr="001F0364">
        <w:trPr>
          <w:trHeight w:val="20"/>
          <w:jc w:val="center"/>
        </w:trPr>
        <w:tc>
          <w:tcPr>
            <w:tcW w:w="466" w:type="dxa"/>
            <w:tcBorders>
              <w:bottom w:val="single" w:sz="4" w:space="0" w:color="auto"/>
            </w:tcBorders>
            <w:shd w:val="clear" w:color="auto" w:fill="auto"/>
            <w:vAlign w:val="center"/>
          </w:tcPr>
          <w:p w14:paraId="4B635778" w14:textId="77777777" w:rsidR="00AC06B0" w:rsidRPr="00AC06B0" w:rsidRDefault="00AC06B0" w:rsidP="001F0364">
            <w:pPr>
              <w:jc w:val="center"/>
              <w:rPr>
                <w:b/>
                <w:color w:val="000000" w:themeColor="text1"/>
                <w:sz w:val="22"/>
                <w:szCs w:val="22"/>
              </w:rPr>
            </w:pPr>
          </w:p>
        </w:tc>
        <w:tc>
          <w:tcPr>
            <w:tcW w:w="7331" w:type="dxa"/>
            <w:tcBorders>
              <w:bottom w:val="single" w:sz="4" w:space="0" w:color="auto"/>
            </w:tcBorders>
            <w:shd w:val="clear" w:color="auto" w:fill="auto"/>
          </w:tcPr>
          <w:p w14:paraId="3D1F6964"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Сенсорная панель управления с подсветкой, без эффекта мерцания, с антибликовым покрытием и диагональю не менее 8”</w:t>
            </w:r>
          </w:p>
        </w:tc>
        <w:tc>
          <w:tcPr>
            <w:tcW w:w="1418" w:type="dxa"/>
            <w:tcBorders>
              <w:bottom w:val="single" w:sz="4" w:space="0" w:color="auto"/>
            </w:tcBorders>
          </w:tcPr>
          <w:p w14:paraId="791AF026" w14:textId="77777777" w:rsidR="00AC06B0" w:rsidRPr="00AC06B0" w:rsidRDefault="00AC06B0" w:rsidP="001F0364">
            <w:pPr>
              <w:rPr>
                <w:color w:val="000000" w:themeColor="text1"/>
                <w:sz w:val="22"/>
                <w:szCs w:val="22"/>
                <w:lang w:val="ru-RU"/>
              </w:rPr>
            </w:pPr>
          </w:p>
        </w:tc>
        <w:tc>
          <w:tcPr>
            <w:tcW w:w="1033" w:type="dxa"/>
            <w:gridSpan w:val="2"/>
            <w:tcBorders>
              <w:bottom w:val="single" w:sz="4" w:space="0" w:color="auto"/>
            </w:tcBorders>
          </w:tcPr>
          <w:p w14:paraId="197BE54E" w14:textId="77777777" w:rsidR="00AC06B0" w:rsidRPr="00AC06B0" w:rsidRDefault="00AC06B0" w:rsidP="001F0364">
            <w:pPr>
              <w:ind w:right="3939"/>
              <w:rPr>
                <w:color w:val="000000" w:themeColor="text1"/>
                <w:sz w:val="22"/>
                <w:szCs w:val="22"/>
                <w:lang w:val="ru-RU"/>
              </w:rPr>
            </w:pPr>
          </w:p>
        </w:tc>
      </w:tr>
      <w:tr w:rsidR="00AC06B0" w:rsidRPr="00AC06B0" w14:paraId="31D84DE8" w14:textId="77777777" w:rsidTr="001F0364">
        <w:trPr>
          <w:trHeight w:val="20"/>
          <w:jc w:val="center"/>
        </w:trPr>
        <w:tc>
          <w:tcPr>
            <w:tcW w:w="466" w:type="dxa"/>
            <w:tcBorders>
              <w:bottom w:val="single" w:sz="4" w:space="0" w:color="auto"/>
            </w:tcBorders>
            <w:shd w:val="clear" w:color="auto" w:fill="auto"/>
            <w:vAlign w:val="center"/>
          </w:tcPr>
          <w:p w14:paraId="6B8F8D80"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7D346873" w14:textId="77777777" w:rsidR="00AC06B0" w:rsidRPr="00AC06B0" w:rsidRDefault="00AC06B0" w:rsidP="001F0364">
            <w:pPr>
              <w:rPr>
                <w:color w:val="000000" w:themeColor="text1"/>
                <w:sz w:val="22"/>
                <w:szCs w:val="22"/>
              </w:rPr>
            </w:pPr>
            <w:r w:rsidRPr="00AC06B0">
              <w:rPr>
                <w:color w:val="000000" w:themeColor="text1"/>
                <w:sz w:val="22"/>
                <w:szCs w:val="22"/>
              </w:rPr>
              <w:t>Русифицированный интерфейс</w:t>
            </w:r>
          </w:p>
        </w:tc>
        <w:tc>
          <w:tcPr>
            <w:tcW w:w="1418" w:type="dxa"/>
            <w:tcBorders>
              <w:bottom w:val="single" w:sz="4" w:space="0" w:color="auto"/>
            </w:tcBorders>
          </w:tcPr>
          <w:p w14:paraId="5E97F4D8" w14:textId="77777777" w:rsidR="00AC06B0" w:rsidRPr="00AC06B0" w:rsidRDefault="00AC06B0" w:rsidP="001F0364">
            <w:pPr>
              <w:ind w:right="3939"/>
              <w:rPr>
                <w:color w:val="000000" w:themeColor="text1"/>
                <w:sz w:val="22"/>
                <w:szCs w:val="22"/>
              </w:rPr>
            </w:pPr>
          </w:p>
        </w:tc>
        <w:tc>
          <w:tcPr>
            <w:tcW w:w="1033" w:type="dxa"/>
            <w:gridSpan w:val="2"/>
            <w:tcBorders>
              <w:bottom w:val="single" w:sz="4" w:space="0" w:color="auto"/>
            </w:tcBorders>
          </w:tcPr>
          <w:p w14:paraId="0698E00F" w14:textId="77777777" w:rsidR="00AC06B0" w:rsidRPr="00AC06B0" w:rsidRDefault="00AC06B0" w:rsidP="001F0364">
            <w:pPr>
              <w:ind w:right="3939"/>
              <w:rPr>
                <w:color w:val="000000" w:themeColor="text1"/>
                <w:sz w:val="22"/>
                <w:szCs w:val="22"/>
              </w:rPr>
            </w:pPr>
          </w:p>
        </w:tc>
      </w:tr>
      <w:tr w:rsidR="00AC06B0" w:rsidRPr="00AC06B0" w14:paraId="76D943AE" w14:textId="77777777" w:rsidTr="001F0364">
        <w:trPr>
          <w:trHeight w:val="20"/>
          <w:jc w:val="center"/>
        </w:trPr>
        <w:tc>
          <w:tcPr>
            <w:tcW w:w="466" w:type="dxa"/>
            <w:tcBorders>
              <w:bottom w:val="single" w:sz="4" w:space="0" w:color="auto"/>
            </w:tcBorders>
            <w:shd w:val="clear" w:color="auto" w:fill="auto"/>
            <w:vAlign w:val="center"/>
          </w:tcPr>
          <w:p w14:paraId="5231886F" w14:textId="77777777" w:rsidR="00AC06B0" w:rsidRPr="00AC06B0" w:rsidRDefault="00AC06B0" w:rsidP="001F0364">
            <w:pPr>
              <w:jc w:val="center"/>
              <w:rPr>
                <w:b/>
                <w:color w:val="000000" w:themeColor="text1"/>
                <w:sz w:val="22"/>
                <w:szCs w:val="22"/>
              </w:rPr>
            </w:pPr>
          </w:p>
        </w:tc>
        <w:tc>
          <w:tcPr>
            <w:tcW w:w="7331" w:type="dxa"/>
            <w:tcBorders>
              <w:bottom w:val="single" w:sz="4" w:space="0" w:color="auto"/>
            </w:tcBorders>
            <w:shd w:val="clear" w:color="auto" w:fill="auto"/>
          </w:tcPr>
          <w:p w14:paraId="514BEB48" w14:textId="77777777" w:rsidR="00AC06B0" w:rsidRPr="00AC06B0" w:rsidRDefault="00AC06B0" w:rsidP="001F0364">
            <w:pPr>
              <w:rPr>
                <w:color w:val="000000" w:themeColor="text1"/>
                <w:sz w:val="22"/>
                <w:szCs w:val="22"/>
              </w:rPr>
            </w:pPr>
            <w:r w:rsidRPr="00AC06B0">
              <w:rPr>
                <w:color w:val="000000" w:themeColor="text1"/>
                <w:sz w:val="22"/>
                <w:szCs w:val="22"/>
              </w:rPr>
              <w:t>Кинопетля не менее 1 000 кадров</w:t>
            </w:r>
          </w:p>
        </w:tc>
        <w:tc>
          <w:tcPr>
            <w:tcW w:w="1418" w:type="dxa"/>
            <w:tcBorders>
              <w:bottom w:val="single" w:sz="4" w:space="0" w:color="auto"/>
            </w:tcBorders>
          </w:tcPr>
          <w:p w14:paraId="688E04A4" w14:textId="77777777" w:rsidR="00AC06B0" w:rsidRPr="00AC06B0" w:rsidRDefault="00AC06B0" w:rsidP="001F0364">
            <w:pPr>
              <w:ind w:right="3939"/>
              <w:rPr>
                <w:color w:val="000000" w:themeColor="text1"/>
                <w:sz w:val="22"/>
                <w:szCs w:val="22"/>
              </w:rPr>
            </w:pPr>
          </w:p>
        </w:tc>
        <w:tc>
          <w:tcPr>
            <w:tcW w:w="1033" w:type="dxa"/>
            <w:gridSpan w:val="2"/>
            <w:tcBorders>
              <w:bottom w:val="single" w:sz="4" w:space="0" w:color="auto"/>
            </w:tcBorders>
          </w:tcPr>
          <w:p w14:paraId="2B54FF77" w14:textId="77777777" w:rsidR="00AC06B0" w:rsidRPr="00AC06B0" w:rsidRDefault="00AC06B0" w:rsidP="001F0364">
            <w:pPr>
              <w:ind w:right="3939"/>
              <w:rPr>
                <w:color w:val="000000" w:themeColor="text1"/>
                <w:sz w:val="22"/>
                <w:szCs w:val="22"/>
              </w:rPr>
            </w:pPr>
          </w:p>
        </w:tc>
      </w:tr>
      <w:tr w:rsidR="00AC06B0" w:rsidRPr="00F07432" w14:paraId="10FA59DB" w14:textId="77777777" w:rsidTr="001F0364">
        <w:trPr>
          <w:trHeight w:val="20"/>
          <w:jc w:val="center"/>
        </w:trPr>
        <w:tc>
          <w:tcPr>
            <w:tcW w:w="466" w:type="dxa"/>
            <w:tcBorders>
              <w:bottom w:val="single" w:sz="4" w:space="0" w:color="auto"/>
            </w:tcBorders>
            <w:shd w:val="clear" w:color="auto" w:fill="auto"/>
            <w:vAlign w:val="center"/>
          </w:tcPr>
          <w:p w14:paraId="0806670C" w14:textId="77777777" w:rsidR="00AC06B0" w:rsidRPr="00AC06B0" w:rsidRDefault="00AC06B0" w:rsidP="001F0364">
            <w:pPr>
              <w:jc w:val="center"/>
              <w:rPr>
                <w:b/>
                <w:color w:val="000000" w:themeColor="text1"/>
                <w:sz w:val="22"/>
                <w:szCs w:val="22"/>
              </w:rPr>
            </w:pPr>
          </w:p>
        </w:tc>
        <w:tc>
          <w:tcPr>
            <w:tcW w:w="7331" w:type="dxa"/>
            <w:tcBorders>
              <w:bottom w:val="single" w:sz="4" w:space="0" w:color="auto"/>
            </w:tcBorders>
            <w:shd w:val="clear" w:color="auto" w:fill="auto"/>
          </w:tcPr>
          <w:p w14:paraId="78ABDC25"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Диапазон частот системы не менее 1-18 МГц</w:t>
            </w:r>
          </w:p>
        </w:tc>
        <w:tc>
          <w:tcPr>
            <w:tcW w:w="1418" w:type="dxa"/>
            <w:tcBorders>
              <w:bottom w:val="single" w:sz="4" w:space="0" w:color="auto"/>
            </w:tcBorders>
          </w:tcPr>
          <w:p w14:paraId="74297EC2" w14:textId="77777777" w:rsidR="00AC06B0" w:rsidRPr="00AC06B0" w:rsidRDefault="00AC06B0" w:rsidP="001F0364">
            <w:pPr>
              <w:ind w:right="3939"/>
              <w:rPr>
                <w:color w:val="000000" w:themeColor="text1"/>
                <w:sz w:val="22"/>
                <w:szCs w:val="22"/>
                <w:lang w:val="ru-RU"/>
              </w:rPr>
            </w:pPr>
          </w:p>
        </w:tc>
        <w:tc>
          <w:tcPr>
            <w:tcW w:w="1033" w:type="dxa"/>
            <w:gridSpan w:val="2"/>
            <w:tcBorders>
              <w:bottom w:val="single" w:sz="4" w:space="0" w:color="auto"/>
            </w:tcBorders>
          </w:tcPr>
          <w:p w14:paraId="76F0DA79" w14:textId="77777777" w:rsidR="00AC06B0" w:rsidRPr="00AC06B0" w:rsidRDefault="00AC06B0" w:rsidP="001F0364">
            <w:pPr>
              <w:ind w:right="3939"/>
              <w:rPr>
                <w:color w:val="000000" w:themeColor="text1"/>
                <w:sz w:val="22"/>
                <w:szCs w:val="22"/>
                <w:lang w:val="ru-RU"/>
              </w:rPr>
            </w:pPr>
          </w:p>
        </w:tc>
      </w:tr>
      <w:tr w:rsidR="00AC06B0" w:rsidRPr="00F07432" w14:paraId="69518326" w14:textId="77777777" w:rsidTr="001F0364">
        <w:trPr>
          <w:trHeight w:val="20"/>
          <w:jc w:val="center"/>
        </w:trPr>
        <w:tc>
          <w:tcPr>
            <w:tcW w:w="466" w:type="dxa"/>
            <w:tcBorders>
              <w:bottom w:val="single" w:sz="4" w:space="0" w:color="auto"/>
            </w:tcBorders>
            <w:shd w:val="clear" w:color="auto" w:fill="auto"/>
            <w:vAlign w:val="center"/>
          </w:tcPr>
          <w:p w14:paraId="6F55F0CF"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4F0435A0"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Динамический диапазон не менее 300 дБ</w:t>
            </w:r>
          </w:p>
        </w:tc>
        <w:tc>
          <w:tcPr>
            <w:tcW w:w="1418" w:type="dxa"/>
            <w:tcBorders>
              <w:bottom w:val="single" w:sz="4" w:space="0" w:color="auto"/>
            </w:tcBorders>
          </w:tcPr>
          <w:p w14:paraId="6F8A21D9" w14:textId="77777777" w:rsidR="00AC06B0" w:rsidRPr="00AC06B0" w:rsidRDefault="00AC06B0" w:rsidP="001F0364">
            <w:pPr>
              <w:ind w:right="3939"/>
              <w:rPr>
                <w:color w:val="000000" w:themeColor="text1"/>
                <w:sz w:val="22"/>
                <w:szCs w:val="22"/>
                <w:lang w:val="ru-RU"/>
              </w:rPr>
            </w:pPr>
          </w:p>
        </w:tc>
        <w:tc>
          <w:tcPr>
            <w:tcW w:w="1033" w:type="dxa"/>
            <w:gridSpan w:val="2"/>
            <w:tcBorders>
              <w:bottom w:val="single" w:sz="4" w:space="0" w:color="auto"/>
            </w:tcBorders>
          </w:tcPr>
          <w:p w14:paraId="21418329" w14:textId="77777777" w:rsidR="00AC06B0" w:rsidRPr="00AC06B0" w:rsidRDefault="00AC06B0" w:rsidP="001F0364">
            <w:pPr>
              <w:ind w:right="3939"/>
              <w:rPr>
                <w:color w:val="000000" w:themeColor="text1"/>
                <w:sz w:val="22"/>
                <w:szCs w:val="22"/>
                <w:lang w:val="ru-RU"/>
              </w:rPr>
            </w:pPr>
          </w:p>
        </w:tc>
      </w:tr>
      <w:tr w:rsidR="00AC06B0" w:rsidRPr="00F07432" w14:paraId="14D73D26" w14:textId="77777777" w:rsidTr="001F0364">
        <w:trPr>
          <w:trHeight w:val="20"/>
          <w:jc w:val="center"/>
        </w:trPr>
        <w:tc>
          <w:tcPr>
            <w:tcW w:w="466" w:type="dxa"/>
            <w:tcBorders>
              <w:bottom w:val="single" w:sz="4" w:space="0" w:color="auto"/>
            </w:tcBorders>
            <w:shd w:val="clear" w:color="auto" w:fill="auto"/>
            <w:vAlign w:val="center"/>
          </w:tcPr>
          <w:p w14:paraId="77213F0A"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517C5499"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Частота кадров не менее 2 000 кадр/сек</w:t>
            </w:r>
          </w:p>
        </w:tc>
        <w:tc>
          <w:tcPr>
            <w:tcW w:w="1418" w:type="dxa"/>
            <w:tcBorders>
              <w:bottom w:val="single" w:sz="4" w:space="0" w:color="auto"/>
            </w:tcBorders>
          </w:tcPr>
          <w:p w14:paraId="29C65610" w14:textId="77777777" w:rsidR="00AC06B0" w:rsidRPr="00AC06B0" w:rsidRDefault="00AC06B0" w:rsidP="001F0364">
            <w:pPr>
              <w:ind w:right="3939"/>
              <w:rPr>
                <w:color w:val="000000" w:themeColor="text1"/>
                <w:sz w:val="22"/>
                <w:szCs w:val="22"/>
                <w:lang w:val="ru-RU"/>
              </w:rPr>
            </w:pPr>
          </w:p>
        </w:tc>
        <w:tc>
          <w:tcPr>
            <w:tcW w:w="1033" w:type="dxa"/>
            <w:gridSpan w:val="2"/>
            <w:tcBorders>
              <w:bottom w:val="single" w:sz="4" w:space="0" w:color="auto"/>
            </w:tcBorders>
          </w:tcPr>
          <w:p w14:paraId="38E06D8B" w14:textId="77777777" w:rsidR="00AC06B0" w:rsidRPr="00AC06B0" w:rsidRDefault="00AC06B0" w:rsidP="001F0364">
            <w:pPr>
              <w:ind w:right="3939"/>
              <w:rPr>
                <w:color w:val="000000" w:themeColor="text1"/>
                <w:sz w:val="22"/>
                <w:szCs w:val="22"/>
                <w:lang w:val="ru-RU"/>
              </w:rPr>
            </w:pPr>
          </w:p>
        </w:tc>
      </w:tr>
      <w:tr w:rsidR="00AC06B0" w:rsidRPr="00F07432" w14:paraId="5376D61A" w14:textId="77777777" w:rsidTr="001F0364">
        <w:trPr>
          <w:trHeight w:val="20"/>
          <w:jc w:val="center"/>
        </w:trPr>
        <w:tc>
          <w:tcPr>
            <w:tcW w:w="466" w:type="dxa"/>
            <w:tcBorders>
              <w:bottom w:val="single" w:sz="4" w:space="0" w:color="auto"/>
            </w:tcBorders>
            <w:shd w:val="clear" w:color="auto" w:fill="auto"/>
            <w:vAlign w:val="center"/>
          </w:tcPr>
          <w:p w14:paraId="20519181"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7447CC44"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 xml:space="preserve">Количество цифровых обрабатывающих каналов </w:t>
            </w:r>
          </w:p>
          <w:p w14:paraId="017434B5"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не мене 3 000 000</w:t>
            </w:r>
          </w:p>
        </w:tc>
        <w:tc>
          <w:tcPr>
            <w:tcW w:w="1418" w:type="dxa"/>
            <w:tcBorders>
              <w:bottom w:val="single" w:sz="4" w:space="0" w:color="auto"/>
            </w:tcBorders>
          </w:tcPr>
          <w:p w14:paraId="6216BBB9" w14:textId="77777777" w:rsidR="00AC06B0" w:rsidRPr="00AC06B0" w:rsidRDefault="00AC06B0" w:rsidP="001F0364">
            <w:pPr>
              <w:ind w:right="3939"/>
              <w:rPr>
                <w:color w:val="000000" w:themeColor="text1"/>
                <w:sz w:val="22"/>
                <w:szCs w:val="22"/>
                <w:lang w:val="ru-RU"/>
              </w:rPr>
            </w:pPr>
          </w:p>
        </w:tc>
        <w:tc>
          <w:tcPr>
            <w:tcW w:w="1033" w:type="dxa"/>
            <w:gridSpan w:val="2"/>
            <w:tcBorders>
              <w:bottom w:val="single" w:sz="4" w:space="0" w:color="auto"/>
            </w:tcBorders>
          </w:tcPr>
          <w:p w14:paraId="1D2C9C59" w14:textId="77777777" w:rsidR="00AC06B0" w:rsidRPr="00AC06B0" w:rsidRDefault="00AC06B0" w:rsidP="001F0364">
            <w:pPr>
              <w:ind w:right="3939"/>
              <w:rPr>
                <w:color w:val="000000" w:themeColor="text1"/>
                <w:sz w:val="22"/>
                <w:szCs w:val="22"/>
                <w:lang w:val="ru-RU"/>
              </w:rPr>
            </w:pPr>
          </w:p>
        </w:tc>
      </w:tr>
      <w:tr w:rsidR="00AC06B0" w:rsidRPr="00F07432" w14:paraId="55A2EE51" w14:textId="77777777" w:rsidTr="001F0364">
        <w:trPr>
          <w:trHeight w:val="20"/>
          <w:jc w:val="center"/>
        </w:trPr>
        <w:tc>
          <w:tcPr>
            <w:tcW w:w="466" w:type="dxa"/>
            <w:tcBorders>
              <w:bottom w:val="single" w:sz="4" w:space="0" w:color="auto"/>
            </w:tcBorders>
            <w:shd w:val="clear" w:color="auto" w:fill="auto"/>
            <w:vAlign w:val="center"/>
          </w:tcPr>
          <w:p w14:paraId="11008023"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5B406647"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Увеличение изображения в режиме реального времени (</w:t>
            </w:r>
            <w:r w:rsidRPr="00AC06B0">
              <w:rPr>
                <w:color w:val="000000" w:themeColor="text1"/>
                <w:sz w:val="22"/>
                <w:szCs w:val="22"/>
              </w:rPr>
              <w:t>ZOOM</w:t>
            </w:r>
            <w:r w:rsidRPr="00AC06B0">
              <w:rPr>
                <w:color w:val="000000" w:themeColor="text1"/>
                <w:sz w:val="22"/>
                <w:szCs w:val="22"/>
                <w:lang w:val="ru-RU"/>
              </w:rPr>
              <w:t>) не менее 4 крат</w:t>
            </w:r>
          </w:p>
        </w:tc>
        <w:tc>
          <w:tcPr>
            <w:tcW w:w="1418" w:type="dxa"/>
            <w:tcBorders>
              <w:bottom w:val="single" w:sz="4" w:space="0" w:color="auto"/>
            </w:tcBorders>
          </w:tcPr>
          <w:p w14:paraId="50A08809" w14:textId="77777777" w:rsidR="00AC06B0" w:rsidRPr="00AC06B0" w:rsidRDefault="00AC06B0" w:rsidP="001F0364">
            <w:pPr>
              <w:ind w:right="3939"/>
              <w:rPr>
                <w:color w:val="000000" w:themeColor="text1"/>
                <w:sz w:val="22"/>
                <w:szCs w:val="22"/>
                <w:lang w:val="ru-RU"/>
              </w:rPr>
            </w:pPr>
          </w:p>
        </w:tc>
        <w:tc>
          <w:tcPr>
            <w:tcW w:w="1033" w:type="dxa"/>
            <w:gridSpan w:val="2"/>
            <w:tcBorders>
              <w:bottom w:val="single" w:sz="4" w:space="0" w:color="auto"/>
            </w:tcBorders>
          </w:tcPr>
          <w:p w14:paraId="398F9DBB" w14:textId="77777777" w:rsidR="00AC06B0" w:rsidRPr="00AC06B0" w:rsidRDefault="00AC06B0" w:rsidP="001F0364">
            <w:pPr>
              <w:ind w:right="3939"/>
              <w:rPr>
                <w:color w:val="000000" w:themeColor="text1"/>
                <w:sz w:val="22"/>
                <w:szCs w:val="22"/>
                <w:lang w:val="ru-RU"/>
              </w:rPr>
            </w:pPr>
          </w:p>
        </w:tc>
      </w:tr>
      <w:tr w:rsidR="00AC06B0" w:rsidRPr="00F07432" w14:paraId="32423363" w14:textId="77777777" w:rsidTr="001F0364">
        <w:trPr>
          <w:trHeight w:val="20"/>
          <w:jc w:val="center"/>
        </w:trPr>
        <w:tc>
          <w:tcPr>
            <w:tcW w:w="466" w:type="dxa"/>
            <w:tcBorders>
              <w:bottom w:val="single" w:sz="4" w:space="0" w:color="auto"/>
            </w:tcBorders>
            <w:shd w:val="clear" w:color="auto" w:fill="auto"/>
            <w:vAlign w:val="center"/>
          </w:tcPr>
          <w:p w14:paraId="669D7C08"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42AC1A3E"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Технология динамической адаптивной коррекции изображения, усиливающей полезный сигнал и подавляющей спекл-шум</w:t>
            </w:r>
          </w:p>
        </w:tc>
        <w:tc>
          <w:tcPr>
            <w:tcW w:w="1418" w:type="dxa"/>
            <w:tcBorders>
              <w:bottom w:val="single" w:sz="4" w:space="0" w:color="auto"/>
            </w:tcBorders>
          </w:tcPr>
          <w:p w14:paraId="5F77A678" w14:textId="77777777" w:rsidR="00AC06B0" w:rsidRPr="00AC06B0" w:rsidRDefault="00AC06B0" w:rsidP="001F0364">
            <w:pPr>
              <w:ind w:right="3939"/>
              <w:rPr>
                <w:color w:val="000000" w:themeColor="text1"/>
                <w:sz w:val="22"/>
                <w:szCs w:val="22"/>
                <w:lang w:val="ru-RU"/>
              </w:rPr>
            </w:pPr>
          </w:p>
        </w:tc>
        <w:tc>
          <w:tcPr>
            <w:tcW w:w="1033" w:type="dxa"/>
            <w:gridSpan w:val="2"/>
            <w:tcBorders>
              <w:bottom w:val="single" w:sz="4" w:space="0" w:color="auto"/>
            </w:tcBorders>
          </w:tcPr>
          <w:p w14:paraId="0C3A43A8" w14:textId="77777777" w:rsidR="00AC06B0" w:rsidRPr="00AC06B0" w:rsidRDefault="00AC06B0" w:rsidP="001F0364">
            <w:pPr>
              <w:ind w:right="3939"/>
              <w:rPr>
                <w:color w:val="000000" w:themeColor="text1"/>
                <w:sz w:val="22"/>
                <w:szCs w:val="22"/>
                <w:lang w:val="ru-RU"/>
              </w:rPr>
            </w:pPr>
          </w:p>
        </w:tc>
      </w:tr>
      <w:tr w:rsidR="00AC06B0" w:rsidRPr="00F07432" w14:paraId="33D35060" w14:textId="77777777" w:rsidTr="001F0364">
        <w:trPr>
          <w:trHeight w:val="20"/>
          <w:jc w:val="center"/>
        </w:trPr>
        <w:tc>
          <w:tcPr>
            <w:tcW w:w="466" w:type="dxa"/>
            <w:tcBorders>
              <w:bottom w:val="single" w:sz="4" w:space="0" w:color="auto"/>
            </w:tcBorders>
            <w:shd w:val="clear" w:color="auto" w:fill="auto"/>
            <w:vAlign w:val="center"/>
          </w:tcPr>
          <w:p w14:paraId="30BA2F03"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71AA5BF4"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Замеры: расстояние, площадь, объем, угол, скорость, время, частота пульса</w:t>
            </w:r>
          </w:p>
        </w:tc>
        <w:tc>
          <w:tcPr>
            <w:tcW w:w="1418" w:type="dxa"/>
            <w:tcBorders>
              <w:bottom w:val="single" w:sz="4" w:space="0" w:color="auto"/>
            </w:tcBorders>
          </w:tcPr>
          <w:p w14:paraId="2F96A5FD" w14:textId="77777777" w:rsidR="00AC06B0" w:rsidRPr="00AC06B0" w:rsidRDefault="00AC06B0" w:rsidP="001F0364">
            <w:pPr>
              <w:ind w:right="3939"/>
              <w:rPr>
                <w:color w:val="000000" w:themeColor="text1"/>
                <w:sz w:val="22"/>
                <w:szCs w:val="22"/>
                <w:lang w:val="ru-RU"/>
              </w:rPr>
            </w:pPr>
          </w:p>
        </w:tc>
        <w:tc>
          <w:tcPr>
            <w:tcW w:w="1033" w:type="dxa"/>
            <w:gridSpan w:val="2"/>
            <w:tcBorders>
              <w:bottom w:val="single" w:sz="4" w:space="0" w:color="auto"/>
            </w:tcBorders>
          </w:tcPr>
          <w:p w14:paraId="416AA89C" w14:textId="77777777" w:rsidR="00AC06B0" w:rsidRPr="00AC06B0" w:rsidRDefault="00AC06B0" w:rsidP="001F0364">
            <w:pPr>
              <w:ind w:right="3939"/>
              <w:rPr>
                <w:color w:val="000000" w:themeColor="text1"/>
                <w:sz w:val="22"/>
                <w:szCs w:val="22"/>
                <w:lang w:val="ru-RU"/>
              </w:rPr>
            </w:pPr>
          </w:p>
        </w:tc>
      </w:tr>
      <w:tr w:rsidR="00AC06B0" w:rsidRPr="00F07432" w14:paraId="46B915F9" w14:textId="77777777" w:rsidTr="001F0364">
        <w:trPr>
          <w:trHeight w:val="20"/>
          <w:jc w:val="center"/>
        </w:trPr>
        <w:tc>
          <w:tcPr>
            <w:tcW w:w="466" w:type="dxa"/>
            <w:tcBorders>
              <w:bottom w:val="single" w:sz="4" w:space="0" w:color="auto"/>
            </w:tcBorders>
            <w:shd w:val="clear" w:color="auto" w:fill="auto"/>
            <w:vAlign w:val="center"/>
          </w:tcPr>
          <w:p w14:paraId="4CBF3556"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5E6E0280"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Количество градации серого не менее 256</w:t>
            </w:r>
          </w:p>
        </w:tc>
        <w:tc>
          <w:tcPr>
            <w:tcW w:w="1418" w:type="dxa"/>
            <w:tcBorders>
              <w:bottom w:val="single" w:sz="4" w:space="0" w:color="auto"/>
            </w:tcBorders>
          </w:tcPr>
          <w:p w14:paraId="3D62D5AC" w14:textId="77777777" w:rsidR="00AC06B0" w:rsidRPr="00AC06B0" w:rsidRDefault="00AC06B0" w:rsidP="001F0364">
            <w:pPr>
              <w:ind w:right="3939"/>
              <w:rPr>
                <w:color w:val="000000" w:themeColor="text1"/>
                <w:sz w:val="22"/>
                <w:szCs w:val="22"/>
                <w:lang w:val="ru-RU"/>
              </w:rPr>
            </w:pPr>
          </w:p>
        </w:tc>
        <w:tc>
          <w:tcPr>
            <w:tcW w:w="1033" w:type="dxa"/>
            <w:gridSpan w:val="2"/>
            <w:tcBorders>
              <w:bottom w:val="single" w:sz="4" w:space="0" w:color="auto"/>
            </w:tcBorders>
          </w:tcPr>
          <w:p w14:paraId="13ABF3EA" w14:textId="77777777" w:rsidR="00AC06B0" w:rsidRPr="00AC06B0" w:rsidRDefault="00AC06B0" w:rsidP="001F0364">
            <w:pPr>
              <w:ind w:right="3939"/>
              <w:rPr>
                <w:color w:val="000000" w:themeColor="text1"/>
                <w:sz w:val="22"/>
                <w:szCs w:val="22"/>
                <w:lang w:val="ru-RU"/>
              </w:rPr>
            </w:pPr>
          </w:p>
        </w:tc>
      </w:tr>
      <w:tr w:rsidR="00AC06B0" w:rsidRPr="00F07432" w14:paraId="1D4F3DB5" w14:textId="77777777" w:rsidTr="001F0364">
        <w:trPr>
          <w:trHeight w:val="20"/>
          <w:jc w:val="center"/>
        </w:trPr>
        <w:tc>
          <w:tcPr>
            <w:tcW w:w="466" w:type="dxa"/>
            <w:tcBorders>
              <w:bottom w:val="single" w:sz="4" w:space="0" w:color="auto"/>
            </w:tcBorders>
            <w:shd w:val="clear" w:color="auto" w:fill="auto"/>
            <w:vAlign w:val="center"/>
          </w:tcPr>
          <w:p w14:paraId="458CD39D"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469F05ED"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Мобильная система на 4 антистатических колесиках</w:t>
            </w:r>
          </w:p>
        </w:tc>
        <w:tc>
          <w:tcPr>
            <w:tcW w:w="1418" w:type="dxa"/>
            <w:tcBorders>
              <w:bottom w:val="single" w:sz="4" w:space="0" w:color="auto"/>
            </w:tcBorders>
          </w:tcPr>
          <w:p w14:paraId="5DB33168" w14:textId="77777777" w:rsidR="00AC06B0" w:rsidRPr="00AC06B0" w:rsidRDefault="00AC06B0" w:rsidP="001F0364">
            <w:pPr>
              <w:ind w:right="3939"/>
              <w:rPr>
                <w:color w:val="000000" w:themeColor="text1"/>
                <w:sz w:val="22"/>
                <w:szCs w:val="22"/>
                <w:lang w:val="ru-RU"/>
              </w:rPr>
            </w:pPr>
          </w:p>
        </w:tc>
        <w:tc>
          <w:tcPr>
            <w:tcW w:w="1033" w:type="dxa"/>
            <w:gridSpan w:val="2"/>
            <w:tcBorders>
              <w:bottom w:val="single" w:sz="4" w:space="0" w:color="auto"/>
            </w:tcBorders>
          </w:tcPr>
          <w:p w14:paraId="3E7B5A98" w14:textId="77777777" w:rsidR="00AC06B0" w:rsidRPr="00AC06B0" w:rsidRDefault="00AC06B0" w:rsidP="001F0364">
            <w:pPr>
              <w:ind w:right="3939"/>
              <w:rPr>
                <w:color w:val="000000" w:themeColor="text1"/>
                <w:sz w:val="22"/>
                <w:szCs w:val="22"/>
                <w:lang w:val="ru-RU"/>
              </w:rPr>
            </w:pPr>
          </w:p>
        </w:tc>
      </w:tr>
      <w:tr w:rsidR="00AC06B0" w:rsidRPr="00F07432" w14:paraId="6A24618E" w14:textId="77777777" w:rsidTr="001F0364">
        <w:trPr>
          <w:trHeight w:val="20"/>
          <w:jc w:val="center"/>
        </w:trPr>
        <w:tc>
          <w:tcPr>
            <w:tcW w:w="466" w:type="dxa"/>
            <w:tcBorders>
              <w:bottom w:val="single" w:sz="4" w:space="0" w:color="auto"/>
            </w:tcBorders>
            <w:shd w:val="clear" w:color="auto" w:fill="auto"/>
            <w:vAlign w:val="center"/>
          </w:tcPr>
          <w:p w14:paraId="03FEFCFC"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683BF3CF" w14:textId="77777777" w:rsidR="00AC06B0" w:rsidRPr="00AC06B0" w:rsidRDefault="00AC06B0" w:rsidP="001F0364">
            <w:pPr>
              <w:pStyle w:val="a6"/>
              <w:rPr>
                <w:color w:val="000000" w:themeColor="text1"/>
                <w:sz w:val="22"/>
                <w:szCs w:val="22"/>
                <w:lang w:val="ru-RU"/>
              </w:rPr>
            </w:pPr>
            <w:r w:rsidRPr="00AC06B0">
              <w:rPr>
                <w:color w:val="000000" w:themeColor="text1"/>
                <w:sz w:val="22"/>
                <w:szCs w:val="22"/>
                <w:lang w:val="ru-RU"/>
              </w:rPr>
              <w:t>Возможность подключения к Ч/Б и цветному лазерному принтеру</w:t>
            </w:r>
          </w:p>
        </w:tc>
        <w:tc>
          <w:tcPr>
            <w:tcW w:w="1418" w:type="dxa"/>
            <w:tcBorders>
              <w:bottom w:val="single" w:sz="4" w:space="0" w:color="auto"/>
            </w:tcBorders>
          </w:tcPr>
          <w:p w14:paraId="5F05491A" w14:textId="77777777" w:rsidR="00AC06B0" w:rsidRPr="00AC06B0" w:rsidRDefault="00AC06B0" w:rsidP="001F0364">
            <w:pPr>
              <w:pStyle w:val="a6"/>
              <w:ind w:right="3939"/>
              <w:rPr>
                <w:color w:val="000000" w:themeColor="text1"/>
                <w:sz w:val="22"/>
                <w:szCs w:val="22"/>
                <w:lang w:val="ru-RU"/>
              </w:rPr>
            </w:pPr>
          </w:p>
        </w:tc>
        <w:tc>
          <w:tcPr>
            <w:tcW w:w="1033" w:type="dxa"/>
            <w:gridSpan w:val="2"/>
            <w:tcBorders>
              <w:bottom w:val="single" w:sz="4" w:space="0" w:color="auto"/>
            </w:tcBorders>
          </w:tcPr>
          <w:p w14:paraId="68D262C7" w14:textId="77777777" w:rsidR="00AC06B0" w:rsidRPr="00AC06B0" w:rsidRDefault="00AC06B0" w:rsidP="001F0364">
            <w:pPr>
              <w:pStyle w:val="a6"/>
              <w:ind w:right="3939"/>
              <w:rPr>
                <w:color w:val="000000" w:themeColor="text1"/>
                <w:sz w:val="22"/>
                <w:szCs w:val="22"/>
                <w:lang w:val="ru-RU"/>
              </w:rPr>
            </w:pPr>
          </w:p>
        </w:tc>
      </w:tr>
      <w:tr w:rsidR="00AC06B0" w:rsidRPr="00F07432" w14:paraId="13C1823E" w14:textId="77777777" w:rsidTr="001F0364">
        <w:trPr>
          <w:trHeight w:val="20"/>
          <w:jc w:val="center"/>
        </w:trPr>
        <w:tc>
          <w:tcPr>
            <w:tcW w:w="466" w:type="dxa"/>
            <w:tcBorders>
              <w:bottom w:val="single" w:sz="4" w:space="0" w:color="auto"/>
            </w:tcBorders>
            <w:shd w:val="clear" w:color="auto" w:fill="auto"/>
            <w:vAlign w:val="center"/>
          </w:tcPr>
          <w:p w14:paraId="10BF68B1"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vAlign w:val="center"/>
          </w:tcPr>
          <w:p w14:paraId="1A201B8E" w14:textId="77777777" w:rsidR="00AC06B0" w:rsidRPr="00AC06B0" w:rsidRDefault="00AC06B0" w:rsidP="001F0364">
            <w:pPr>
              <w:ind w:left="57"/>
              <w:rPr>
                <w:b/>
                <w:color w:val="000000" w:themeColor="text1"/>
                <w:sz w:val="22"/>
                <w:szCs w:val="22"/>
                <w:lang w:val="ru-RU"/>
              </w:rPr>
            </w:pPr>
            <w:r w:rsidRPr="00AC06B0">
              <w:rPr>
                <w:color w:val="000000" w:themeColor="text1"/>
                <w:sz w:val="22"/>
                <w:szCs w:val="22"/>
                <w:lang w:val="ru-RU"/>
              </w:rPr>
              <w:t>Алфавитно-цифровая клавиатура с подсветкой</w:t>
            </w:r>
          </w:p>
        </w:tc>
        <w:tc>
          <w:tcPr>
            <w:tcW w:w="1418" w:type="dxa"/>
            <w:tcBorders>
              <w:bottom w:val="single" w:sz="4" w:space="0" w:color="auto"/>
            </w:tcBorders>
          </w:tcPr>
          <w:p w14:paraId="5CCDD47A" w14:textId="77777777" w:rsidR="00AC06B0" w:rsidRPr="00AC06B0" w:rsidRDefault="00AC06B0" w:rsidP="001F0364">
            <w:pPr>
              <w:ind w:left="57" w:right="3939"/>
              <w:rPr>
                <w:color w:val="000000" w:themeColor="text1"/>
                <w:sz w:val="22"/>
                <w:szCs w:val="22"/>
                <w:lang w:val="ru-RU"/>
              </w:rPr>
            </w:pPr>
          </w:p>
        </w:tc>
        <w:tc>
          <w:tcPr>
            <w:tcW w:w="1033" w:type="dxa"/>
            <w:gridSpan w:val="2"/>
            <w:tcBorders>
              <w:bottom w:val="single" w:sz="4" w:space="0" w:color="auto"/>
            </w:tcBorders>
          </w:tcPr>
          <w:p w14:paraId="5F5D2782" w14:textId="77777777" w:rsidR="00AC06B0" w:rsidRPr="00AC06B0" w:rsidRDefault="00AC06B0" w:rsidP="001F0364">
            <w:pPr>
              <w:ind w:left="57" w:right="3939"/>
              <w:rPr>
                <w:color w:val="000000" w:themeColor="text1"/>
                <w:sz w:val="22"/>
                <w:szCs w:val="22"/>
                <w:lang w:val="ru-RU"/>
              </w:rPr>
            </w:pPr>
          </w:p>
        </w:tc>
      </w:tr>
      <w:tr w:rsidR="00AC06B0" w:rsidRPr="00F07432" w14:paraId="55220D53" w14:textId="77777777" w:rsidTr="001F0364">
        <w:trPr>
          <w:trHeight w:val="20"/>
          <w:jc w:val="center"/>
        </w:trPr>
        <w:tc>
          <w:tcPr>
            <w:tcW w:w="466" w:type="dxa"/>
            <w:tcBorders>
              <w:bottom w:val="single" w:sz="4" w:space="0" w:color="auto"/>
            </w:tcBorders>
            <w:shd w:val="clear" w:color="auto" w:fill="auto"/>
            <w:vAlign w:val="center"/>
          </w:tcPr>
          <w:p w14:paraId="01AE3A1A"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13F7A60E"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Цифровой формирователь луча не менее 16 бит</w:t>
            </w:r>
          </w:p>
        </w:tc>
        <w:tc>
          <w:tcPr>
            <w:tcW w:w="1418" w:type="dxa"/>
            <w:tcBorders>
              <w:bottom w:val="single" w:sz="4" w:space="0" w:color="auto"/>
            </w:tcBorders>
          </w:tcPr>
          <w:p w14:paraId="1EAA19D1"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7EAD3047"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6C9E2824" w14:textId="77777777" w:rsidTr="001F0364">
        <w:trPr>
          <w:trHeight w:val="20"/>
          <w:jc w:val="center"/>
        </w:trPr>
        <w:tc>
          <w:tcPr>
            <w:tcW w:w="466" w:type="dxa"/>
            <w:tcBorders>
              <w:bottom w:val="single" w:sz="4" w:space="0" w:color="auto"/>
            </w:tcBorders>
            <w:shd w:val="clear" w:color="auto" w:fill="auto"/>
            <w:vAlign w:val="center"/>
          </w:tcPr>
          <w:p w14:paraId="16661AF9"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vAlign w:val="center"/>
          </w:tcPr>
          <w:p w14:paraId="6625728F"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Максимальная глубина сканирования не менее 40 см (в зависимости от типа датчика):</w:t>
            </w:r>
          </w:p>
        </w:tc>
        <w:tc>
          <w:tcPr>
            <w:tcW w:w="1418" w:type="dxa"/>
            <w:tcBorders>
              <w:bottom w:val="single" w:sz="4" w:space="0" w:color="auto"/>
            </w:tcBorders>
          </w:tcPr>
          <w:p w14:paraId="45A8C951"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773FFB71"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79CB5A66" w14:textId="77777777" w:rsidTr="001F0364">
        <w:trPr>
          <w:trHeight w:val="20"/>
          <w:jc w:val="center"/>
        </w:trPr>
        <w:tc>
          <w:tcPr>
            <w:tcW w:w="466" w:type="dxa"/>
            <w:tcBorders>
              <w:bottom w:val="single" w:sz="4" w:space="0" w:color="auto"/>
            </w:tcBorders>
            <w:shd w:val="clear" w:color="auto" w:fill="auto"/>
            <w:vAlign w:val="center"/>
          </w:tcPr>
          <w:p w14:paraId="0A76E44B"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0E20C46D"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Широкополосное и мультичастотное сканирование:</w:t>
            </w:r>
          </w:p>
        </w:tc>
        <w:tc>
          <w:tcPr>
            <w:tcW w:w="1418" w:type="dxa"/>
            <w:tcBorders>
              <w:bottom w:val="single" w:sz="4" w:space="0" w:color="auto"/>
            </w:tcBorders>
          </w:tcPr>
          <w:p w14:paraId="1A1C3F66"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48B8EF91"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F07432" w14:paraId="63CC4DC8" w14:textId="77777777" w:rsidTr="001F0364">
        <w:trPr>
          <w:trHeight w:val="20"/>
          <w:jc w:val="center"/>
        </w:trPr>
        <w:tc>
          <w:tcPr>
            <w:tcW w:w="466" w:type="dxa"/>
            <w:tcBorders>
              <w:bottom w:val="single" w:sz="4" w:space="0" w:color="auto"/>
            </w:tcBorders>
            <w:shd w:val="clear" w:color="auto" w:fill="auto"/>
            <w:vAlign w:val="center"/>
          </w:tcPr>
          <w:p w14:paraId="0957FB43" w14:textId="77777777" w:rsidR="00AC06B0" w:rsidRPr="00AC06B0" w:rsidRDefault="00AC06B0" w:rsidP="001F0364">
            <w:pPr>
              <w:jc w:val="center"/>
              <w:rPr>
                <w:b/>
                <w:color w:val="000000" w:themeColor="text1"/>
                <w:sz w:val="22"/>
                <w:szCs w:val="22"/>
              </w:rPr>
            </w:pPr>
          </w:p>
        </w:tc>
        <w:tc>
          <w:tcPr>
            <w:tcW w:w="7331" w:type="dxa"/>
            <w:tcBorders>
              <w:bottom w:val="single" w:sz="4" w:space="0" w:color="auto"/>
            </w:tcBorders>
            <w:shd w:val="clear" w:color="auto" w:fill="auto"/>
          </w:tcPr>
          <w:p w14:paraId="0F4EE4BA"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Наличие технологии динамической адаптивной коррекции изображения, усиливающей полезный сигнал и подавляющей спекл-шум:</w:t>
            </w:r>
          </w:p>
        </w:tc>
        <w:tc>
          <w:tcPr>
            <w:tcW w:w="1418" w:type="dxa"/>
            <w:tcBorders>
              <w:bottom w:val="single" w:sz="4" w:space="0" w:color="auto"/>
            </w:tcBorders>
          </w:tcPr>
          <w:p w14:paraId="60A96D90"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5EDD1DC7"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02F8F9A6" w14:textId="77777777" w:rsidTr="001F0364">
        <w:trPr>
          <w:trHeight w:val="20"/>
          <w:jc w:val="center"/>
        </w:trPr>
        <w:tc>
          <w:tcPr>
            <w:tcW w:w="466" w:type="dxa"/>
            <w:tcBorders>
              <w:bottom w:val="single" w:sz="4" w:space="0" w:color="auto"/>
            </w:tcBorders>
            <w:shd w:val="clear" w:color="auto" w:fill="auto"/>
            <w:vAlign w:val="center"/>
          </w:tcPr>
          <w:p w14:paraId="2FD0E07A"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clear" w:color="auto" w:fill="auto"/>
          </w:tcPr>
          <w:p w14:paraId="7B407498" w14:textId="77777777" w:rsidR="00AC06B0" w:rsidRPr="00AC06B0" w:rsidRDefault="00AC06B0" w:rsidP="001F0364">
            <w:pPr>
              <w:tabs>
                <w:tab w:val="num" w:pos="360"/>
              </w:tabs>
              <w:ind w:left="57"/>
              <w:rPr>
                <w:color w:val="000000" w:themeColor="text1"/>
                <w:sz w:val="22"/>
                <w:szCs w:val="22"/>
                <w:lang w:val="ru-RU"/>
              </w:rPr>
            </w:pPr>
            <w:r w:rsidRPr="00AC06B0">
              <w:rPr>
                <w:rFonts w:eastAsia="Calibri"/>
                <w:color w:val="000000" w:themeColor="text1"/>
                <w:sz w:val="22"/>
                <w:szCs w:val="22"/>
                <w:lang w:val="ru-RU"/>
              </w:rPr>
              <w:t>Наличие технологии автоматической оптимизации изображения, основанной на анализе акустических свойств исследуемых тканей в В-режиме, М-режиме и спектральном доплеровском режимах:</w:t>
            </w:r>
          </w:p>
        </w:tc>
        <w:tc>
          <w:tcPr>
            <w:tcW w:w="1418" w:type="dxa"/>
            <w:tcBorders>
              <w:bottom w:val="single" w:sz="4" w:space="0" w:color="auto"/>
            </w:tcBorders>
          </w:tcPr>
          <w:p w14:paraId="72C5E7F9"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2D6125EE"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5EF09E3E" w14:textId="77777777" w:rsidTr="001F0364">
        <w:trPr>
          <w:trHeight w:val="20"/>
          <w:jc w:val="center"/>
        </w:trPr>
        <w:tc>
          <w:tcPr>
            <w:tcW w:w="466" w:type="dxa"/>
            <w:shd w:val="pct10" w:color="auto" w:fill="auto"/>
            <w:vAlign w:val="center"/>
          </w:tcPr>
          <w:p w14:paraId="248E1525" w14:textId="77777777" w:rsidR="00AC06B0" w:rsidRPr="00AC06B0" w:rsidRDefault="00AC06B0" w:rsidP="001F0364">
            <w:pPr>
              <w:tabs>
                <w:tab w:val="num" w:pos="1440"/>
              </w:tabs>
              <w:ind w:left="11"/>
              <w:jc w:val="center"/>
              <w:rPr>
                <w:rFonts w:eastAsia="Calibri"/>
                <w:b/>
                <w:color w:val="000000" w:themeColor="text1"/>
                <w:sz w:val="22"/>
                <w:szCs w:val="22"/>
                <w:lang w:val="ru-RU"/>
              </w:rPr>
            </w:pPr>
          </w:p>
        </w:tc>
        <w:tc>
          <w:tcPr>
            <w:tcW w:w="7331" w:type="dxa"/>
            <w:shd w:val="pct10" w:color="auto" w:fill="auto"/>
            <w:vAlign w:val="center"/>
          </w:tcPr>
          <w:p w14:paraId="79CDFCFD" w14:textId="77777777" w:rsidR="00AC06B0" w:rsidRPr="00AC06B0" w:rsidRDefault="00AC06B0" w:rsidP="001F0364">
            <w:pPr>
              <w:tabs>
                <w:tab w:val="num" w:pos="360"/>
              </w:tabs>
              <w:ind w:left="57"/>
              <w:rPr>
                <w:rFonts w:eastAsia="Calibri"/>
                <w:b/>
                <w:color w:val="000000" w:themeColor="text1"/>
                <w:sz w:val="22"/>
                <w:szCs w:val="22"/>
              </w:rPr>
            </w:pPr>
            <w:r w:rsidRPr="00AC06B0">
              <w:rPr>
                <w:rFonts w:eastAsia="Calibri"/>
                <w:b/>
                <w:color w:val="000000" w:themeColor="text1"/>
                <w:sz w:val="22"/>
                <w:szCs w:val="22"/>
              </w:rPr>
              <w:t>Области применения:</w:t>
            </w:r>
          </w:p>
        </w:tc>
        <w:tc>
          <w:tcPr>
            <w:tcW w:w="1418" w:type="dxa"/>
            <w:shd w:val="pct10" w:color="auto" w:fill="auto"/>
          </w:tcPr>
          <w:p w14:paraId="6E6F70DD" w14:textId="77777777" w:rsidR="00AC06B0" w:rsidRPr="00AC06B0" w:rsidRDefault="00AC06B0" w:rsidP="001F0364">
            <w:pPr>
              <w:tabs>
                <w:tab w:val="num" w:pos="360"/>
              </w:tabs>
              <w:ind w:left="57" w:right="3939"/>
              <w:rPr>
                <w:rFonts w:eastAsia="Calibri"/>
                <w:b/>
                <w:color w:val="000000" w:themeColor="text1"/>
                <w:sz w:val="22"/>
                <w:szCs w:val="22"/>
              </w:rPr>
            </w:pPr>
          </w:p>
        </w:tc>
        <w:tc>
          <w:tcPr>
            <w:tcW w:w="1033" w:type="dxa"/>
            <w:gridSpan w:val="2"/>
            <w:shd w:val="pct10" w:color="auto" w:fill="auto"/>
          </w:tcPr>
          <w:p w14:paraId="4449D156" w14:textId="77777777" w:rsidR="00AC06B0" w:rsidRPr="00AC06B0" w:rsidRDefault="00AC06B0" w:rsidP="001F0364">
            <w:pPr>
              <w:tabs>
                <w:tab w:val="num" w:pos="360"/>
              </w:tabs>
              <w:ind w:left="57" w:right="3939"/>
              <w:rPr>
                <w:rFonts w:eastAsia="Calibri"/>
                <w:b/>
                <w:color w:val="000000" w:themeColor="text1"/>
                <w:sz w:val="22"/>
                <w:szCs w:val="22"/>
              </w:rPr>
            </w:pPr>
          </w:p>
        </w:tc>
      </w:tr>
      <w:tr w:rsidR="00AC06B0" w:rsidRPr="00AC06B0" w14:paraId="3F398B3B" w14:textId="77777777" w:rsidTr="001F0364">
        <w:trPr>
          <w:trHeight w:val="20"/>
          <w:jc w:val="center"/>
        </w:trPr>
        <w:tc>
          <w:tcPr>
            <w:tcW w:w="466" w:type="dxa"/>
            <w:vAlign w:val="center"/>
          </w:tcPr>
          <w:p w14:paraId="4FF38DBC"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4D913DA3"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Кардиология:</w:t>
            </w:r>
          </w:p>
        </w:tc>
        <w:tc>
          <w:tcPr>
            <w:tcW w:w="1418" w:type="dxa"/>
          </w:tcPr>
          <w:p w14:paraId="57F675F9"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Pr>
          <w:p w14:paraId="2518B08B"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0C94ED5B" w14:textId="77777777" w:rsidTr="001F0364">
        <w:trPr>
          <w:trHeight w:val="20"/>
          <w:jc w:val="center"/>
        </w:trPr>
        <w:tc>
          <w:tcPr>
            <w:tcW w:w="466" w:type="dxa"/>
            <w:vAlign w:val="center"/>
          </w:tcPr>
          <w:p w14:paraId="1D9F1BE5"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7BFDE246"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Периферические сосуды:</w:t>
            </w:r>
          </w:p>
        </w:tc>
        <w:tc>
          <w:tcPr>
            <w:tcW w:w="1418" w:type="dxa"/>
          </w:tcPr>
          <w:p w14:paraId="55DE9F93"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Pr>
          <w:p w14:paraId="589CA5E3"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68900133" w14:textId="77777777" w:rsidTr="001F0364">
        <w:trPr>
          <w:trHeight w:val="20"/>
          <w:jc w:val="center"/>
        </w:trPr>
        <w:tc>
          <w:tcPr>
            <w:tcW w:w="466" w:type="dxa"/>
            <w:tcBorders>
              <w:bottom w:val="single" w:sz="4" w:space="0" w:color="auto"/>
            </w:tcBorders>
            <w:vAlign w:val="center"/>
          </w:tcPr>
          <w:p w14:paraId="48626126"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0135C547"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Поверхностно расположенные органы:</w:t>
            </w:r>
          </w:p>
        </w:tc>
        <w:tc>
          <w:tcPr>
            <w:tcW w:w="1418" w:type="dxa"/>
            <w:tcBorders>
              <w:bottom w:val="single" w:sz="4" w:space="0" w:color="auto"/>
            </w:tcBorders>
          </w:tcPr>
          <w:p w14:paraId="06DDD970"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07EB4A5A"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0A69911D" w14:textId="77777777" w:rsidTr="001F0364">
        <w:trPr>
          <w:trHeight w:val="20"/>
          <w:jc w:val="center"/>
        </w:trPr>
        <w:tc>
          <w:tcPr>
            <w:tcW w:w="466" w:type="dxa"/>
            <w:tcBorders>
              <w:bottom w:val="single" w:sz="4" w:space="0" w:color="auto"/>
            </w:tcBorders>
            <w:vAlign w:val="center"/>
          </w:tcPr>
          <w:p w14:paraId="778AE0F2"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25E49D26"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Урология:</w:t>
            </w:r>
          </w:p>
        </w:tc>
        <w:tc>
          <w:tcPr>
            <w:tcW w:w="1418" w:type="dxa"/>
            <w:tcBorders>
              <w:bottom w:val="single" w:sz="4" w:space="0" w:color="auto"/>
            </w:tcBorders>
          </w:tcPr>
          <w:p w14:paraId="4E6D90BF"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5C56D656"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1A1D29F1" w14:textId="77777777" w:rsidTr="001F0364">
        <w:trPr>
          <w:trHeight w:val="20"/>
          <w:jc w:val="center"/>
        </w:trPr>
        <w:tc>
          <w:tcPr>
            <w:tcW w:w="466" w:type="dxa"/>
            <w:vAlign w:val="center"/>
          </w:tcPr>
          <w:p w14:paraId="0EF0C048"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450D4D38"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Педиатрия:</w:t>
            </w:r>
          </w:p>
        </w:tc>
        <w:tc>
          <w:tcPr>
            <w:tcW w:w="1418" w:type="dxa"/>
          </w:tcPr>
          <w:p w14:paraId="2A5826A0"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Pr>
          <w:p w14:paraId="12CE9455"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3AB8C10A" w14:textId="77777777" w:rsidTr="001F0364">
        <w:trPr>
          <w:trHeight w:val="20"/>
          <w:jc w:val="center"/>
        </w:trPr>
        <w:tc>
          <w:tcPr>
            <w:tcW w:w="466" w:type="dxa"/>
            <w:tcBorders>
              <w:bottom w:val="single" w:sz="4" w:space="0" w:color="auto"/>
            </w:tcBorders>
            <w:vAlign w:val="center"/>
          </w:tcPr>
          <w:p w14:paraId="6BDECAB4"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5D135885"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Нефрология:</w:t>
            </w:r>
          </w:p>
        </w:tc>
        <w:tc>
          <w:tcPr>
            <w:tcW w:w="1418" w:type="dxa"/>
            <w:tcBorders>
              <w:bottom w:val="single" w:sz="4" w:space="0" w:color="auto"/>
            </w:tcBorders>
          </w:tcPr>
          <w:p w14:paraId="4A37CD58"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59CD7971"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3B962B27" w14:textId="77777777" w:rsidTr="001F0364">
        <w:trPr>
          <w:trHeight w:val="20"/>
          <w:jc w:val="center"/>
        </w:trPr>
        <w:tc>
          <w:tcPr>
            <w:tcW w:w="466" w:type="dxa"/>
            <w:tcBorders>
              <w:bottom w:val="single" w:sz="4" w:space="0" w:color="auto"/>
            </w:tcBorders>
            <w:vAlign w:val="center"/>
          </w:tcPr>
          <w:p w14:paraId="5CD26011"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0DBC584D"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Травматология и ортопедия:</w:t>
            </w:r>
          </w:p>
        </w:tc>
        <w:tc>
          <w:tcPr>
            <w:tcW w:w="1418" w:type="dxa"/>
            <w:tcBorders>
              <w:bottom w:val="single" w:sz="4" w:space="0" w:color="auto"/>
            </w:tcBorders>
          </w:tcPr>
          <w:p w14:paraId="0D943993"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0A716757"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7878137A" w14:textId="77777777" w:rsidTr="001F0364">
        <w:trPr>
          <w:trHeight w:val="20"/>
          <w:jc w:val="center"/>
        </w:trPr>
        <w:tc>
          <w:tcPr>
            <w:tcW w:w="466" w:type="dxa"/>
            <w:vAlign w:val="center"/>
          </w:tcPr>
          <w:p w14:paraId="0B025A00"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74437BE0"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Эндокринология:</w:t>
            </w:r>
          </w:p>
        </w:tc>
        <w:tc>
          <w:tcPr>
            <w:tcW w:w="1418" w:type="dxa"/>
          </w:tcPr>
          <w:p w14:paraId="5BF44453"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Pr>
          <w:p w14:paraId="44EDF90C"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6A57FC0F" w14:textId="77777777" w:rsidTr="001F0364">
        <w:trPr>
          <w:trHeight w:val="20"/>
          <w:jc w:val="center"/>
        </w:trPr>
        <w:tc>
          <w:tcPr>
            <w:tcW w:w="466" w:type="dxa"/>
            <w:vAlign w:val="center"/>
          </w:tcPr>
          <w:p w14:paraId="31903285"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03EEF442"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Брюшная полость:</w:t>
            </w:r>
          </w:p>
        </w:tc>
        <w:tc>
          <w:tcPr>
            <w:tcW w:w="1418" w:type="dxa"/>
          </w:tcPr>
          <w:p w14:paraId="011D3696"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Pr>
          <w:p w14:paraId="58C3CB38"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2BD4A961" w14:textId="77777777" w:rsidTr="001F0364">
        <w:trPr>
          <w:trHeight w:val="20"/>
          <w:jc w:val="center"/>
        </w:trPr>
        <w:tc>
          <w:tcPr>
            <w:tcW w:w="466" w:type="dxa"/>
            <w:tcBorders>
              <w:bottom w:val="single" w:sz="4" w:space="0" w:color="auto"/>
            </w:tcBorders>
            <w:vAlign w:val="center"/>
          </w:tcPr>
          <w:p w14:paraId="4C6DB326"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277EA1A2"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Перинатальная эхокардиография:</w:t>
            </w:r>
          </w:p>
        </w:tc>
        <w:tc>
          <w:tcPr>
            <w:tcW w:w="1418" w:type="dxa"/>
            <w:tcBorders>
              <w:bottom w:val="single" w:sz="4" w:space="0" w:color="auto"/>
            </w:tcBorders>
          </w:tcPr>
          <w:p w14:paraId="400B7BC0"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13973B8F"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0F50D4C4" w14:textId="77777777" w:rsidTr="001F0364">
        <w:trPr>
          <w:trHeight w:val="20"/>
          <w:jc w:val="center"/>
        </w:trPr>
        <w:tc>
          <w:tcPr>
            <w:tcW w:w="466" w:type="dxa"/>
            <w:tcBorders>
              <w:bottom w:val="single" w:sz="4" w:space="0" w:color="auto"/>
            </w:tcBorders>
            <w:shd w:val="pct10" w:color="auto" w:fill="auto"/>
            <w:vAlign w:val="center"/>
          </w:tcPr>
          <w:p w14:paraId="1872AC35" w14:textId="77777777" w:rsidR="00AC06B0" w:rsidRPr="00AC06B0" w:rsidRDefault="00AC06B0" w:rsidP="001F0364">
            <w:pPr>
              <w:tabs>
                <w:tab w:val="num" w:pos="1440"/>
              </w:tabs>
              <w:ind w:left="11"/>
              <w:jc w:val="center"/>
              <w:rPr>
                <w:rFonts w:eastAsia="Calibri"/>
                <w:b/>
                <w:color w:val="000000" w:themeColor="text1"/>
                <w:sz w:val="22"/>
                <w:szCs w:val="22"/>
              </w:rPr>
            </w:pPr>
          </w:p>
        </w:tc>
        <w:tc>
          <w:tcPr>
            <w:tcW w:w="7331" w:type="dxa"/>
            <w:tcBorders>
              <w:bottom w:val="single" w:sz="4" w:space="0" w:color="auto"/>
            </w:tcBorders>
            <w:shd w:val="pct10" w:color="auto" w:fill="auto"/>
            <w:vAlign w:val="center"/>
          </w:tcPr>
          <w:p w14:paraId="0245290D" w14:textId="77777777" w:rsidR="00AC06B0" w:rsidRPr="00AC06B0" w:rsidRDefault="00AC06B0" w:rsidP="001F0364">
            <w:pPr>
              <w:tabs>
                <w:tab w:val="num" w:pos="360"/>
              </w:tabs>
              <w:ind w:left="57"/>
              <w:rPr>
                <w:rFonts w:eastAsia="Calibri"/>
                <w:b/>
                <w:color w:val="000000" w:themeColor="text1"/>
                <w:sz w:val="22"/>
                <w:szCs w:val="22"/>
              </w:rPr>
            </w:pPr>
            <w:r w:rsidRPr="00AC06B0">
              <w:rPr>
                <w:rFonts w:eastAsia="Calibri"/>
                <w:b/>
                <w:color w:val="000000" w:themeColor="text1"/>
                <w:sz w:val="22"/>
                <w:szCs w:val="22"/>
              </w:rPr>
              <w:t>Режимы сканирования:</w:t>
            </w:r>
          </w:p>
        </w:tc>
        <w:tc>
          <w:tcPr>
            <w:tcW w:w="1418" w:type="dxa"/>
            <w:tcBorders>
              <w:bottom w:val="single" w:sz="4" w:space="0" w:color="auto"/>
            </w:tcBorders>
            <w:shd w:val="pct10" w:color="auto" w:fill="auto"/>
          </w:tcPr>
          <w:p w14:paraId="32448940" w14:textId="77777777" w:rsidR="00AC06B0" w:rsidRPr="00AC06B0" w:rsidRDefault="00AC06B0" w:rsidP="001F0364">
            <w:pPr>
              <w:tabs>
                <w:tab w:val="num" w:pos="360"/>
              </w:tabs>
              <w:ind w:left="57" w:right="3939"/>
              <w:rPr>
                <w:rFonts w:eastAsia="Calibri"/>
                <w:b/>
                <w:color w:val="000000" w:themeColor="text1"/>
                <w:sz w:val="22"/>
                <w:szCs w:val="22"/>
              </w:rPr>
            </w:pPr>
          </w:p>
        </w:tc>
        <w:tc>
          <w:tcPr>
            <w:tcW w:w="1033" w:type="dxa"/>
            <w:gridSpan w:val="2"/>
            <w:tcBorders>
              <w:bottom w:val="single" w:sz="4" w:space="0" w:color="auto"/>
            </w:tcBorders>
            <w:shd w:val="pct10" w:color="auto" w:fill="auto"/>
          </w:tcPr>
          <w:p w14:paraId="0A523891" w14:textId="77777777" w:rsidR="00AC06B0" w:rsidRPr="00AC06B0" w:rsidRDefault="00AC06B0" w:rsidP="001F0364">
            <w:pPr>
              <w:tabs>
                <w:tab w:val="num" w:pos="360"/>
              </w:tabs>
              <w:ind w:left="57" w:right="3939"/>
              <w:rPr>
                <w:rFonts w:eastAsia="Calibri"/>
                <w:b/>
                <w:color w:val="000000" w:themeColor="text1"/>
                <w:sz w:val="22"/>
                <w:szCs w:val="22"/>
              </w:rPr>
            </w:pPr>
          </w:p>
        </w:tc>
      </w:tr>
      <w:tr w:rsidR="00AC06B0" w:rsidRPr="00AC06B0" w14:paraId="180F01DE" w14:textId="77777777" w:rsidTr="001F0364">
        <w:trPr>
          <w:trHeight w:val="20"/>
          <w:jc w:val="center"/>
        </w:trPr>
        <w:tc>
          <w:tcPr>
            <w:tcW w:w="466" w:type="dxa"/>
            <w:tcBorders>
              <w:bottom w:val="single" w:sz="4" w:space="0" w:color="auto"/>
            </w:tcBorders>
            <w:shd w:val="clear" w:color="auto" w:fill="auto"/>
            <w:vAlign w:val="center"/>
          </w:tcPr>
          <w:p w14:paraId="2AFF1E9F" w14:textId="77777777" w:rsidR="00AC06B0" w:rsidRPr="00AC06B0" w:rsidRDefault="00AC06B0" w:rsidP="001F0364">
            <w:pPr>
              <w:tabs>
                <w:tab w:val="num" w:pos="1440"/>
              </w:tabs>
              <w:ind w:left="11"/>
              <w:jc w:val="center"/>
              <w:rPr>
                <w:rFonts w:eastAsia="Calibri"/>
                <w:b/>
                <w:color w:val="000000" w:themeColor="text1"/>
                <w:sz w:val="22"/>
                <w:szCs w:val="22"/>
              </w:rPr>
            </w:pPr>
          </w:p>
        </w:tc>
        <w:tc>
          <w:tcPr>
            <w:tcW w:w="7331" w:type="dxa"/>
            <w:tcBorders>
              <w:bottom w:val="single" w:sz="4" w:space="0" w:color="auto"/>
            </w:tcBorders>
            <w:shd w:val="clear" w:color="auto" w:fill="auto"/>
            <w:vAlign w:val="center"/>
          </w:tcPr>
          <w:p w14:paraId="1846952D" w14:textId="77777777" w:rsidR="00AC06B0" w:rsidRPr="00AC06B0" w:rsidRDefault="00AC06B0" w:rsidP="001F0364">
            <w:pPr>
              <w:tabs>
                <w:tab w:val="num" w:pos="360"/>
              </w:tabs>
              <w:ind w:left="57"/>
              <w:rPr>
                <w:rFonts w:eastAsia="Calibri"/>
                <w:b/>
                <w:color w:val="000000" w:themeColor="text1"/>
                <w:sz w:val="22"/>
                <w:szCs w:val="22"/>
              </w:rPr>
            </w:pPr>
            <w:r w:rsidRPr="00AC06B0">
              <w:rPr>
                <w:color w:val="000000" w:themeColor="text1"/>
                <w:sz w:val="22"/>
                <w:szCs w:val="22"/>
              </w:rPr>
              <w:t>B, B+B, M, B+M, D, B+D, B+CF, B+PD, 2D, C, PWD, 2D/C, 2D/PDP, 2D/PPI, 2D/TDB, 2D/C/PWD, 2D/PD/PWD, 2D/DPD/PWD</w:t>
            </w:r>
          </w:p>
        </w:tc>
        <w:tc>
          <w:tcPr>
            <w:tcW w:w="1418" w:type="dxa"/>
            <w:tcBorders>
              <w:bottom w:val="single" w:sz="4" w:space="0" w:color="auto"/>
            </w:tcBorders>
            <w:shd w:val="clear" w:color="auto" w:fill="auto"/>
          </w:tcPr>
          <w:p w14:paraId="66D5A9E6" w14:textId="77777777" w:rsidR="00AC06B0" w:rsidRPr="00AC06B0" w:rsidRDefault="00AC06B0" w:rsidP="001F0364">
            <w:pPr>
              <w:tabs>
                <w:tab w:val="num" w:pos="360"/>
              </w:tabs>
              <w:ind w:left="57" w:right="3939"/>
              <w:rPr>
                <w:rFonts w:eastAsia="Calibri"/>
                <w:b/>
                <w:color w:val="000000" w:themeColor="text1"/>
                <w:sz w:val="22"/>
                <w:szCs w:val="22"/>
              </w:rPr>
            </w:pPr>
          </w:p>
        </w:tc>
        <w:tc>
          <w:tcPr>
            <w:tcW w:w="1033" w:type="dxa"/>
            <w:gridSpan w:val="2"/>
            <w:tcBorders>
              <w:bottom w:val="single" w:sz="4" w:space="0" w:color="auto"/>
            </w:tcBorders>
            <w:shd w:val="clear" w:color="auto" w:fill="auto"/>
          </w:tcPr>
          <w:p w14:paraId="2DE3D27E" w14:textId="77777777" w:rsidR="00AC06B0" w:rsidRPr="00AC06B0" w:rsidRDefault="00AC06B0" w:rsidP="001F0364">
            <w:pPr>
              <w:tabs>
                <w:tab w:val="num" w:pos="360"/>
              </w:tabs>
              <w:ind w:left="57" w:right="3939"/>
              <w:rPr>
                <w:rFonts w:eastAsia="Calibri"/>
                <w:b/>
                <w:color w:val="000000" w:themeColor="text1"/>
                <w:sz w:val="22"/>
                <w:szCs w:val="22"/>
              </w:rPr>
            </w:pPr>
          </w:p>
        </w:tc>
      </w:tr>
      <w:tr w:rsidR="00AC06B0" w:rsidRPr="00AC06B0" w14:paraId="35206208" w14:textId="77777777" w:rsidTr="001F0364">
        <w:trPr>
          <w:trHeight w:val="20"/>
          <w:jc w:val="center"/>
        </w:trPr>
        <w:tc>
          <w:tcPr>
            <w:tcW w:w="466" w:type="dxa"/>
            <w:vAlign w:val="center"/>
          </w:tcPr>
          <w:p w14:paraId="12C7702D"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08272F9D"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В-режим:</w:t>
            </w:r>
          </w:p>
        </w:tc>
        <w:tc>
          <w:tcPr>
            <w:tcW w:w="1418" w:type="dxa"/>
          </w:tcPr>
          <w:p w14:paraId="625A5587"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Pr>
          <w:p w14:paraId="3E8FFE6D"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F07432" w14:paraId="65513CEC" w14:textId="77777777" w:rsidTr="001F0364">
        <w:trPr>
          <w:trHeight w:val="20"/>
          <w:jc w:val="center"/>
        </w:trPr>
        <w:tc>
          <w:tcPr>
            <w:tcW w:w="466" w:type="dxa"/>
            <w:tcBorders>
              <w:bottom w:val="single" w:sz="4" w:space="0" w:color="auto"/>
            </w:tcBorders>
            <w:vAlign w:val="center"/>
          </w:tcPr>
          <w:p w14:paraId="365D9CDB"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40575021"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В-режим с функцией тканевой гармоники:</w:t>
            </w:r>
          </w:p>
        </w:tc>
        <w:tc>
          <w:tcPr>
            <w:tcW w:w="1418" w:type="dxa"/>
            <w:tcBorders>
              <w:bottom w:val="single" w:sz="4" w:space="0" w:color="auto"/>
            </w:tcBorders>
          </w:tcPr>
          <w:p w14:paraId="70A9E245"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405A5A91"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06430306" w14:textId="77777777" w:rsidTr="001F0364">
        <w:trPr>
          <w:trHeight w:val="20"/>
          <w:jc w:val="center"/>
        </w:trPr>
        <w:tc>
          <w:tcPr>
            <w:tcW w:w="466" w:type="dxa"/>
            <w:tcBorders>
              <w:bottom w:val="single" w:sz="4" w:space="0" w:color="auto"/>
            </w:tcBorders>
            <w:vAlign w:val="center"/>
          </w:tcPr>
          <w:p w14:paraId="789B182D"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70FB6C82"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Сложное многолучевое сканирование в реальном времени в В – режиме:</w:t>
            </w:r>
          </w:p>
        </w:tc>
        <w:tc>
          <w:tcPr>
            <w:tcW w:w="1418" w:type="dxa"/>
            <w:tcBorders>
              <w:bottom w:val="single" w:sz="4" w:space="0" w:color="auto"/>
            </w:tcBorders>
          </w:tcPr>
          <w:p w14:paraId="787EA24C"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2D252D2E"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4026B22D" w14:textId="77777777" w:rsidTr="001F0364">
        <w:trPr>
          <w:trHeight w:val="20"/>
          <w:jc w:val="center"/>
        </w:trPr>
        <w:tc>
          <w:tcPr>
            <w:tcW w:w="466" w:type="dxa"/>
            <w:vAlign w:val="center"/>
          </w:tcPr>
          <w:p w14:paraId="53D7B154"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Pr>
          <w:p w14:paraId="14BACD8B"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Автоматическая оптимизация изображения в </w:t>
            </w:r>
            <w:r w:rsidRPr="00AC06B0">
              <w:rPr>
                <w:rFonts w:eastAsia="Calibri"/>
                <w:color w:val="000000" w:themeColor="text1"/>
                <w:sz w:val="22"/>
                <w:szCs w:val="22"/>
              </w:rPr>
              <w:t>B</w:t>
            </w:r>
            <w:r w:rsidRPr="00AC06B0">
              <w:rPr>
                <w:rFonts w:eastAsia="Calibri"/>
                <w:color w:val="000000" w:themeColor="text1"/>
                <w:sz w:val="22"/>
                <w:szCs w:val="22"/>
                <w:lang w:val="ru-RU"/>
              </w:rPr>
              <w:t xml:space="preserve"> - режиме по акустическим свойствам тканей:</w:t>
            </w:r>
          </w:p>
        </w:tc>
        <w:tc>
          <w:tcPr>
            <w:tcW w:w="1418" w:type="dxa"/>
          </w:tcPr>
          <w:p w14:paraId="5D6C01CB"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138DC0B6"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6F4586FC" w14:textId="77777777" w:rsidTr="001F0364">
        <w:trPr>
          <w:trHeight w:val="20"/>
          <w:jc w:val="center"/>
        </w:trPr>
        <w:tc>
          <w:tcPr>
            <w:tcW w:w="466" w:type="dxa"/>
            <w:vAlign w:val="center"/>
          </w:tcPr>
          <w:p w14:paraId="278E3AB2"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Pr>
          <w:p w14:paraId="166E8A0B"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Режим визуализации кровотока в В-режиме, с возможностью регулировки мощности картирования:</w:t>
            </w:r>
          </w:p>
        </w:tc>
        <w:tc>
          <w:tcPr>
            <w:tcW w:w="1418" w:type="dxa"/>
          </w:tcPr>
          <w:p w14:paraId="29B2977F"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436AB243"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26ADE70E" w14:textId="77777777" w:rsidTr="001F0364">
        <w:trPr>
          <w:trHeight w:val="20"/>
          <w:jc w:val="center"/>
        </w:trPr>
        <w:tc>
          <w:tcPr>
            <w:tcW w:w="466" w:type="dxa"/>
            <w:vAlign w:val="center"/>
          </w:tcPr>
          <w:p w14:paraId="595858CC"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Pr>
          <w:p w14:paraId="2D536FA4"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Режим реконструкции панорамного широкоформатного изображения в В-режиме:</w:t>
            </w:r>
          </w:p>
        </w:tc>
        <w:tc>
          <w:tcPr>
            <w:tcW w:w="1418" w:type="dxa"/>
          </w:tcPr>
          <w:p w14:paraId="74EE9EC5"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014DF49D"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78FAA9B9" w14:textId="77777777" w:rsidTr="001F0364">
        <w:trPr>
          <w:trHeight w:val="20"/>
          <w:jc w:val="center"/>
        </w:trPr>
        <w:tc>
          <w:tcPr>
            <w:tcW w:w="466" w:type="dxa"/>
            <w:vAlign w:val="center"/>
          </w:tcPr>
          <w:p w14:paraId="7885CA84"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Pr>
          <w:p w14:paraId="3FB72BC4"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 xml:space="preserve">М-режим: </w:t>
            </w:r>
          </w:p>
        </w:tc>
        <w:tc>
          <w:tcPr>
            <w:tcW w:w="1418" w:type="dxa"/>
          </w:tcPr>
          <w:p w14:paraId="7116DF88"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Pr>
          <w:p w14:paraId="158A62BD"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5F7FFDD6" w14:textId="77777777" w:rsidTr="001F0364">
        <w:trPr>
          <w:trHeight w:val="20"/>
          <w:jc w:val="center"/>
        </w:trPr>
        <w:tc>
          <w:tcPr>
            <w:tcW w:w="466" w:type="dxa"/>
            <w:tcBorders>
              <w:bottom w:val="single" w:sz="4" w:space="0" w:color="auto"/>
            </w:tcBorders>
            <w:vAlign w:val="center"/>
          </w:tcPr>
          <w:p w14:paraId="434E1FD5"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27281183"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Цветной М-режим:</w:t>
            </w:r>
          </w:p>
        </w:tc>
        <w:tc>
          <w:tcPr>
            <w:tcW w:w="1418" w:type="dxa"/>
            <w:tcBorders>
              <w:bottom w:val="single" w:sz="4" w:space="0" w:color="auto"/>
            </w:tcBorders>
          </w:tcPr>
          <w:p w14:paraId="47348DFB"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4637A349"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459E7E93" w14:textId="77777777" w:rsidTr="001F0364">
        <w:trPr>
          <w:trHeight w:val="20"/>
          <w:jc w:val="center"/>
        </w:trPr>
        <w:tc>
          <w:tcPr>
            <w:tcW w:w="466" w:type="dxa"/>
            <w:tcBorders>
              <w:bottom w:val="single" w:sz="4" w:space="0" w:color="auto"/>
            </w:tcBorders>
            <w:vAlign w:val="center"/>
          </w:tcPr>
          <w:p w14:paraId="4C39DE2C"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630D193F"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Анатомический М-режим:</w:t>
            </w:r>
          </w:p>
        </w:tc>
        <w:tc>
          <w:tcPr>
            <w:tcW w:w="1418" w:type="dxa"/>
            <w:tcBorders>
              <w:bottom w:val="single" w:sz="4" w:space="0" w:color="auto"/>
            </w:tcBorders>
          </w:tcPr>
          <w:p w14:paraId="088E68DF"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5A59E477"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F07432" w14:paraId="57E7402C" w14:textId="77777777" w:rsidTr="001F0364">
        <w:trPr>
          <w:trHeight w:val="20"/>
          <w:jc w:val="center"/>
        </w:trPr>
        <w:tc>
          <w:tcPr>
            <w:tcW w:w="466" w:type="dxa"/>
            <w:vAlign w:val="center"/>
          </w:tcPr>
          <w:p w14:paraId="6C6AA2F8"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51FAEE91" w14:textId="77777777" w:rsidR="00AC06B0" w:rsidRPr="00AC06B0" w:rsidRDefault="00AC06B0" w:rsidP="001F0364">
            <w:pPr>
              <w:tabs>
                <w:tab w:val="num" w:pos="360"/>
              </w:tabs>
              <w:ind w:left="57"/>
              <w:rPr>
                <w:color w:val="000000" w:themeColor="text1"/>
                <w:sz w:val="22"/>
                <w:szCs w:val="22"/>
                <w:lang w:val="ru-RU"/>
              </w:rPr>
            </w:pPr>
            <w:r w:rsidRPr="00AC06B0">
              <w:rPr>
                <w:rFonts w:eastAsia="Calibri"/>
                <w:color w:val="000000" w:themeColor="text1"/>
                <w:sz w:val="22"/>
                <w:szCs w:val="22"/>
                <w:lang w:val="ru-RU"/>
              </w:rPr>
              <w:t>Возможность сочетания В и М-режимов:</w:t>
            </w:r>
          </w:p>
        </w:tc>
        <w:tc>
          <w:tcPr>
            <w:tcW w:w="1418" w:type="dxa"/>
          </w:tcPr>
          <w:p w14:paraId="229F0EDD"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4B09F420"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2CC7F3C7" w14:textId="77777777" w:rsidTr="001F0364">
        <w:trPr>
          <w:trHeight w:val="20"/>
          <w:jc w:val="center"/>
        </w:trPr>
        <w:tc>
          <w:tcPr>
            <w:tcW w:w="466" w:type="dxa"/>
            <w:tcBorders>
              <w:bottom w:val="single" w:sz="4" w:space="0" w:color="auto"/>
            </w:tcBorders>
            <w:vAlign w:val="center"/>
          </w:tcPr>
          <w:p w14:paraId="5D95BBF0"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5457CBDD"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Импульсно-волновой допплер (PW):</w:t>
            </w:r>
          </w:p>
        </w:tc>
        <w:tc>
          <w:tcPr>
            <w:tcW w:w="1418" w:type="dxa"/>
            <w:tcBorders>
              <w:bottom w:val="single" w:sz="4" w:space="0" w:color="auto"/>
            </w:tcBorders>
          </w:tcPr>
          <w:p w14:paraId="4734C9C8"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4F2DD818"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280544E3" w14:textId="77777777" w:rsidTr="001F0364">
        <w:trPr>
          <w:trHeight w:val="20"/>
          <w:jc w:val="center"/>
        </w:trPr>
        <w:tc>
          <w:tcPr>
            <w:tcW w:w="466" w:type="dxa"/>
            <w:tcBorders>
              <w:bottom w:val="single" w:sz="4" w:space="0" w:color="auto"/>
            </w:tcBorders>
            <w:vAlign w:val="center"/>
          </w:tcPr>
          <w:p w14:paraId="0DDFD1B8"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5E7D2AB4"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Автоматическое оконтуривание допплеровского спектра:</w:t>
            </w:r>
          </w:p>
        </w:tc>
        <w:tc>
          <w:tcPr>
            <w:tcW w:w="1418" w:type="dxa"/>
            <w:tcBorders>
              <w:bottom w:val="single" w:sz="4" w:space="0" w:color="auto"/>
            </w:tcBorders>
          </w:tcPr>
          <w:p w14:paraId="02DC1156"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4F91D0D4"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F07432" w14:paraId="214DFA2E" w14:textId="77777777" w:rsidTr="001F0364">
        <w:trPr>
          <w:trHeight w:val="20"/>
          <w:jc w:val="center"/>
        </w:trPr>
        <w:tc>
          <w:tcPr>
            <w:tcW w:w="466" w:type="dxa"/>
            <w:tcBorders>
              <w:bottom w:val="single" w:sz="4" w:space="0" w:color="auto"/>
            </w:tcBorders>
            <w:vAlign w:val="center"/>
          </w:tcPr>
          <w:p w14:paraId="6D308A36"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7A3319F9"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Сочетание В и </w:t>
            </w:r>
            <w:r w:rsidRPr="00AC06B0">
              <w:rPr>
                <w:rFonts w:eastAsia="Calibri"/>
                <w:color w:val="000000" w:themeColor="text1"/>
                <w:sz w:val="22"/>
                <w:szCs w:val="22"/>
              </w:rPr>
              <w:t>PW</w:t>
            </w:r>
            <w:r w:rsidRPr="00AC06B0">
              <w:rPr>
                <w:rFonts w:eastAsia="Calibri"/>
                <w:color w:val="000000" w:themeColor="text1"/>
                <w:sz w:val="22"/>
                <w:szCs w:val="22"/>
                <w:lang w:val="ru-RU"/>
              </w:rPr>
              <w:t>- режимов в реальном времени:</w:t>
            </w:r>
          </w:p>
        </w:tc>
        <w:tc>
          <w:tcPr>
            <w:tcW w:w="1418" w:type="dxa"/>
            <w:tcBorders>
              <w:bottom w:val="single" w:sz="4" w:space="0" w:color="auto"/>
            </w:tcBorders>
          </w:tcPr>
          <w:p w14:paraId="15785614"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448AF10B"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2807EB6B" w14:textId="77777777" w:rsidTr="001F0364">
        <w:trPr>
          <w:trHeight w:val="20"/>
          <w:jc w:val="center"/>
        </w:trPr>
        <w:tc>
          <w:tcPr>
            <w:tcW w:w="466" w:type="dxa"/>
            <w:vAlign w:val="center"/>
          </w:tcPr>
          <w:p w14:paraId="47837F9E"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Pr>
          <w:p w14:paraId="1AC3A020"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Энергетический допплер (CPA):</w:t>
            </w:r>
          </w:p>
        </w:tc>
        <w:tc>
          <w:tcPr>
            <w:tcW w:w="1418" w:type="dxa"/>
          </w:tcPr>
          <w:p w14:paraId="5DE2A94A"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Pr>
          <w:p w14:paraId="5B856887"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F07432" w14:paraId="13F41E15" w14:textId="77777777" w:rsidTr="001F0364">
        <w:trPr>
          <w:trHeight w:val="20"/>
          <w:jc w:val="center"/>
        </w:trPr>
        <w:tc>
          <w:tcPr>
            <w:tcW w:w="466" w:type="dxa"/>
            <w:tcBorders>
              <w:bottom w:val="single" w:sz="4" w:space="0" w:color="auto"/>
            </w:tcBorders>
            <w:vAlign w:val="center"/>
          </w:tcPr>
          <w:p w14:paraId="52DF42AF"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5A0E131B"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Сочетание режимов В и энергетического допплера в реальном времени:</w:t>
            </w:r>
          </w:p>
        </w:tc>
        <w:tc>
          <w:tcPr>
            <w:tcW w:w="1418" w:type="dxa"/>
            <w:tcBorders>
              <w:bottom w:val="single" w:sz="4" w:space="0" w:color="auto"/>
            </w:tcBorders>
          </w:tcPr>
          <w:p w14:paraId="68FFE359"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3BC1C6CB"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27A0DCBA" w14:textId="77777777" w:rsidTr="001F0364">
        <w:trPr>
          <w:trHeight w:val="20"/>
          <w:jc w:val="center"/>
        </w:trPr>
        <w:tc>
          <w:tcPr>
            <w:tcW w:w="466" w:type="dxa"/>
            <w:vAlign w:val="center"/>
          </w:tcPr>
          <w:p w14:paraId="1732D849"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Pr>
          <w:p w14:paraId="14A01508"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Сочетание режимов В, </w:t>
            </w:r>
            <w:r w:rsidRPr="00AC06B0">
              <w:rPr>
                <w:rFonts w:eastAsia="Calibri"/>
                <w:color w:val="000000" w:themeColor="text1"/>
                <w:sz w:val="22"/>
                <w:szCs w:val="22"/>
              </w:rPr>
              <w:t>PW</w:t>
            </w:r>
            <w:r w:rsidRPr="00AC06B0">
              <w:rPr>
                <w:rFonts w:eastAsia="Calibri"/>
                <w:color w:val="000000" w:themeColor="text1"/>
                <w:sz w:val="22"/>
                <w:szCs w:val="22"/>
                <w:lang w:val="ru-RU"/>
              </w:rPr>
              <w:t xml:space="preserve"> и энергетического допплера в реальном времени:</w:t>
            </w:r>
          </w:p>
        </w:tc>
        <w:tc>
          <w:tcPr>
            <w:tcW w:w="1418" w:type="dxa"/>
          </w:tcPr>
          <w:p w14:paraId="5C538356"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0AE25343"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4143239A" w14:textId="77777777" w:rsidTr="001F0364">
        <w:trPr>
          <w:trHeight w:val="20"/>
          <w:jc w:val="center"/>
        </w:trPr>
        <w:tc>
          <w:tcPr>
            <w:tcW w:w="466" w:type="dxa"/>
            <w:vAlign w:val="center"/>
          </w:tcPr>
          <w:p w14:paraId="61408590"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Pr>
          <w:p w14:paraId="0350D5C9"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Постоянно-волновой допплер (CW):</w:t>
            </w:r>
          </w:p>
        </w:tc>
        <w:tc>
          <w:tcPr>
            <w:tcW w:w="1418" w:type="dxa"/>
          </w:tcPr>
          <w:p w14:paraId="4F2625C8"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Pr>
          <w:p w14:paraId="0584587B"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62E4372C" w14:textId="77777777" w:rsidTr="001F0364">
        <w:trPr>
          <w:trHeight w:val="20"/>
          <w:jc w:val="center"/>
        </w:trPr>
        <w:tc>
          <w:tcPr>
            <w:tcW w:w="466" w:type="dxa"/>
            <w:tcBorders>
              <w:bottom w:val="single" w:sz="4" w:space="0" w:color="auto"/>
            </w:tcBorders>
            <w:vAlign w:val="center"/>
          </w:tcPr>
          <w:p w14:paraId="47B99845"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36137A4A"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Автоматическое оконтуривание допплеровского спектра:</w:t>
            </w:r>
          </w:p>
        </w:tc>
        <w:tc>
          <w:tcPr>
            <w:tcW w:w="1418" w:type="dxa"/>
            <w:tcBorders>
              <w:bottom w:val="single" w:sz="4" w:space="0" w:color="auto"/>
            </w:tcBorders>
          </w:tcPr>
          <w:p w14:paraId="24473FF4"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5C6D29AA"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759BCAED" w14:textId="77777777" w:rsidTr="001F0364">
        <w:trPr>
          <w:trHeight w:val="20"/>
          <w:jc w:val="center"/>
        </w:trPr>
        <w:tc>
          <w:tcPr>
            <w:tcW w:w="466" w:type="dxa"/>
            <w:vAlign w:val="center"/>
          </w:tcPr>
          <w:p w14:paraId="682579B5"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00BB1616"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Цветовой допплер (CDI):</w:t>
            </w:r>
          </w:p>
        </w:tc>
        <w:tc>
          <w:tcPr>
            <w:tcW w:w="1418" w:type="dxa"/>
          </w:tcPr>
          <w:p w14:paraId="244AEABD"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Pr>
          <w:p w14:paraId="691C1699"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F07432" w14:paraId="0080B599" w14:textId="77777777" w:rsidTr="001F0364">
        <w:trPr>
          <w:trHeight w:val="20"/>
          <w:jc w:val="center"/>
        </w:trPr>
        <w:tc>
          <w:tcPr>
            <w:tcW w:w="466" w:type="dxa"/>
            <w:vAlign w:val="center"/>
          </w:tcPr>
          <w:p w14:paraId="74C4D86F"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3EB021B8"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Сочетание режимов В и цветового картирования в реальном времени:</w:t>
            </w:r>
          </w:p>
        </w:tc>
        <w:tc>
          <w:tcPr>
            <w:tcW w:w="1418" w:type="dxa"/>
          </w:tcPr>
          <w:p w14:paraId="060A7261"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59D2A13E"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59177E1D" w14:textId="77777777" w:rsidTr="001F0364">
        <w:trPr>
          <w:trHeight w:val="20"/>
          <w:jc w:val="center"/>
        </w:trPr>
        <w:tc>
          <w:tcPr>
            <w:tcW w:w="466" w:type="dxa"/>
            <w:tcBorders>
              <w:bottom w:val="single" w:sz="4" w:space="0" w:color="auto"/>
            </w:tcBorders>
            <w:vAlign w:val="center"/>
          </w:tcPr>
          <w:p w14:paraId="64C35B89"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359B9660"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Сочетание режимов В, М и цветового картирования в реальном времени:</w:t>
            </w:r>
          </w:p>
        </w:tc>
        <w:tc>
          <w:tcPr>
            <w:tcW w:w="1418" w:type="dxa"/>
            <w:tcBorders>
              <w:bottom w:val="single" w:sz="4" w:space="0" w:color="auto"/>
            </w:tcBorders>
          </w:tcPr>
          <w:p w14:paraId="2CE4ACA1"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5BBF6877"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179563C5" w14:textId="77777777" w:rsidTr="001F0364">
        <w:trPr>
          <w:trHeight w:val="20"/>
          <w:jc w:val="center"/>
        </w:trPr>
        <w:tc>
          <w:tcPr>
            <w:tcW w:w="466" w:type="dxa"/>
            <w:tcBorders>
              <w:bottom w:val="single" w:sz="4" w:space="0" w:color="auto"/>
            </w:tcBorders>
            <w:vAlign w:val="center"/>
          </w:tcPr>
          <w:p w14:paraId="754DF30D"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4A7235BB"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Сочетание режимов В, </w:t>
            </w:r>
            <w:r w:rsidRPr="00AC06B0">
              <w:rPr>
                <w:rFonts w:eastAsia="Calibri"/>
                <w:color w:val="000000" w:themeColor="text1"/>
                <w:sz w:val="22"/>
                <w:szCs w:val="22"/>
              </w:rPr>
              <w:t>PW</w:t>
            </w:r>
            <w:r w:rsidRPr="00AC06B0">
              <w:rPr>
                <w:rFonts w:eastAsia="Calibri"/>
                <w:color w:val="000000" w:themeColor="text1"/>
                <w:sz w:val="22"/>
                <w:szCs w:val="22"/>
                <w:lang w:val="ru-RU"/>
              </w:rPr>
              <w:t xml:space="preserve"> и цветового картирования в реальном времени:</w:t>
            </w:r>
          </w:p>
        </w:tc>
        <w:tc>
          <w:tcPr>
            <w:tcW w:w="1418" w:type="dxa"/>
            <w:tcBorders>
              <w:bottom w:val="single" w:sz="4" w:space="0" w:color="auto"/>
            </w:tcBorders>
          </w:tcPr>
          <w:p w14:paraId="1A841217"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57B6B6F3"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6DE392B8" w14:textId="77777777" w:rsidTr="001F0364">
        <w:trPr>
          <w:trHeight w:val="20"/>
          <w:jc w:val="center"/>
        </w:trPr>
        <w:tc>
          <w:tcPr>
            <w:tcW w:w="466" w:type="dxa"/>
            <w:tcBorders>
              <w:bottom w:val="single" w:sz="4" w:space="0" w:color="auto"/>
            </w:tcBorders>
            <w:vAlign w:val="center"/>
          </w:tcPr>
          <w:p w14:paraId="592127B9"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67FDD605"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Сочетание режимов В, </w:t>
            </w:r>
            <w:r w:rsidRPr="00AC06B0">
              <w:rPr>
                <w:rFonts w:eastAsia="Calibri"/>
                <w:color w:val="000000" w:themeColor="text1"/>
                <w:sz w:val="22"/>
                <w:szCs w:val="22"/>
              </w:rPr>
              <w:t>CW</w:t>
            </w:r>
            <w:r w:rsidRPr="00AC06B0">
              <w:rPr>
                <w:rFonts w:eastAsia="Calibri"/>
                <w:color w:val="000000" w:themeColor="text1"/>
                <w:sz w:val="22"/>
                <w:szCs w:val="22"/>
                <w:lang w:val="ru-RU"/>
              </w:rPr>
              <w:t xml:space="preserve"> и цветового картирования:</w:t>
            </w:r>
          </w:p>
        </w:tc>
        <w:tc>
          <w:tcPr>
            <w:tcW w:w="1418" w:type="dxa"/>
            <w:tcBorders>
              <w:bottom w:val="single" w:sz="4" w:space="0" w:color="auto"/>
            </w:tcBorders>
          </w:tcPr>
          <w:p w14:paraId="10087AA6"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3055FD4F"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6A90F97A" w14:textId="77777777" w:rsidTr="001F0364">
        <w:trPr>
          <w:trHeight w:val="20"/>
          <w:jc w:val="center"/>
        </w:trPr>
        <w:tc>
          <w:tcPr>
            <w:tcW w:w="466" w:type="dxa"/>
            <w:tcBorders>
              <w:bottom w:val="single" w:sz="4" w:space="0" w:color="auto"/>
            </w:tcBorders>
            <w:vAlign w:val="center"/>
          </w:tcPr>
          <w:p w14:paraId="4E808093"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32D15840"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Тканевой допплер (TDI):</w:t>
            </w:r>
          </w:p>
        </w:tc>
        <w:tc>
          <w:tcPr>
            <w:tcW w:w="1418" w:type="dxa"/>
            <w:tcBorders>
              <w:bottom w:val="single" w:sz="4" w:space="0" w:color="auto"/>
            </w:tcBorders>
          </w:tcPr>
          <w:p w14:paraId="243368B7"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634509AC"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72C784AD" w14:textId="77777777" w:rsidTr="001F0364">
        <w:trPr>
          <w:trHeight w:val="20"/>
          <w:jc w:val="center"/>
        </w:trPr>
        <w:tc>
          <w:tcPr>
            <w:tcW w:w="466" w:type="dxa"/>
            <w:tcBorders>
              <w:bottom w:val="single" w:sz="4" w:space="0" w:color="auto"/>
            </w:tcBorders>
            <w:vAlign w:val="center"/>
          </w:tcPr>
          <w:p w14:paraId="56BFB009"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12D126A2"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ЭхоСтресс модуль</w:t>
            </w:r>
          </w:p>
        </w:tc>
        <w:tc>
          <w:tcPr>
            <w:tcW w:w="1418" w:type="dxa"/>
            <w:tcBorders>
              <w:bottom w:val="single" w:sz="4" w:space="0" w:color="auto"/>
            </w:tcBorders>
          </w:tcPr>
          <w:p w14:paraId="7CC3D4C3"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7FC63AB7"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432F3AFF" w14:textId="77777777" w:rsidTr="001F0364">
        <w:trPr>
          <w:trHeight w:val="20"/>
          <w:jc w:val="center"/>
        </w:trPr>
        <w:tc>
          <w:tcPr>
            <w:tcW w:w="466" w:type="dxa"/>
            <w:tcBorders>
              <w:bottom w:val="single" w:sz="4" w:space="0" w:color="auto"/>
            </w:tcBorders>
            <w:vAlign w:val="center"/>
          </w:tcPr>
          <w:p w14:paraId="6B39C6F9"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22932E7A"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Режим кодированной тканевой гармоники</w:t>
            </w:r>
          </w:p>
        </w:tc>
        <w:tc>
          <w:tcPr>
            <w:tcW w:w="1418" w:type="dxa"/>
            <w:tcBorders>
              <w:bottom w:val="single" w:sz="4" w:space="0" w:color="auto"/>
            </w:tcBorders>
          </w:tcPr>
          <w:p w14:paraId="036AC714"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32640C0E"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F07432" w14:paraId="65F84D0A" w14:textId="77777777" w:rsidTr="001F0364">
        <w:trPr>
          <w:trHeight w:val="20"/>
          <w:jc w:val="center"/>
        </w:trPr>
        <w:tc>
          <w:tcPr>
            <w:tcW w:w="466" w:type="dxa"/>
            <w:tcBorders>
              <w:bottom w:val="single" w:sz="4" w:space="0" w:color="auto"/>
            </w:tcBorders>
            <w:vAlign w:val="center"/>
          </w:tcPr>
          <w:p w14:paraId="05F70E2D"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71E77709"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Подавление спекл шума (для уменьшения зернистости изображения)</w:t>
            </w:r>
          </w:p>
        </w:tc>
        <w:tc>
          <w:tcPr>
            <w:tcW w:w="1418" w:type="dxa"/>
            <w:tcBorders>
              <w:bottom w:val="single" w:sz="4" w:space="0" w:color="auto"/>
            </w:tcBorders>
          </w:tcPr>
          <w:p w14:paraId="57CE984B"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2BB5512F"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58EF1E17" w14:textId="77777777" w:rsidTr="001F0364">
        <w:trPr>
          <w:trHeight w:val="20"/>
          <w:jc w:val="center"/>
        </w:trPr>
        <w:tc>
          <w:tcPr>
            <w:tcW w:w="466" w:type="dxa"/>
            <w:tcBorders>
              <w:bottom w:val="single" w:sz="4" w:space="0" w:color="auto"/>
            </w:tcBorders>
            <w:vAlign w:val="center"/>
          </w:tcPr>
          <w:p w14:paraId="01B07817"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69FBBCB4"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Сочетание режимов В, </w:t>
            </w:r>
            <w:r w:rsidRPr="00AC06B0">
              <w:rPr>
                <w:rFonts w:eastAsia="Calibri"/>
                <w:color w:val="000000" w:themeColor="text1"/>
                <w:sz w:val="22"/>
                <w:szCs w:val="22"/>
              </w:rPr>
              <w:t>PW</w:t>
            </w:r>
            <w:r w:rsidRPr="00AC06B0">
              <w:rPr>
                <w:rFonts w:eastAsia="Calibri"/>
                <w:color w:val="000000" w:themeColor="text1"/>
                <w:sz w:val="22"/>
                <w:szCs w:val="22"/>
                <w:lang w:val="ru-RU"/>
              </w:rPr>
              <w:t xml:space="preserve"> и тканевого допплера в реальном времени:</w:t>
            </w:r>
          </w:p>
        </w:tc>
        <w:tc>
          <w:tcPr>
            <w:tcW w:w="1418" w:type="dxa"/>
            <w:tcBorders>
              <w:bottom w:val="single" w:sz="4" w:space="0" w:color="auto"/>
            </w:tcBorders>
          </w:tcPr>
          <w:p w14:paraId="798347FD"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3C6DBCC1"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3C6D1ABD" w14:textId="77777777" w:rsidTr="001F0364">
        <w:trPr>
          <w:trHeight w:val="20"/>
          <w:jc w:val="center"/>
        </w:trPr>
        <w:tc>
          <w:tcPr>
            <w:tcW w:w="466" w:type="dxa"/>
            <w:tcBorders>
              <w:bottom w:val="single" w:sz="4" w:space="0" w:color="auto"/>
            </w:tcBorders>
            <w:vAlign w:val="center"/>
          </w:tcPr>
          <w:p w14:paraId="68623A5C"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1B65CBBE"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Режим картирования сосудистого русла с высоким пространственно-временным разрешением:</w:t>
            </w:r>
          </w:p>
        </w:tc>
        <w:tc>
          <w:tcPr>
            <w:tcW w:w="1418" w:type="dxa"/>
            <w:tcBorders>
              <w:bottom w:val="single" w:sz="4" w:space="0" w:color="auto"/>
            </w:tcBorders>
          </w:tcPr>
          <w:p w14:paraId="2B45F637"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36036CAE"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281D76C8" w14:textId="77777777" w:rsidTr="001F0364">
        <w:trPr>
          <w:trHeight w:val="20"/>
          <w:jc w:val="center"/>
        </w:trPr>
        <w:tc>
          <w:tcPr>
            <w:tcW w:w="466" w:type="dxa"/>
            <w:tcBorders>
              <w:bottom w:val="single" w:sz="4" w:space="0" w:color="auto"/>
            </w:tcBorders>
            <w:vAlign w:val="center"/>
          </w:tcPr>
          <w:p w14:paraId="40A7A219"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7A025FF6"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Сочетание режимов В, </w:t>
            </w:r>
            <w:r w:rsidRPr="00AC06B0">
              <w:rPr>
                <w:rFonts w:eastAsia="Calibri"/>
                <w:color w:val="000000" w:themeColor="text1"/>
                <w:sz w:val="22"/>
                <w:szCs w:val="22"/>
              </w:rPr>
              <w:t>PW</w:t>
            </w:r>
            <w:r w:rsidRPr="00AC06B0">
              <w:rPr>
                <w:rFonts w:eastAsia="Calibri"/>
                <w:color w:val="000000" w:themeColor="text1"/>
                <w:sz w:val="22"/>
                <w:szCs w:val="22"/>
                <w:lang w:val="ru-RU"/>
              </w:rPr>
              <w:t xml:space="preserve"> и режима картирования сосудистого русла с высоким пространственно-временным разрешением в реальном времени:</w:t>
            </w:r>
          </w:p>
        </w:tc>
        <w:tc>
          <w:tcPr>
            <w:tcW w:w="1418" w:type="dxa"/>
            <w:tcBorders>
              <w:bottom w:val="single" w:sz="4" w:space="0" w:color="auto"/>
            </w:tcBorders>
          </w:tcPr>
          <w:p w14:paraId="48285A20"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4F165DE8"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29DDD027" w14:textId="77777777" w:rsidTr="001F0364">
        <w:trPr>
          <w:trHeight w:val="20"/>
          <w:jc w:val="center"/>
        </w:trPr>
        <w:tc>
          <w:tcPr>
            <w:tcW w:w="466" w:type="dxa"/>
            <w:tcBorders>
              <w:bottom w:val="single" w:sz="4" w:space="0" w:color="auto"/>
            </w:tcBorders>
            <w:vAlign w:val="center"/>
          </w:tcPr>
          <w:p w14:paraId="0D62A6E8"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1CA9DA5D"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Режим тканевого гармонического изображения (</w:t>
            </w:r>
            <w:r w:rsidRPr="00AC06B0">
              <w:rPr>
                <w:rFonts w:eastAsia="Calibri"/>
                <w:color w:val="000000" w:themeColor="text1"/>
                <w:sz w:val="22"/>
                <w:szCs w:val="22"/>
              </w:rPr>
              <w:t>THI</w:t>
            </w:r>
            <w:r w:rsidRPr="00AC06B0">
              <w:rPr>
                <w:rFonts w:eastAsia="Calibri"/>
                <w:color w:val="000000" w:themeColor="text1"/>
                <w:sz w:val="22"/>
                <w:szCs w:val="22"/>
                <w:lang w:val="ru-RU"/>
              </w:rPr>
              <w:t>):</w:t>
            </w:r>
          </w:p>
        </w:tc>
        <w:tc>
          <w:tcPr>
            <w:tcW w:w="1418" w:type="dxa"/>
            <w:tcBorders>
              <w:bottom w:val="single" w:sz="4" w:space="0" w:color="auto"/>
            </w:tcBorders>
          </w:tcPr>
          <w:p w14:paraId="3B2AF196"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7982CC20"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24898535" w14:textId="77777777" w:rsidTr="001F0364">
        <w:trPr>
          <w:trHeight w:val="20"/>
          <w:jc w:val="center"/>
        </w:trPr>
        <w:tc>
          <w:tcPr>
            <w:tcW w:w="466" w:type="dxa"/>
            <w:tcBorders>
              <w:bottom w:val="single" w:sz="4" w:space="0" w:color="auto"/>
            </w:tcBorders>
            <w:vAlign w:val="center"/>
          </w:tcPr>
          <w:p w14:paraId="3D872AA1"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057B40C1"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Режим тканевого гармонического изображения </w:t>
            </w:r>
            <w:r w:rsidRPr="00AC06B0">
              <w:rPr>
                <w:rFonts w:eastAsia="Calibri"/>
                <w:color w:val="000000" w:themeColor="text1"/>
                <w:sz w:val="22"/>
                <w:szCs w:val="22"/>
              </w:rPr>
              <w:t>c</w:t>
            </w:r>
            <w:r w:rsidRPr="00AC06B0">
              <w:rPr>
                <w:rFonts w:eastAsia="Calibri"/>
                <w:color w:val="000000" w:themeColor="text1"/>
                <w:sz w:val="22"/>
                <w:szCs w:val="22"/>
                <w:lang w:val="ru-RU"/>
              </w:rPr>
              <w:t xml:space="preserve"> субтракцией импульса:</w:t>
            </w:r>
          </w:p>
        </w:tc>
        <w:tc>
          <w:tcPr>
            <w:tcW w:w="1418" w:type="dxa"/>
            <w:tcBorders>
              <w:bottom w:val="single" w:sz="4" w:space="0" w:color="auto"/>
            </w:tcBorders>
          </w:tcPr>
          <w:p w14:paraId="646FCC8E"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30075661"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1E0F8B67" w14:textId="77777777" w:rsidTr="001F0364">
        <w:trPr>
          <w:trHeight w:val="20"/>
          <w:jc w:val="center"/>
        </w:trPr>
        <w:tc>
          <w:tcPr>
            <w:tcW w:w="466" w:type="dxa"/>
            <w:tcBorders>
              <w:bottom w:val="single" w:sz="4" w:space="0" w:color="auto"/>
            </w:tcBorders>
            <w:vAlign w:val="center"/>
          </w:tcPr>
          <w:p w14:paraId="4AC7FE0C"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7569EA3F"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Режим фильтрационной тканевой гармоники:</w:t>
            </w:r>
          </w:p>
        </w:tc>
        <w:tc>
          <w:tcPr>
            <w:tcW w:w="1418" w:type="dxa"/>
            <w:tcBorders>
              <w:bottom w:val="single" w:sz="4" w:space="0" w:color="auto"/>
            </w:tcBorders>
          </w:tcPr>
          <w:p w14:paraId="7B4C758F"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3F46E6C3"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F07432" w14:paraId="3EA544A9" w14:textId="77777777" w:rsidTr="001F0364">
        <w:trPr>
          <w:trHeight w:val="20"/>
          <w:jc w:val="center"/>
        </w:trPr>
        <w:tc>
          <w:tcPr>
            <w:tcW w:w="466" w:type="dxa"/>
            <w:tcBorders>
              <w:bottom w:val="single" w:sz="4" w:space="0" w:color="auto"/>
            </w:tcBorders>
            <w:vAlign w:val="center"/>
          </w:tcPr>
          <w:p w14:paraId="5563A99C"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6B6EB28A"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Комбинированные режимы визуализации (дуплексный и триплексный):</w:t>
            </w:r>
          </w:p>
        </w:tc>
        <w:tc>
          <w:tcPr>
            <w:tcW w:w="1418" w:type="dxa"/>
            <w:tcBorders>
              <w:bottom w:val="single" w:sz="4" w:space="0" w:color="auto"/>
            </w:tcBorders>
          </w:tcPr>
          <w:p w14:paraId="10C4556B"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570D91F5"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52EA9E9C" w14:textId="77777777" w:rsidTr="001F0364">
        <w:trPr>
          <w:trHeight w:val="20"/>
          <w:jc w:val="center"/>
        </w:trPr>
        <w:tc>
          <w:tcPr>
            <w:tcW w:w="466" w:type="dxa"/>
            <w:tcBorders>
              <w:bottom w:val="single" w:sz="4" w:space="0" w:color="auto"/>
            </w:tcBorders>
            <w:vAlign w:val="center"/>
          </w:tcPr>
          <w:p w14:paraId="6547ED5F"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136A3785"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Наличие трапециевидного сканирования:</w:t>
            </w:r>
          </w:p>
        </w:tc>
        <w:tc>
          <w:tcPr>
            <w:tcW w:w="1418" w:type="dxa"/>
            <w:tcBorders>
              <w:bottom w:val="single" w:sz="4" w:space="0" w:color="auto"/>
            </w:tcBorders>
          </w:tcPr>
          <w:p w14:paraId="6CE0B345"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034A42A0"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F07432" w14:paraId="7CEF080C" w14:textId="77777777" w:rsidTr="001F0364">
        <w:trPr>
          <w:trHeight w:val="20"/>
          <w:jc w:val="center"/>
        </w:trPr>
        <w:tc>
          <w:tcPr>
            <w:tcW w:w="466" w:type="dxa"/>
            <w:tcBorders>
              <w:bottom w:val="single" w:sz="4" w:space="0" w:color="auto"/>
            </w:tcBorders>
            <w:vAlign w:val="center"/>
          </w:tcPr>
          <w:p w14:paraId="0DD3A024"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0AB34AEA"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Сохранение и обработка "сырых" данных:</w:t>
            </w:r>
          </w:p>
        </w:tc>
        <w:tc>
          <w:tcPr>
            <w:tcW w:w="1418" w:type="dxa"/>
            <w:tcBorders>
              <w:bottom w:val="single" w:sz="4" w:space="0" w:color="auto"/>
            </w:tcBorders>
          </w:tcPr>
          <w:p w14:paraId="1B4DB193"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0EA22195"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7B057C16" w14:textId="77777777" w:rsidTr="001F0364">
        <w:trPr>
          <w:trHeight w:val="20"/>
          <w:jc w:val="center"/>
        </w:trPr>
        <w:tc>
          <w:tcPr>
            <w:tcW w:w="466" w:type="dxa"/>
            <w:tcBorders>
              <w:bottom w:val="single" w:sz="4" w:space="0" w:color="auto"/>
            </w:tcBorders>
            <w:vAlign w:val="center"/>
          </w:tcPr>
          <w:p w14:paraId="7914BA07"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2B31A08C"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Трехмерная реконструкция:</w:t>
            </w:r>
          </w:p>
        </w:tc>
        <w:tc>
          <w:tcPr>
            <w:tcW w:w="1418" w:type="dxa"/>
            <w:tcBorders>
              <w:bottom w:val="single" w:sz="4" w:space="0" w:color="auto"/>
            </w:tcBorders>
          </w:tcPr>
          <w:p w14:paraId="29E8D408"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641B0115"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5B62BA5B" w14:textId="77777777" w:rsidTr="001F0364">
        <w:trPr>
          <w:trHeight w:val="20"/>
          <w:jc w:val="center"/>
        </w:trPr>
        <w:tc>
          <w:tcPr>
            <w:tcW w:w="466" w:type="dxa"/>
            <w:tcBorders>
              <w:bottom w:val="single" w:sz="4" w:space="0" w:color="auto"/>
            </w:tcBorders>
            <w:shd w:val="pct10" w:color="auto" w:fill="auto"/>
            <w:vAlign w:val="center"/>
          </w:tcPr>
          <w:p w14:paraId="1C7642B1" w14:textId="77777777" w:rsidR="00AC06B0" w:rsidRPr="00AC06B0" w:rsidRDefault="00AC06B0" w:rsidP="001F0364">
            <w:pPr>
              <w:tabs>
                <w:tab w:val="num" w:pos="1440"/>
              </w:tabs>
              <w:ind w:left="11"/>
              <w:jc w:val="center"/>
              <w:rPr>
                <w:rFonts w:eastAsia="Calibri"/>
                <w:b/>
                <w:color w:val="000000" w:themeColor="text1"/>
                <w:sz w:val="22"/>
                <w:szCs w:val="22"/>
              </w:rPr>
            </w:pPr>
          </w:p>
        </w:tc>
        <w:tc>
          <w:tcPr>
            <w:tcW w:w="7331" w:type="dxa"/>
            <w:tcBorders>
              <w:bottom w:val="single" w:sz="4" w:space="0" w:color="auto"/>
            </w:tcBorders>
            <w:shd w:val="pct10" w:color="auto" w:fill="auto"/>
            <w:vAlign w:val="center"/>
          </w:tcPr>
          <w:p w14:paraId="7FE94CF3" w14:textId="77777777" w:rsidR="00AC06B0" w:rsidRPr="00AC06B0" w:rsidRDefault="00AC06B0" w:rsidP="001F0364">
            <w:pPr>
              <w:tabs>
                <w:tab w:val="num" w:pos="360"/>
              </w:tabs>
              <w:ind w:left="57"/>
              <w:rPr>
                <w:rFonts w:eastAsia="Calibri"/>
                <w:b/>
                <w:color w:val="000000" w:themeColor="text1"/>
                <w:sz w:val="22"/>
                <w:szCs w:val="22"/>
              </w:rPr>
            </w:pPr>
            <w:r w:rsidRPr="00AC06B0">
              <w:rPr>
                <w:rFonts w:eastAsia="Calibri"/>
                <w:b/>
                <w:color w:val="000000" w:themeColor="text1"/>
                <w:sz w:val="22"/>
                <w:szCs w:val="22"/>
              </w:rPr>
              <w:t>Характеристики монитора:</w:t>
            </w:r>
          </w:p>
        </w:tc>
        <w:tc>
          <w:tcPr>
            <w:tcW w:w="1418" w:type="dxa"/>
            <w:tcBorders>
              <w:bottom w:val="single" w:sz="4" w:space="0" w:color="auto"/>
            </w:tcBorders>
            <w:shd w:val="pct10" w:color="auto" w:fill="auto"/>
          </w:tcPr>
          <w:p w14:paraId="3439FF83" w14:textId="77777777" w:rsidR="00AC06B0" w:rsidRPr="00AC06B0" w:rsidRDefault="00AC06B0" w:rsidP="001F0364">
            <w:pPr>
              <w:tabs>
                <w:tab w:val="num" w:pos="360"/>
              </w:tabs>
              <w:ind w:left="57" w:right="3939"/>
              <w:rPr>
                <w:rFonts w:eastAsia="Calibri"/>
                <w:b/>
                <w:color w:val="000000" w:themeColor="text1"/>
                <w:sz w:val="22"/>
                <w:szCs w:val="22"/>
              </w:rPr>
            </w:pPr>
          </w:p>
        </w:tc>
        <w:tc>
          <w:tcPr>
            <w:tcW w:w="1033" w:type="dxa"/>
            <w:gridSpan w:val="2"/>
            <w:tcBorders>
              <w:bottom w:val="single" w:sz="4" w:space="0" w:color="auto"/>
            </w:tcBorders>
            <w:shd w:val="pct10" w:color="auto" w:fill="auto"/>
          </w:tcPr>
          <w:p w14:paraId="300C1A89" w14:textId="77777777" w:rsidR="00AC06B0" w:rsidRPr="00AC06B0" w:rsidRDefault="00AC06B0" w:rsidP="001F0364">
            <w:pPr>
              <w:tabs>
                <w:tab w:val="num" w:pos="360"/>
              </w:tabs>
              <w:ind w:left="57" w:right="3939"/>
              <w:rPr>
                <w:rFonts w:eastAsia="Calibri"/>
                <w:b/>
                <w:color w:val="000000" w:themeColor="text1"/>
                <w:sz w:val="22"/>
                <w:szCs w:val="22"/>
              </w:rPr>
            </w:pPr>
          </w:p>
        </w:tc>
      </w:tr>
      <w:tr w:rsidR="00AC06B0" w:rsidRPr="00F07432" w14:paraId="2CAA58F5" w14:textId="77777777" w:rsidTr="001F0364">
        <w:trPr>
          <w:trHeight w:val="20"/>
          <w:jc w:val="center"/>
        </w:trPr>
        <w:tc>
          <w:tcPr>
            <w:tcW w:w="466" w:type="dxa"/>
            <w:tcBorders>
              <w:bottom w:val="single" w:sz="4" w:space="0" w:color="auto"/>
            </w:tcBorders>
            <w:vAlign w:val="center"/>
          </w:tcPr>
          <w:p w14:paraId="759424EC"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4F597934"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Цветной жидкокристаллический монитор высокого разрешения без эффекта мерцания, с антибликовым покрытием</w:t>
            </w:r>
          </w:p>
        </w:tc>
        <w:tc>
          <w:tcPr>
            <w:tcW w:w="1418" w:type="dxa"/>
            <w:tcBorders>
              <w:bottom w:val="single" w:sz="4" w:space="0" w:color="auto"/>
            </w:tcBorders>
          </w:tcPr>
          <w:p w14:paraId="368BA951"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26EB51B5"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3510FEC1" w14:textId="77777777" w:rsidTr="001F0364">
        <w:trPr>
          <w:trHeight w:val="20"/>
          <w:jc w:val="center"/>
        </w:trPr>
        <w:tc>
          <w:tcPr>
            <w:tcW w:w="466" w:type="dxa"/>
            <w:tcBorders>
              <w:bottom w:val="single" w:sz="4" w:space="0" w:color="auto"/>
            </w:tcBorders>
            <w:vAlign w:val="center"/>
          </w:tcPr>
          <w:p w14:paraId="1E237E6E"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52B60A1E"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Диагональ не менее 21 “</w:t>
            </w:r>
          </w:p>
        </w:tc>
        <w:tc>
          <w:tcPr>
            <w:tcW w:w="1418" w:type="dxa"/>
            <w:tcBorders>
              <w:bottom w:val="single" w:sz="4" w:space="0" w:color="auto"/>
            </w:tcBorders>
          </w:tcPr>
          <w:p w14:paraId="2CAEF7AB"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4F601BA2"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21A86011" w14:textId="77777777" w:rsidTr="001F0364">
        <w:trPr>
          <w:trHeight w:val="20"/>
          <w:jc w:val="center"/>
        </w:trPr>
        <w:tc>
          <w:tcPr>
            <w:tcW w:w="466" w:type="dxa"/>
            <w:tcBorders>
              <w:bottom w:val="single" w:sz="4" w:space="0" w:color="auto"/>
            </w:tcBorders>
            <w:vAlign w:val="center"/>
          </w:tcPr>
          <w:p w14:paraId="6809F0FA"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606E8FDE"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Разрешение не менее 1920x1080</w:t>
            </w:r>
          </w:p>
        </w:tc>
        <w:tc>
          <w:tcPr>
            <w:tcW w:w="1418" w:type="dxa"/>
            <w:tcBorders>
              <w:bottom w:val="single" w:sz="4" w:space="0" w:color="auto"/>
            </w:tcBorders>
          </w:tcPr>
          <w:p w14:paraId="0C922AD1"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5E814E5E"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F07432" w14:paraId="53837FBE" w14:textId="77777777" w:rsidTr="001F0364">
        <w:trPr>
          <w:trHeight w:val="20"/>
          <w:jc w:val="center"/>
        </w:trPr>
        <w:tc>
          <w:tcPr>
            <w:tcW w:w="466" w:type="dxa"/>
            <w:tcBorders>
              <w:bottom w:val="single" w:sz="4" w:space="0" w:color="auto"/>
            </w:tcBorders>
            <w:vAlign w:val="center"/>
          </w:tcPr>
          <w:p w14:paraId="537A1F93"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0F1A3B79"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Возможность регулировки консоли и монитора:</w:t>
            </w:r>
          </w:p>
        </w:tc>
        <w:tc>
          <w:tcPr>
            <w:tcW w:w="1418" w:type="dxa"/>
            <w:tcBorders>
              <w:bottom w:val="single" w:sz="4" w:space="0" w:color="auto"/>
            </w:tcBorders>
          </w:tcPr>
          <w:p w14:paraId="7C68481A"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47A301A9"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4EC8D18A" w14:textId="77777777" w:rsidTr="001F0364">
        <w:trPr>
          <w:trHeight w:val="20"/>
          <w:jc w:val="center"/>
        </w:trPr>
        <w:tc>
          <w:tcPr>
            <w:tcW w:w="466" w:type="dxa"/>
            <w:tcBorders>
              <w:bottom w:val="single" w:sz="4" w:space="0" w:color="auto"/>
            </w:tcBorders>
            <w:vAlign w:val="center"/>
          </w:tcPr>
          <w:p w14:paraId="76C88392"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056C794B"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Угол обзора не менее 178°</w:t>
            </w:r>
          </w:p>
        </w:tc>
        <w:tc>
          <w:tcPr>
            <w:tcW w:w="1418" w:type="dxa"/>
            <w:tcBorders>
              <w:bottom w:val="single" w:sz="4" w:space="0" w:color="auto"/>
            </w:tcBorders>
          </w:tcPr>
          <w:p w14:paraId="2D75F276"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20E365E5"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4C68F182" w14:textId="77777777" w:rsidTr="001F0364">
        <w:trPr>
          <w:trHeight w:val="20"/>
          <w:jc w:val="center"/>
        </w:trPr>
        <w:tc>
          <w:tcPr>
            <w:tcW w:w="466" w:type="dxa"/>
            <w:tcBorders>
              <w:bottom w:val="single" w:sz="4" w:space="0" w:color="auto"/>
            </w:tcBorders>
            <w:vAlign w:val="center"/>
          </w:tcPr>
          <w:p w14:paraId="091B82B0"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7F714E75"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Встроенные стереодинамики:</w:t>
            </w:r>
          </w:p>
        </w:tc>
        <w:tc>
          <w:tcPr>
            <w:tcW w:w="1418" w:type="dxa"/>
            <w:tcBorders>
              <w:bottom w:val="single" w:sz="4" w:space="0" w:color="auto"/>
            </w:tcBorders>
          </w:tcPr>
          <w:p w14:paraId="38DBEB5F"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67E16191"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428C7542" w14:textId="77777777" w:rsidTr="001F0364">
        <w:trPr>
          <w:trHeight w:val="20"/>
          <w:jc w:val="center"/>
        </w:trPr>
        <w:tc>
          <w:tcPr>
            <w:tcW w:w="466" w:type="dxa"/>
            <w:tcBorders>
              <w:bottom w:val="single" w:sz="4" w:space="0" w:color="auto"/>
            </w:tcBorders>
            <w:shd w:val="pct10" w:color="auto" w:fill="auto"/>
            <w:vAlign w:val="center"/>
          </w:tcPr>
          <w:p w14:paraId="7105EF66" w14:textId="77777777" w:rsidR="00AC06B0" w:rsidRPr="00AC06B0" w:rsidRDefault="00AC06B0" w:rsidP="001F0364">
            <w:pPr>
              <w:tabs>
                <w:tab w:val="num" w:pos="1440"/>
              </w:tabs>
              <w:ind w:left="11"/>
              <w:jc w:val="center"/>
              <w:rPr>
                <w:rFonts w:eastAsia="Calibri"/>
                <w:b/>
                <w:color w:val="000000" w:themeColor="text1"/>
                <w:sz w:val="22"/>
                <w:szCs w:val="22"/>
              </w:rPr>
            </w:pPr>
          </w:p>
        </w:tc>
        <w:tc>
          <w:tcPr>
            <w:tcW w:w="7331" w:type="dxa"/>
            <w:tcBorders>
              <w:bottom w:val="single" w:sz="4" w:space="0" w:color="auto"/>
            </w:tcBorders>
            <w:shd w:val="pct10" w:color="auto" w:fill="auto"/>
            <w:vAlign w:val="center"/>
          </w:tcPr>
          <w:p w14:paraId="0BBE20D5" w14:textId="77777777" w:rsidR="00AC06B0" w:rsidRPr="00AC06B0" w:rsidRDefault="00AC06B0" w:rsidP="001F0364">
            <w:pPr>
              <w:tabs>
                <w:tab w:val="num" w:pos="360"/>
              </w:tabs>
              <w:ind w:left="57"/>
              <w:rPr>
                <w:rFonts w:eastAsia="Calibri"/>
                <w:b/>
                <w:color w:val="000000" w:themeColor="text1"/>
                <w:sz w:val="22"/>
                <w:szCs w:val="22"/>
              </w:rPr>
            </w:pPr>
            <w:r w:rsidRPr="00AC06B0">
              <w:rPr>
                <w:rFonts w:eastAsia="Calibri"/>
                <w:b/>
                <w:color w:val="000000" w:themeColor="text1"/>
                <w:sz w:val="22"/>
                <w:szCs w:val="22"/>
              </w:rPr>
              <w:t>Сохранение данных и архивация:</w:t>
            </w:r>
          </w:p>
        </w:tc>
        <w:tc>
          <w:tcPr>
            <w:tcW w:w="1418" w:type="dxa"/>
            <w:tcBorders>
              <w:bottom w:val="single" w:sz="4" w:space="0" w:color="auto"/>
            </w:tcBorders>
            <w:shd w:val="pct10" w:color="auto" w:fill="auto"/>
          </w:tcPr>
          <w:p w14:paraId="17FE39C3" w14:textId="77777777" w:rsidR="00AC06B0" w:rsidRPr="00AC06B0" w:rsidRDefault="00AC06B0" w:rsidP="001F0364">
            <w:pPr>
              <w:tabs>
                <w:tab w:val="num" w:pos="360"/>
              </w:tabs>
              <w:ind w:left="57" w:right="3939"/>
              <w:rPr>
                <w:rFonts w:eastAsia="Calibri"/>
                <w:b/>
                <w:color w:val="000000" w:themeColor="text1"/>
                <w:sz w:val="22"/>
                <w:szCs w:val="22"/>
              </w:rPr>
            </w:pPr>
          </w:p>
        </w:tc>
        <w:tc>
          <w:tcPr>
            <w:tcW w:w="1033" w:type="dxa"/>
            <w:gridSpan w:val="2"/>
            <w:tcBorders>
              <w:bottom w:val="single" w:sz="4" w:space="0" w:color="auto"/>
            </w:tcBorders>
            <w:shd w:val="pct10" w:color="auto" w:fill="auto"/>
          </w:tcPr>
          <w:p w14:paraId="0EFAB207" w14:textId="77777777" w:rsidR="00AC06B0" w:rsidRPr="00AC06B0" w:rsidRDefault="00AC06B0" w:rsidP="001F0364">
            <w:pPr>
              <w:tabs>
                <w:tab w:val="num" w:pos="360"/>
              </w:tabs>
              <w:ind w:left="57" w:right="3939"/>
              <w:rPr>
                <w:rFonts w:eastAsia="Calibri"/>
                <w:b/>
                <w:color w:val="000000" w:themeColor="text1"/>
                <w:sz w:val="22"/>
                <w:szCs w:val="22"/>
              </w:rPr>
            </w:pPr>
          </w:p>
        </w:tc>
      </w:tr>
      <w:tr w:rsidR="00AC06B0" w:rsidRPr="00F07432" w14:paraId="5786FB99" w14:textId="77777777" w:rsidTr="001F0364">
        <w:trPr>
          <w:trHeight w:val="20"/>
          <w:jc w:val="center"/>
        </w:trPr>
        <w:tc>
          <w:tcPr>
            <w:tcW w:w="466" w:type="dxa"/>
            <w:tcBorders>
              <w:bottom w:val="single" w:sz="4" w:space="0" w:color="auto"/>
            </w:tcBorders>
            <w:vAlign w:val="center"/>
          </w:tcPr>
          <w:p w14:paraId="217B4017"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10568767"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Возможность архивации изображений на </w:t>
            </w:r>
            <w:r w:rsidRPr="00AC06B0">
              <w:rPr>
                <w:rFonts w:eastAsia="Calibri"/>
                <w:color w:val="000000" w:themeColor="text1"/>
                <w:sz w:val="22"/>
                <w:szCs w:val="22"/>
              </w:rPr>
              <w:t>HDD</w:t>
            </w:r>
            <w:r w:rsidRPr="00AC06B0">
              <w:rPr>
                <w:rFonts w:eastAsia="Calibri"/>
                <w:color w:val="000000" w:themeColor="text1"/>
                <w:sz w:val="22"/>
                <w:szCs w:val="22"/>
                <w:lang w:val="ru-RU"/>
              </w:rPr>
              <w:t xml:space="preserve">, </w:t>
            </w:r>
            <w:r w:rsidRPr="00AC06B0">
              <w:rPr>
                <w:rFonts w:eastAsia="Calibri"/>
                <w:color w:val="000000" w:themeColor="text1"/>
                <w:sz w:val="22"/>
                <w:szCs w:val="22"/>
              </w:rPr>
              <w:t>CD</w:t>
            </w:r>
            <w:r w:rsidRPr="00AC06B0">
              <w:rPr>
                <w:rFonts w:eastAsia="Calibri"/>
                <w:color w:val="000000" w:themeColor="text1"/>
                <w:sz w:val="22"/>
                <w:szCs w:val="22"/>
                <w:lang w:val="ru-RU"/>
              </w:rPr>
              <w:t xml:space="preserve">, </w:t>
            </w:r>
            <w:r w:rsidRPr="00AC06B0">
              <w:rPr>
                <w:rFonts w:eastAsia="Calibri"/>
                <w:color w:val="000000" w:themeColor="text1"/>
                <w:sz w:val="22"/>
                <w:szCs w:val="22"/>
              </w:rPr>
              <w:t>DVD</w:t>
            </w:r>
            <w:r w:rsidRPr="00AC06B0">
              <w:rPr>
                <w:rFonts w:eastAsia="Calibri"/>
                <w:color w:val="000000" w:themeColor="text1"/>
                <w:sz w:val="22"/>
                <w:szCs w:val="22"/>
                <w:lang w:val="ru-RU"/>
              </w:rPr>
              <w:t xml:space="preserve">: </w:t>
            </w:r>
          </w:p>
        </w:tc>
        <w:tc>
          <w:tcPr>
            <w:tcW w:w="1418" w:type="dxa"/>
            <w:tcBorders>
              <w:bottom w:val="single" w:sz="4" w:space="0" w:color="auto"/>
            </w:tcBorders>
          </w:tcPr>
          <w:p w14:paraId="6295341C"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10FD1122"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4B7B6089" w14:textId="77777777" w:rsidTr="001F0364">
        <w:trPr>
          <w:trHeight w:val="20"/>
          <w:jc w:val="center"/>
        </w:trPr>
        <w:tc>
          <w:tcPr>
            <w:tcW w:w="466" w:type="dxa"/>
            <w:tcBorders>
              <w:bottom w:val="single" w:sz="4" w:space="0" w:color="auto"/>
            </w:tcBorders>
            <w:vAlign w:val="center"/>
          </w:tcPr>
          <w:p w14:paraId="706F09E6"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6EDBBD47"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Жесткий диск объемом не менее 500 Гб</w:t>
            </w:r>
          </w:p>
        </w:tc>
        <w:tc>
          <w:tcPr>
            <w:tcW w:w="1418" w:type="dxa"/>
            <w:tcBorders>
              <w:bottom w:val="single" w:sz="4" w:space="0" w:color="auto"/>
            </w:tcBorders>
          </w:tcPr>
          <w:p w14:paraId="7EF94F64"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3D67A03F"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2F16CFED" w14:textId="77777777" w:rsidTr="001F0364">
        <w:trPr>
          <w:trHeight w:val="20"/>
          <w:jc w:val="center"/>
        </w:trPr>
        <w:tc>
          <w:tcPr>
            <w:tcW w:w="466" w:type="dxa"/>
            <w:tcBorders>
              <w:bottom w:val="single" w:sz="4" w:space="0" w:color="auto"/>
            </w:tcBorders>
            <w:vAlign w:val="center"/>
          </w:tcPr>
          <w:p w14:paraId="573344D4"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64E469C8"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Поддерживаемые форматы файлов (одиночные изображения): </w:t>
            </w:r>
            <w:r w:rsidRPr="00AC06B0">
              <w:rPr>
                <w:rFonts w:eastAsia="Calibri"/>
                <w:color w:val="000000" w:themeColor="text1"/>
                <w:sz w:val="22"/>
                <w:szCs w:val="22"/>
              </w:rPr>
              <w:t>DICOM</w:t>
            </w:r>
            <w:r w:rsidRPr="00AC06B0">
              <w:rPr>
                <w:rFonts w:eastAsia="Calibri"/>
                <w:color w:val="000000" w:themeColor="text1"/>
                <w:sz w:val="22"/>
                <w:szCs w:val="22"/>
                <w:lang w:val="ru-RU"/>
              </w:rPr>
              <w:t xml:space="preserve">, </w:t>
            </w:r>
            <w:r w:rsidRPr="00AC06B0">
              <w:rPr>
                <w:rFonts w:eastAsia="Calibri"/>
                <w:color w:val="000000" w:themeColor="text1"/>
                <w:sz w:val="22"/>
                <w:szCs w:val="22"/>
              </w:rPr>
              <w:t>JPEG</w:t>
            </w:r>
            <w:r w:rsidRPr="00AC06B0">
              <w:rPr>
                <w:rFonts w:eastAsia="Calibri"/>
                <w:color w:val="000000" w:themeColor="text1"/>
                <w:sz w:val="22"/>
                <w:szCs w:val="22"/>
                <w:lang w:val="ru-RU"/>
              </w:rPr>
              <w:t xml:space="preserve">, </w:t>
            </w:r>
            <w:r w:rsidRPr="00AC06B0">
              <w:rPr>
                <w:rFonts w:eastAsia="Calibri"/>
                <w:color w:val="000000" w:themeColor="text1"/>
                <w:sz w:val="22"/>
                <w:szCs w:val="22"/>
              </w:rPr>
              <w:t>BMP</w:t>
            </w:r>
            <w:r w:rsidRPr="00AC06B0">
              <w:rPr>
                <w:rFonts w:eastAsia="Calibri"/>
                <w:color w:val="000000" w:themeColor="text1"/>
                <w:sz w:val="22"/>
                <w:szCs w:val="22"/>
                <w:lang w:val="ru-RU"/>
              </w:rPr>
              <w:t>:</w:t>
            </w:r>
          </w:p>
        </w:tc>
        <w:tc>
          <w:tcPr>
            <w:tcW w:w="1418" w:type="dxa"/>
            <w:tcBorders>
              <w:bottom w:val="single" w:sz="4" w:space="0" w:color="auto"/>
            </w:tcBorders>
          </w:tcPr>
          <w:p w14:paraId="29BB05A9"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06D4DC5F"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79B9564A" w14:textId="77777777" w:rsidTr="001F0364">
        <w:trPr>
          <w:trHeight w:val="20"/>
          <w:jc w:val="center"/>
        </w:trPr>
        <w:tc>
          <w:tcPr>
            <w:tcW w:w="466" w:type="dxa"/>
            <w:tcBorders>
              <w:bottom w:val="single" w:sz="4" w:space="0" w:color="auto"/>
            </w:tcBorders>
            <w:vAlign w:val="center"/>
          </w:tcPr>
          <w:p w14:paraId="19337F68"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67AB771F"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Поддерживаемые форматы файлов (киноклипы): </w:t>
            </w:r>
            <w:r w:rsidRPr="00AC06B0">
              <w:rPr>
                <w:rFonts w:eastAsia="Calibri"/>
                <w:color w:val="000000" w:themeColor="text1"/>
                <w:sz w:val="22"/>
                <w:szCs w:val="22"/>
              </w:rPr>
              <w:t>DICOM</w:t>
            </w:r>
            <w:r w:rsidRPr="00AC06B0">
              <w:rPr>
                <w:rFonts w:eastAsia="Calibri"/>
                <w:color w:val="000000" w:themeColor="text1"/>
                <w:sz w:val="22"/>
                <w:szCs w:val="22"/>
                <w:lang w:val="ru-RU"/>
              </w:rPr>
              <w:t xml:space="preserve">, </w:t>
            </w:r>
            <w:r w:rsidRPr="00AC06B0">
              <w:rPr>
                <w:rFonts w:eastAsia="Calibri"/>
                <w:color w:val="000000" w:themeColor="text1"/>
                <w:sz w:val="22"/>
                <w:szCs w:val="22"/>
              </w:rPr>
              <w:t>AVI</w:t>
            </w:r>
            <w:r w:rsidRPr="00AC06B0">
              <w:rPr>
                <w:rFonts w:eastAsia="Calibri"/>
                <w:color w:val="000000" w:themeColor="text1"/>
                <w:sz w:val="22"/>
                <w:szCs w:val="22"/>
                <w:lang w:val="ru-RU"/>
              </w:rPr>
              <w:t xml:space="preserve">, </w:t>
            </w:r>
            <w:r w:rsidRPr="00AC06B0">
              <w:rPr>
                <w:rFonts w:eastAsia="Calibri"/>
                <w:color w:val="000000" w:themeColor="text1"/>
                <w:sz w:val="22"/>
                <w:szCs w:val="22"/>
              </w:rPr>
              <w:t>MotionJPEG</w:t>
            </w:r>
            <w:r w:rsidRPr="00AC06B0">
              <w:rPr>
                <w:rFonts w:eastAsia="Calibri"/>
                <w:color w:val="000000" w:themeColor="text1"/>
                <w:sz w:val="22"/>
                <w:szCs w:val="22"/>
                <w:lang w:val="ru-RU"/>
              </w:rPr>
              <w:t xml:space="preserve">, </w:t>
            </w:r>
            <w:r w:rsidRPr="00AC06B0">
              <w:rPr>
                <w:rFonts w:eastAsia="Calibri"/>
                <w:color w:val="000000" w:themeColor="text1"/>
                <w:sz w:val="22"/>
                <w:szCs w:val="22"/>
              </w:rPr>
              <w:t>MPEG</w:t>
            </w:r>
            <w:r w:rsidRPr="00AC06B0">
              <w:rPr>
                <w:rFonts w:eastAsia="Calibri"/>
                <w:color w:val="000000" w:themeColor="text1"/>
                <w:sz w:val="22"/>
                <w:szCs w:val="22"/>
                <w:lang w:val="ru-RU"/>
              </w:rPr>
              <w:t>-4:</w:t>
            </w:r>
          </w:p>
        </w:tc>
        <w:tc>
          <w:tcPr>
            <w:tcW w:w="1418" w:type="dxa"/>
            <w:tcBorders>
              <w:bottom w:val="single" w:sz="4" w:space="0" w:color="auto"/>
            </w:tcBorders>
          </w:tcPr>
          <w:p w14:paraId="3805BEE6"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4F7940D7"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31C1B29E" w14:textId="77777777" w:rsidTr="001F0364">
        <w:trPr>
          <w:trHeight w:val="20"/>
          <w:jc w:val="center"/>
        </w:trPr>
        <w:tc>
          <w:tcPr>
            <w:tcW w:w="466" w:type="dxa"/>
            <w:tcBorders>
              <w:bottom w:val="single" w:sz="4" w:space="0" w:color="auto"/>
            </w:tcBorders>
            <w:vAlign w:val="center"/>
          </w:tcPr>
          <w:p w14:paraId="56303B15"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tcPr>
          <w:p w14:paraId="13578B8B"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Наличие DICOM 3.0 (storage/print/network):</w:t>
            </w:r>
          </w:p>
        </w:tc>
        <w:tc>
          <w:tcPr>
            <w:tcW w:w="1418" w:type="dxa"/>
            <w:tcBorders>
              <w:bottom w:val="single" w:sz="4" w:space="0" w:color="auto"/>
            </w:tcBorders>
          </w:tcPr>
          <w:p w14:paraId="20911117"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78495EAB"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164D9B3C" w14:textId="77777777" w:rsidTr="001F0364">
        <w:trPr>
          <w:trHeight w:val="20"/>
          <w:jc w:val="center"/>
        </w:trPr>
        <w:tc>
          <w:tcPr>
            <w:tcW w:w="466" w:type="dxa"/>
            <w:tcBorders>
              <w:bottom w:val="single" w:sz="4" w:space="0" w:color="auto"/>
            </w:tcBorders>
            <w:vAlign w:val="center"/>
          </w:tcPr>
          <w:p w14:paraId="6EEE31D6"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42FAC1CC"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Наличие DVD-RW привода:</w:t>
            </w:r>
          </w:p>
        </w:tc>
        <w:tc>
          <w:tcPr>
            <w:tcW w:w="1418" w:type="dxa"/>
            <w:tcBorders>
              <w:bottom w:val="single" w:sz="4" w:space="0" w:color="auto"/>
            </w:tcBorders>
          </w:tcPr>
          <w:p w14:paraId="28E98E0C"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22FB1B28"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1B05551D" w14:textId="77777777" w:rsidTr="001F0364">
        <w:trPr>
          <w:trHeight w:val="20"/>
          <w:jc w:val="center"/>
        </w:trPr>
        <w:tc>
          <w:tcPr>
            <w:tcW w:w="466" w:type="dxa"/>
            <w:tcBorders>
              <w:bottom w:val="single" w:sz="4" w:space="0" w:color="auto"/>
            </w:tcBorders>
            <w:shd w:val="pct10" w:color="auto" w:fill="auto"/>
            <w:vAlign w:val="center"/>
          </w:tcPr>
          <w:p w14:paraId="3A490E23" w14:textId="77777777" w:rsidR="00AC06B0" w:rsidRPr="00AC06B0" w:rsidRDefault="00AC06B0" w:rsidP="001F0364">
            <w:pPr>
              <w:tabs>
                <w:tab w:val="num" w:pos="1440"/>
              </w:tabs>
              <w:ind w:left="11"/>
              <w:jc w:val="center"/>
              <w:rPr>
                <w:rFonts w:eastAsia="Calibri"/>
                <w:b/>
                <w:color w:val="000000" w:themeColor="text1"/>
                <w:sz w:val="22"/>
                <w:szCs w:val="22"/>
              </w:rPr>
            </w:pPr>
          </w:p>
        </w:tc>
        <w:tc>
          <w:tcPr>
            <w:tcW w:w="7331" w:type="dxa"/>
            <w:tcBorders>
              <w:bottom w:val="single" w:sz="4" w:space="0" w:color="auto"/>
            </w:tcBorders>
            <w:shd w:val="pct10" w:color="auto" w:fill="auto"/>
            <w:vAlign w:val="center"/>
          </w:tcPr>
          <w:p w14:paraId="1FB0172E" w14:textId="77777777" w:rsidR="00AC06B0" w:rsidRPr="00AC06B0" w:rsidRDefault="00AC06B0" w:rsidP="001F0364">
            <w:pPr>
              <w:tabs>
                <w:tab w:val="num" w:pos="360"/>
              </w:tabs>
              <w:ind w:left="57"/>
              <w:rPr>
                <w:rFonts w:eastAsia="Calibri"/>
                <w:b/>
                <w:color w:val="000000" w:themeColor="text1"/>
                <w:sz w:val="22"/>
                <w:szCs w:val="22"/>
              </w:rPr>
            </w:pPr>
            <w:r w:rsidRPr="00AC06B0">
              <w:rPr>
                <w:rFonts w:eastAsia="Calibri"/>
                <w:b/>
                <w:color w:val="000000" w:themeColor="text1"/>
                <w:sz w:val="22"/>
                <w:szCs w:val="22"/>
              </w:rPr>
              <w:t>Входные и выходные сигналы:</w:t>
            </w:r>
          </w:p>
        </w:tc>
        <w:tc>
          <w:tcPr>
            <w:tcW w:w="1418" w:type="dxa"/>
            <w:tcBorders>
              <w:bottom w:val="single" w:sz="4" w:space="0" w:color="auto"/>
            </w:tcBorders>
            <w:shd w:val="pct10" w:color="auto" w:fill="auto"/>
          </w:tcPr>
          <w:p w14:paraId="4175F79C" w14:textId="77777777" w:rsidR="00AC06B0" w:rsidRPr="00AC06B0" w:rsidRDefault="00AC06B0" w:rsidP="001F0364">
            <w:pPr>
              <w:tabs>
                <w:tab w:val="num" w:pos="360"/>
              </w:tabs>
              <w:ind w:left="57" w:right="3939"/>
              <w:rPr>
                <w:rFonts w:eastAsia="Calibri"/>
                <w:b/>
                <w:color w:val="000000" w:themeColor="text1"/>
                <w:sz w:val="22"/>
                <w:szCs w:val="22"/>
              </w:rPr>
            </w:pPr>
          </w:p>
        </w:tc>
        <w:tc>
          <w:tcPr>
            <w:tcW w:w="1033" w:type="dxa"/>
            <w:gridSpan w:val="2"/>
            <w:tcBorders>
              <w:bottom w:val="single" w:sz="4" w:space="0" w:color="auto"/>
            </w:tcBorders>
            <w:shd w:val="pct10" w:color="auto" w:fill="auto"/>
          </w:tcPr>
          <w:p w14:paraId="65A8E27A" w14:textId="77777777" w:rsidR="00AC06B0" w:rsidRPr="00AC06B0" w:rsidRDefault="00AC06B0" w:rsidP="001F0364">
            <w:pPr>
              <w:tabs>
                <w:tab w:val="num" w:pos="360"/>
              </w:tabs>
              <w:ind w:left="57" w:right="3939"/>
              <w:rPr>
                <w:rFonts w:eastAsia="Calibri"/>
                <w:b/>
                <w:color w:val="000000" w:themeColor="text1"/>
                <w:sz w:val="22"/>
                <w:szCs w:val="22"/>
              </w:rPr>
            </w:pPr>
          </w:p>
        </w:tc>
      </w:tr>
      <w:tr w:rsidR="00AC06B0" w:rsidRPr="00AC06B0" w14:paraId="3345CACF" w14:textId="77777777" w:rsidTr="001F0364">
        <w:trPr>
          <w:trHeight w:val="20"/>
          <w:jc w:val="center"/>
        </w:trPr>
        <w:tc>
          <w:tcPr>
            <w:tcW w:w="466" w:type="dxa"/>
            <w:tcBorders>
              <w:bottom w:val="single" w:sz="4" w:space="0" w:color="auto"/>
            </w:tcBorders>
            <w:vAlign w:val="center"/>
          </w:tcPr>
          <w:p w14:paraId="369EF780"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0B89CBA9"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SVGA:</w:t>
            </w:r>
          </w:p>
        </w:tc>
        <w:tc>
          <w:tcPr>
            <w:tcW w:w="1418" w:type="dxa"/>
            <w:tcBorders>
              <w:bottom w:val="single" w:sz="4" w:space="0" w:color="auto"/>
            </w:tcBorders>
          </w:tcPr>
          <w:p w14:paraId="4056C3EC"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5BA7110B"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6F06A9B2" w14:textId="77777777" w:rsidTr="001F0364">
        <w:trPr>
          <w:trHeight w:val="20"/>
          <w:jc w:val="center"/>
        </w:trPr>
        <w:tc>
          <w:tcPr>
            <w:tcW w:w="466" w:type="dxa"/>
            <w:tcBorders>
              <w:bottom w:val="single" w:sz="4" w:space="0" w:color="auto"/>
            </w:tcBorders>
            <w:vAlign w:val="center"/>
          </w:tcPr>
          <w:p w14:paraId="17822BB0"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77D2B329"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RS 232:</w:t>
            </w:r>
          </w:p>
        </w:tc>
        <w:tc>
          <w:tcPr>
            <w:tcW w:w="1418" w:type="dxa"/>
            <w:tcBorders>
              <w:bottom w:val="single" w:sz="4" w:space="0" w:color="auto"/>
            </w:tcBorders>
          </w:tcPr>
          <w:p w14:paraId="69301CE2"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75D10701"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5F65CBE5" w14:textId="77777777" w:rsidTr="001F0364">
        <w:trPr>
          <w:trHeight w:val="20"/>
          <w:jc w:val="center"/>
        </w:trPr>
        <w:tc>
          <w:tcPr>
            <w:tcW w:w="466" w:type="dxa"/>
            <w:tcBorders>
              <w:bottom w:val="single" w:sz="4" w:space="0" w:color="auto"/>
            </w:tcBorders>
            <w:vAlign w:val="center"/>
          </w:tcPr>
          <w:p w14:paraId="6DA90713"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08815606"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USB – порт:</w:t>
            </w:r>
          </w:p>
        </w:tc>
        <w:tc>
          <w:tcPr>
            <w:tcW w:w="1418" w:type="dxa"/>
            <w:tcBorders>
              <w:bottom w:val="single" w:sz="4" w:space="0" w:color="auto"/>
            </w:tcBorders>
          </w:tcPr>
          <w:p w14:paraId="64CDC9DE"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45C63180"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6D1B6C55" w14:textId="77777777" w:rsidTr="001F0364">
        <w:trPr>
          <w:trHeight w:val="20"/>
          <w:jc w:val="center"/>
        </w:trPr>
        <w:tc>
          <w:tcPr>
            <w:tcW w:w="466" w:type="dxa"/>
            <w:tcBorders>
              <w:bottom w:val="single" w:sz="4" w:space="0" w:color="auto"/>
            </w:tcBorders>
            <w:vAlign w:val="center"/>
          </w:tcPr>
          <w:p w14:paraId="5F4C0C92"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038B2AF6" w14:textId="77777777" w:rsidR="00AC06B0" w:rsidRPr="00AC06B0" w:rsidRDefault="00AC06B0" w:rsidP="001F0364">
            <w:pPr>
              <w:tabs>
                <w:tab w:val="num" w:pos="360"/>
              </w:tabs>
              <w:ind w:left="57"/>
              <w:rPr>
                <w:rFonts w:eastAsia="Calibri"/>
                <w:color w:val="000000" w:themeColor="text1"/>
                <w:sz w:val="22"/>
                <w:szCs w:val="22"/>
              </w:rPr>
            </w:pPr>
            <w:r w:rsidRPr="00AC06B0">
              <w:rPr>
                <w:rFonts w:eastAsia="Calibri"/>
                <w:color w:val="000000" w:themeColor="text1"/>
                <w:sz w:val="22"/>
                <w:szCs w:val="22"/>
              </w:rPr>
              <w:t>Ethernet:</w:t>
            </w:r>
          </w:p>
        </w:tc>
        <w:tc>
          <w:tcPr>
            <w:tcW w:w="1418" w:type="dxa"/>
            <w:tcBorders>
              <w:bottom w:val="single" w:sz="4" w:space="0" w:color="auto"/>
            </w:tcBorders>
          </w:tcPr>
          <w:p w14:paraId="0CFBE4C1" w14:textId="77777777" w:rsidR="00AC06B0" w:rsidRPr="00AC06B0" w:rsidRDefault="00AC06B0" w:rsidP="001F0364">
            <w:pPr>
              <w:tabs>
                <w:tab w:val="num" w:pos="360"/>
              </w:tabs>
              <w:ind w:left="57" w:right="3939"/>
              <w:rPr>
                <w:rFonts w:eastAsia="Calibri"/>
                <w:color w:val="000000" w:themeColor="text1"/>
                <w:sz w:val="22"/>
                <w:szCs w:val="22"/>
              </w:rPr>
            </w:pPr>
          </w:p>
        </w:tc>
        <w:tc>
          <w:tcPr>
            <w:tcW w:w="1033" w:type="dxa"/>
            <w:gridSpan w:val="2"/>
            <w:tcBorders>
              <w:bottom w:val="single" w:sz="4" w:space="0" w:color="auto"/>
            </w:tcBorders>
          </w:tcPr>
          <w:p w14:paraId="36837B3C" w14:textId="77777777" w:rsidR="00AC06B0" w:rsidRPr="00AC06B0" w:rsidRDefault="00AC06B0" w:rsidP="001F0364">
            <w:pPr>
              <w:tabs>
                <w:tab w:val="num" w:pos="360"/>
              </w:tabs>
              <w:ind w:left="57" w:right="3939"/>
              <w:rPr>
                <w:rFonts w:eastAsia="Calibri"/>
                <w:color w:val="000000" w:themeColor="text1"/>
                <w:sz w:val="22"/>
                <w:szCs w:val="22"/>
              </w:rPr>
            </w:pPr>
          </w:p>
        </w:tc>
      </w:tr>
      <w:tr w:rsidR="00AC06B0" w:rsidRPr="00AC06B0" w14:paraId="3B97E1F3" w14:textId="77777777" w:rsidTr="001F0364">
        <w:trPr>
          <w:trHeight w:val="20"/>
          <w:jc w:val="center"/>
        </w:trPr>
        <w:tc>
          <w:tcPr>
            <w:tcW w:w="466" w:type="dxa"/>
            <w:tcBorders>
              <w:bottom w:val="single" w:sz="4" w:space="0" w:color="auto"/>
            </w:tcBorders>
            <w:shd w:val="pct10" w:color="auto" w:fill="auto"/>
            <w:vAlign w:val="center"/>
          </w:tcPr>
          <w:p w14:paraId="5017FA48" w14:textId="77777777" w:rsidR="00AC06B0" w:rsidRPr="00AC06B0" w:rsidRDefault="00AC06B0" w:rsidP="001F0364">
            <w:pPr>
              <w:tabs>
                <w:tab w:val="num" w:pos="1440"/>
              </w:tabs>
              <w:ind w:left="11"/>
              <w:jc w:val="center"/>
              <w:rPr>
                <w:rFonts w:eastAsia="Calibri"/>
                <w:b/>
                <w:color w:val="000000" w:themeColor="text1"/>
                <w:sz w:val="22"/>
                <w:szCs w:val="22"/>
              </w:rPr>
            </w:pPr>
          </w:p>
        </w:tc>
        <w:tc>
          <w:tcPr>
            <w:tcW w:w="7331" w:type="dxa"/>
            <w:tcBorders>
              <w:bottom w:val="single" w:sz="4" w:space="0" w:color="auto"/>
            </w:tcBorders>
            <w:shd w:val="pct10" w:color="auto" w:fill="auto"/>
            <w:vAlign w:val="center"/>
          </w:tcPr>
          <w:p w14:paraId="42E96A4E" w14:textId="77777777" w:rsidR="00AC06B0" w:rsidRPr="00AC06B0" w:rsidRDefault="00AC06B0" w:rsidP="001F0364">
            <w:pPr>
              <w:tabs>
                <w:tab w:val="num" w:pos="360"/>
              </w:tabs>
              <w:ind w:left="57"/>
              <w:rPr>
                <w:rFonts w:eastAsia="Calibri"/>
                <w:b/>
                <w:color w:val="000000" w:themeColor="text1"/>
                <w:sz w:val="22"/>
                <w:szCs w:val="22"/>
              </w:rPr>
            </w:pPr>
            <w:r w:rsidRPr="00AC06B0">
              <w:rPr>
                <w:rFonts w:eastAsia="Calibri"/>
                <w:b/>
                <w:color w:val="000000" w:themeColor="text1"/>
                <w:sz w:val="22"/>
                <w:szCs w:val="22"/>
              </w:rPr>
              <w:t>Датчики:</w:t>
            </w:r>
          </w:p>
        </w:tc>
        <w:tc>
          <w:tcPr>
            <w:tcW w:w="1418" w:type="dxa"/>
            <w:tcBorders>
              <w:bottom w:val="single" w:sz="4" w:space="0" w:color="auto"/>
            </w:tcBorders>
            <w:shd w:val="pct10" w:color="auto" w:fill="auto"/>
          </w:tcPr>
          <w:p w14:paraId="0FA01D7D" w14:textId="77777777" w:rsidR="00AC06B0" w:rsidRPr="00AC06B0" w:rsidRDefault="00AC06B0" w:rsidP="001F0364">
            <w:pPr>
              <w:tabs>
                <w:tab w:val="num" w:pos="360"/>
              </w:tabs>
              <w:ind w:left="57" w:right="3939"/>
              <w:rPr>
                <w:rFonts w:eastAsia="Calibri"/>
                <w:b/>
                <w:color w:val="000000" w:themeColor="text1"/>
                <w:sz w:val="22"/>
                <w:szCs w:val="22"/>
              </w:rPr>
            </w:pPr>
          </w:p>
        </w:tc>
        <w:tc>
          <w:tcPr>
            <w:tcW w:w="1033" w:type="dxa"/>
            <w:gridSpan w:val="2"/>
            <w:tcBorders>
              <w:bottom w:val="single" w:sz="4" w:space="0" w:color="auto"/>
            </w:tcBorders>
            <w:shd w:val="pct10" w:color="auto" w:fill="auto"/>
          </w:tcPr>
          <w:p w14:paraId="0C97EE26" w14:textId="77777777" w:rsidR="00AC06B0" w:rsidRPr="00AC06B0" w:rsidRDefault="00AC06B0" w:rsidP="001F0364">
            <w:pPr>
              <w:tabs>
                <w:tab w:val="num" w:pos="360"/>
              </w:tabs>
              <w:ind w:left="57" w:right="3939"/>
              <w:rPr>
                <w:rFonts w:eastAsia="Calibri"/>
                <w:b/>
                <w:color w:val="000000" w:themeColor="text1"/>
                <w:sz w:val="22"/>
                <w:szCs w:val="22"/>
              </w:rPr>
            </w:pPr>
          </w:p>
        </w:tc>
      </w:tr>
      <w:tr w:rsidR="00AC06B0" w:rsidRPr="00F07432" w14:paraId="0C781956" w14:textId="77777777" w:rsidTr="001F0364">
        <w:trPr>
          <w:trHeight w:val="20"/>
          <w:jc w:val="center"/>
        </w:trPr>
        <w:tc>
          <w:tcPr>
            <w:tcW w:w="466" w:type="dxa"/>
            <w:tcBorders>
              <w:bottom w:val="single" w:sz="4" w:space="0" w:color="auto"/>
            </w:tcBorders>
            <w:vAlign w:val="center"/>
          </w:tcPr>
          <w:p w14:paraId="4CC3FF51"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Borders>
              <w:bottom w:val="single" w:sz="4" w:space="0" w:color="auto"/>
            </w:tcBorders>
          </w:tcPr>
          <w:p w14:paraId="1626B0AD"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Не менее 3-х активных портов для подключения датчиков:</w:t>
            </w:r>
          </w:p>
        </w:tc>
        <w:tc>
          <w:tcPr>
            <w:tcW w:w="1418" w:type="dxa"/>
            <w:tcBorders>
              <w:bottom w:val="single" w:sz="4" w:space="0" w:color="auto"/>
            </w:tcBorders>
          </w:tcPr>
          <w:p w14:paraId="6554A60D"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7B732C51"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4F9FAC9C" w14:textId="77777777" w:rsidTr="001F0364">
        <w:trPr>
          <w:trHeight w:val="20"/>
          <w:jc w:val="center"/>
        </w:trPr>
        <w:tc>
          <w:tcPr>
            <w:tcW w:w="466" w:type="dxa"/>
            <w:tcBorders>
              <w:bottom w:val="single" w:sz="4" w:space="0" w:color="auto"/>
            </w:tcBorders>
            <w:vAlign w:val="center"/>
          </w:tcPr>
          <w:p w14:paraId="7670C018"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vAlign w:val="center"/>
          </w:tcPr>
          <w:p w14:paraId="5E866056"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Конвексный широкополосный многочастотный датчик для абдоминальных исследований, урологии, гинекологии</w:t>
            </w:r>
          </w:p>
          <w:p w14:paraId="642ABAC0"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диапазон частот не менее: 2,0 – 8,0 МГц</w:t>
            </w:r>
          </w:p>
          <w:p w14:paraId="564B4D16"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глубина сканирования: не менее 40 см</w:t>
            </w:r>
          </w:p>
          <w:p w14:paraId="21D93011"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угол обзора: не менее 18 – 60 градусов</w:t>
            </w:r>
          </w:p>
          <w:p w14:paraId="2415C54F"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количество элементов: не менее 128</w:t>
            </w:r>
          </w:p>
        </w:tc>
        <w:tc>
          <w:tcPr>
            <w:tcW w:w="1418" w:type="dxa"/>
            <w:tcBorders>
              <w:bottom w:val="single" w:sz="4" w:space="0" w:color="auto"/>
            </w:tcBorders>
          </w:tcPr>
          <w:p w14:paraId="723F25F6"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7BA04C65"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2FEB844B" w14:textId="77777777" w:rsidTr="001F0364">
        <w:trPr>
          <w:trHeight w:val="20"/>
          <w:jc w:val="center"/>
        </w:trPr>
        <w:tc>
          <w:tcPr>
            <w:tcW w:w="466" w:type="dxa"/>
            <w:tcBorders>
              <w:bottom w:val="single" w:sz="4" w:space="0" w:color="auto"/>
            </w:tcBorders>
            <w:vAlign w:val="center"/>
          </w:tcPr>
          <w:p w14:paraId="3BADC87F"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vAlign w:val="center"/>
          </w:tcPr>
          <w:p w14:paraId="14F1723A"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Линейный широкополосный многочастотный датчик </w:t>
            </w:r>
          </w:p>
          <w:p w14:paraId="0DB7D67E"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диапазон частот не менее: 3,0 – 14,0 МГц</w:t>
            </w:r>
          </w:p>
          <w:p w14:paraId="60AC54D2"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глубина сканирования: не менее 15 см</w:t>
            </w:r>
          </w:p>
          <w:p w14:paraId="4E3EED35"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угол обзора: не менее 2 – 32 градуса</w:t>
            </w:r>
          </w:p>
          <w:p w14:paraId="5F1ED9D4"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количество элементов: не менее 128</w:t>
            </w:r>
          </w:p>
        </w:tc>
        <w:tc>
          <w:tcPr>
            <w:tcW w:w="1418" w:type="dxa"/>
            <w:tcBorders>
              <w:bottom w:val="single" w:sz="4" w:space="0" w:color="auto"/>
            </w:tcBorders>
          </w:tcPr>
          <w:p w14:paraId="3D97701C"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75B4B0B2"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373F0A8F" w14:textId="77777777" w:rsidTr="001F0364">
        <w:trPr>
          <w:trHeight w:val="20"/>
          <w:jc w:val="center"/>
        </w:trPr>
        <w:tc>
          <w:tcPr>
            <w:tcW w:w="466" w:type="dxa"/>
            <w:tcBorders>
              <w:bottom w:val="single" w:sz="4" w:space="0" w:color="auto"/>
            </w:tcBorders>
            <w:vAlign w:val="center"/>
          </w:tcPr>
          <w:p w14:paraId="793EECD0"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Borders>
              <w:bottom w:val="single" w:sz="4" w:space="0" w:color="auto"/>
            </w:tcBorders>
            <w:vAlign w:val="center"/>
          </w:tcPr>
          <w:p w14:paraId="7E0FD0E9"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Микроконвексный широкополостный внутриполостной датчик </w:t>
            </w:r>
          </w:p>
          <w:p w14:paraId="3FCE6378"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диапазон частот не менее: 3,0 – 8,0 МГц</w:t>
            </w:r>
          </w:p>
          <w:p w14:paraId="6BCAD0ED"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глубина сканирования: не менее 15 см</w:t>
            </w:r>
          </w:p>
          <w:p w14:paraId="5EBE083C"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угол обзора: не менее 50– 180 градуса</w:t>
            </w:r>
          </w:p>
          <w:p w14:paraId="3B4ED49E"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количество элементов: не менее 100</w:t>
            </w:r>
          </w:p>
        </w:tc>
        <w:tc>
          <w:tcPr>
            <w:tcW w:w="1418" w:type="dxa"/>
            <w:tcBorders>
              <w:bottom w:val="single" w:sz="4" w:space="0" w:color="auto"/>
            </w:tcBorders>
          </w:tcPr>
          <w:p w14:paraId="5A3F7DAD"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Borders>
              <w:bottom w:val="single" w:sz="4" w:space="0" w:color="auto"/>
            </w:tcBorders>
          </w:tcPr>
          <w:p w14:paraId="50C52C3D"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2E8C0933" w14:textId="77777777" w:rsidTr="001F0364">
        <w:trPr>
          <w:trHeight w:val="20"/>
          <w:jc w:val="center"/>
        </w:trPr>
        <w:tc>
          <w:tcPr>
            <w:tcW w:w="466" w:type="dxa"/>
            <w:vAlign w:val="center"/>
          </w:tcPr>
          <w:p w14:paraId="0884E718"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vAlign w:val="center"/>
          </w:tcPr>
          <w:p w14:paraId="6DA240B5"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Участник торгов должен представить в предложении подробное описание предлагаемых датчиков с указанием конкретных моделей:</w:t>
            </w:r>
          </w:p>
        </w:tc>
        <w:tc>
          <w:tcPr>
            <w:tcW w:w="1418" w:type="dxa"/>
          </w:tcPr>
          <w:p w14:paraId="04995A6A"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0A2E5553"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0F2E6B5A" w14:textId="77777777" w:rsidTr="001F0364">
        <w:trPr>
          <w:trHeight w:val="20"/>
          <w:jc w:val="center"/>
        </w:trPr>
        <w:tc>
          <w:tcPr>
            <w:tcW w:w="466" w:type="dxa"/>
            <w:shd w:val="pct10" w:color="auto" w:fill="auto"/>
            <w:vAlign w:val="center"/>
          </w:tcPr>
          <w:p w14:paraId="4D49BE45" w14:textId="77777777" w:rsidR="00AC06B0" w:rsidRPr="00AC06B0" w:rsidRDefault="00AC06B0" w:rsidP="001F0364">
            <w:pPr>
              <w:jc w:val="center"/>
              <w:rPr>
                <w:b/>
                <w:color w:val="000000" w:themeColor="text1"/>
                <w:sz w:val="22"/>
                <w:szCs w:val="22"/>
                <w:lang w:val="ru-RU"/>
              </w:rPr>
            </w:pPr>
          </w:p>
        </w:tc>
        <w:tc>
          <w:tcPr>
            <w:tcW w:w="7331" w:type="dxa"/>
            <w:shd w:val="pct10" w:color="auto" w:fill="auto"/>
            <w:vAlign w:val="center"/>
          </w:tcPr>
          <w:p w14:paraId="2115479E" w14:textId="77777777" w:rsidR="00AC06B0" w:rsidRPr="00AC06B0" w:rsidRDefault="00AC06B0" w:rsidP="001F0364">
            <w:pPr>
              <w:ind w:left="57"/>
              <w:rPr>
                <w:b/>
                <w:color w:val="000000" w:themeColor="text1"/>
                <w:sz w:val="22"/>
                <w:szCs w:val="22"/>
              </w:rPr>
            </w:pPr>
            <w:r w:rsidRPr="00AC06B0">
              <w:rPr>
                <w:b/>
                <w:color w:val="000000" w:themeColor="text1"/>
                <w:sz w:val="22"/>
                <w:szCs w:val="22"/>
              </w:rPr>
              <w:t>Электропитание:</w:t>
            </w:r>
          </w:p>
        </w:tc>
        <w:tc>
          <w:tcPr>
            <w:tcW w:w="1418" w:type="dxa"/>
            <w:shd w:val="pct10" w:color="auto" w:fill="auto"/>
          </w:tcPr>
          <w:p w14:paraId="4869371D" w14:textId="77777777" w:rsidR="00AC06B0" w:rsidRPr="00AC06B0" w:rsidRDefault="00AC06B0" w:rsidP="001F0364">
            <w:pPr>
              <w:ind w:left="57" w:right="3939"/>
              <w:rPr>
                <w:b/>
                <w:color w:val="000000" w:themeColor="text1"/>
                <w:sz w:val="22"/>
                <w:szCs w:val="22"/>
              </w:rPr>
            </w:pPr>
          </w:p>
        </w:tc>
        <w:tc>
          <w:tcPr>
            <w:tcW w:w="1033" w:type="dxa"/>
            <w:gridSpan w:val="2"/>
            <w:shd w:val="pct10" w:color="auto" w:fill="auto"/>
          </w:tcPr>
          <w:p w14:paraId="07742EA7" w14:textId="77777777" w:rsidR="00AC06B0" w:rsidRPr="00AC06B0" w:rsidRDefault="00AC06B0" w:rsidP="001F0364">
            <w:pPr>
              <w:ind w:left="57" w:right="3939"/>
              <w:rPr>
                <w:b/>
                <w:color w:val="000000" w:themeColor="text1"/>
                <w:sz w:val="22"/>
                <w:szCs w:val="22"/>
              </w:rPr>
            </w:pPr>
          </w:p>
        </w:tc>
      </w:tr>
      <w:tr w:rsidR="00AC06B0" w:rsidRPr="00AC06B0" w14:paraId="0DBCB18C" w14:textId="77777777" w:rsidTr="001F0364">
        <w:trPr>
          <w:trHeight w:val="20"/>
          <w:jc w:val="center"/>
        </w:trPr>
        <w:tc>
          <w:tcPr>
            <w:tcW w:w="466" w:type="dxa"/>
            <w:vAlign w:val="center"/>
          </w:tcPr>
          <w:p w14:paraId="02D91565"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5D1671EC" w14:textId="77777777" w:rsidR="00AC06B0" w:rsidRPr="00AC06B0" w:rsidRDefault="00AC06B0" w:rsidP="001F0364">
            <w:pPr>
              <w:ind w:left="57"/>
              <w:rPr>
                <w:color w:val="000000" w:themeColor="text1"/>
                <w:sz w:val="22"/>
                <w:szCs w:val="22"/>
              </w:rPr>
            </w:pPr>
            <w:r w:rsidRPr="00AC06B0">
              <w:rPr>
                <w:color w:val="000000" w:themeColor="text1"/>
                <w:sz w:val="22"/>
                <w:szCs w:val="22"/>
              </w:rPr>
              <w:t>220 В ± 10 %, 50/60 Гц:</w:t>
            </w:r>
          </w:p>
        </w:tc>
        <w:tc>
          <w:tcPr>
            <w:tcW w:w="1418" w:type="dxa"/>
          </w:tcPr>
          <w:p w14:paraId="411D4759" w14:textId="77777777" w:rsidR="00AC06B0" w:rsidRPr="00AC06B0" w:rsidRDefault="00AC06B0" w:rsidP="001F0364">
            <w:pPr>
              <w:ind w:left="57" w:right="3939"/>
              <w:rPr>
                <w:color w:val="000000" w:themeColor="text1"/>
                <w:sz w:val="22"/>
                <w:szCs w:val="22"/>
              </w:rPr>
            </w:pPr>
          </w:p>
        </w:tc>
        <w:tc>
          <w:tcPr>
            <w:tcW w:w="1033" w:type="dxa"/>
            <w:gridSpan w:val="2"/>
          </w:tcPr>
          <w:p w14:paraId="1B46FF4B" w14:textId="77777777" w:rsidR="00AC06B0" w:rsidRPr="00AC06B0" w:rsidRDefault="00AC06B0" w:rsidP="001F0364">
            <w:pPr>
              <w:ind w:left="57" w:right="3939"/>
              <w:rPr>
                <w:color w:val="000000" w:themeColor="text1"/>
                <w:sz w:val="22"/>
                <w:szCs w:val="22"/>
              </w:rPr>
            </w:pPr>
          </w:p>
        </w:tc>
      </w:tr>
      <w:tr w:rsidR="00AC06B0" w:rsidRPr="00AC06B0" w14:paraId="0126981E" w14:textId="77777777" w:rsidTr="001F0364">
        <w:trPr>
          <w:trHeight w:val="20"/>
          <w:jc w:val="center"/>
        </w:trPr>
        <w:tc>
          <w:tcPr>
            <w:tcW w:w="466" w:type="dxa"/>
            <w:vAlign w:val="center"/>
          </w:tcPr>
          <w:p w14:paraId="1AF3FE69"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1D73BE9D" w14:textId="77777777" w:rsidR="00AC06B0" w:rsidRPr="00AC06B0" w:rsidRDefault="00AC06B0" w:rsidP="001F0364">
            <w:pPr>
              <w:ind w:left="57"/>
              <w:rPr>
                <w:color w:val="000000" w:themeColor="text1"/>
                <w:sz w:val="22"/>
                <w:szCs w:val="22"/>
              </w:rPr>
            </w:pPr>
            <w:r w:rsidRPr="00AC06B0">
              <w:rPr>
                <w:color w:val="000000" w:themeColor="text1"/>
                <w:sz w:val="22"/>
                <w:szCs w:val="22"/>
              </w:rPr>
              <w:t>Сетевой кабель, разъём евростандарт:</w:t>
            </w:r>
          </w:p>
        </w:tc>
        <w:tc>
          <w:tcPr>
            <w:tcW w:w="1418" w:type="dxa"/>
          </w:tcPr>
          <w:p w14:paraId="7C6456E9" w14:textId="77777777" w:rsidR="00AC06B0" w:rsidRPr="00AC06B0" w:rsidRDefault="00AC06B0" w:rsidP="001F0364">
            <w:pPr>
              <w:ind w:left="57" w:right="3939"/>
              <w:rPr>
                <w:color w:val="000000" w:themeColor="text1"/>
                <w:sz w:val="22"/>
                <w:szCs w:val="22"/>
              </w:rPr>
            </w:pPr>
          </w:p>
        </w:tc>
        <w:tc>
          <w:tcPr>
            <w:tcW w:w="1033" w:type="dxa"/>
            <w:gridSpan w:val="2"/>
          </w:tcPr>
          <w:p w14:paraId="30672C98" w14:textId="77777777" w:rsidR="00AC06B0" w:rsidRPr="00AC06B0" w:rsidRDefault="00AC06B0" w:rsidP="001F0364">
            <w:pPr>
              <w:ind w:left="57" w:right="3939"/>
              <w:rPr>
                <w:color w:val="000000" w:themeColor="text1"/>
                <w:sz w:val="22"/>
                <w:szCs w:val="22"/>
              </w:rPr>
            </w:pPr>
          </w:p>
        </w:tc>
      </w:tr>
      <w:tr w:rsidR="00AC06B0" w:rsidRPr="00F07432" w14:paraId="165C6957" w14:textId="77777777" w:rsidTr="001F0364">
        <w:trPr>
          <w:trHeight w:val="20"/>
          <w:jc w:val="center"/>
        </w:trPr>
        <w:tc>
          <w:tcPr>
            <w:tcW w:w="466" w:type="dxa"/>
            <w:vAlign w:val="center"/>
          </w:tcPr>
          <w:p w14:paraId="40A662A8" w14:textId="77777777" w:rsidR="00AC06B0" w:rsidRPr="00AC06B0" w:rsidRDefault="00AC06B0" w:rsidP="001F0364">
            <w:pPr>
              <w:tabs>
                <w:tab w:val="num" w:pos="1440"/>
              </w:tabs>
              <w:ind w:left="11"/>
              <w:jc w:val="center"/>
              <w:rPr>
                <w:rFonts w:eastAsia="Calibri"/>
                <w:color w:val="000000" w:themeColor="text1"/>
                <w:sz w:val="22"/>
                <w:szCs w:val="22"/>
              </w:rPr>
            </w:pPr>
          </w:p>
        </w:tc>
        <w:tc>
          <w:tcPr>
            <w:tcW w:w="7331" w:type="dxa"/>
          </w:tcPr>
          <w:p w14:paraId="4A23A3DE" w14:textId="77777777" w:rsidR="00AC06B0" w:rsidRPr="00AC06B0" w:rsidRDefault="00AC06B0" w:rsidP="001F0364">
            <w:pPr>
              <w:ind w:left="57"/>
              <w:rPr>
                <w:color w:val="000000" w:themeColor="text1"/>
                <w:sz w:val="22"/>
                <w:szCs w:val="22"/>
                <w:lang w:val="ru-RU"/>
              </w:rPr>
            </w:pPr>
            <w:r w:rsidRPr="00AC06B0">
              <w:rPr>
                <w:color w:val="000000" w:themeColor="text1"/>
                <w:sz w:val="22"/>
                <w:szCs w:val="22"/>
                <w:lang w:val="ru-RU"/>
              </w:rPr>
              <w:t>Работа от встроенной батерии (возможность)</w:t>
            </w:r>
          </w:p>
        </w:tc>
        <w:tc>
          <w:tcPr>
            <w:tcW w:w="1418" w:type="dxa"/>
          </w:tcPr>
          <w:p w14:paraId="545262F9" w14:textId="77777777" w:rsidR="00AC06B0" w:rsidRPr="00AC06B0" w:rsidRDefault="00AC06B0" w:rsidP="001F0364">
            <w:pPr>
              <w:ind w:left="57"/>
              <w:rPr>
                <w:color w:val="000000" w:themeColor="text1"/>
                <w:sz w:val="22"/>
                <w:szCs w:val="22"/>
                <w:lang w:val="ru-RU"/>
              </w:rPr>
            </w:pPr>
          </w:p>
        </w:tc>
        <w:tc>
          <w:tcPr>
            <w:tcW w:w="1033" w:type="dxa"/>
            <w:gridSpan w:val="2"/>
          </w:tcPr>
          <w:p w14:paraId="77ABD6CD" w14:textId="77777777" w:rsidR="00AC06B0" w:rsidRPr="00AC06B0" w:rsidRDefault="00AC06B0" w:rsidP="001F0364">
            <w:pPr>
              <w:ind w:left="57"/>
              <w:rPr>
                <w:color w:val="000000" w:themeColor="text1"/>
                <w:sz w:val="22"/>
                <w:szCs w:val="22"/>
                <w:lang w:val="ru-RU"/>
              </w:rPr>
            </w:pPr>
          </w:p>
        </w:tc>
      </w:tr>
      <w:tr w:rsidR="00AC06B0" w:rsidRPr="00F07432" w14:paraId="57AA4FE3" w14:textId="77777777" w:rsidTr="001F0364">
        <w:trPr>
          <w:trHeight w:val="20"/>
          <w:jc w:val="center"/>
        </w:trPr>
        <w:tc>
          <w:tcPr>
            <w:tcW w:w="466" w:type="dxa"/>
            <w:vAlign w:val="center"/>
          </w:tcPr>
          <w:p w14:paraId="7241F39D"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Pr>
          <w:p w14:paraId="672BB309" w14:textId="77777777" w:rsidR="00AC06B0" w:rsidRPr="00AC06B0" w:rsidRDefault="00AC06B0" w:rsidP="001F0364">
            <w:pPr>
              <w:ind w:left="57"/>
              <w:rPr>
                <w:color w:val="000000" w:themeColor="text1"/>
                <w:sz w:val="22"/>
                <w:szCs w:val="22"/>
                <w:lang w:val="ru-RU"/>
              </w:rPr>
            </w:pPr>
            <w:r w:rsidRPr="00AC06B0">
              <w:rPr>
                <w:b/>
                <w:color w:val="000000" w:themeColor="text1"/>
                <w:sz w:val="22"/>
                <w:szCs w:val="22"/>
              </w:rPr>
              <w:t>UPSonline</w:t>
            </w:r>
            <w:r w:rsidRPr="00AC06B0">
              <w:rPr>
                <w:b/>
                <w:color w:val="000000" w:themeColor="text1"/>
                <w:sz w:val="22"/>
                <w:szCs w:val="22"/>
                <w:lang w:val="ru-RU"/>
              </w:rPr>
              <w:t xml:space="preserve"> с функцией стабилизации</w:t>
            </w:r>
          </w:p>
          <w:p w14:paraId="12805AC8" w14:textId="77777777" w:rsidR="00AC06B0" w:rsidRPr="00AC06B0" w:rsidRDefault="00AC06B0" w:rsidP="001F0364">
            <w:pPr>
              <w:ind w:left="57"/>
              <w:rPr>
                <w:i/>
                <w:color w:val="000000" w:themeColor="text1"/>
                <w:sz w:val="22"/>
                <w:szCs w:val="22"/>
                <w:lang w:val="ru-RU"/>
              </w:rPr>
            </w:pPr>
            <w:r w:rsidRPr="00AC06B0">
              <w:rPr>
                <w:i/>
                <w:color w:val="000000" w:themeColor="text1"/>
                <w:sz w:val="22"/>
                <w:szCs w:val="22"/>
                <w:lang w:val="ru-RU"/>
              </w:rPr>
              <w:t>Производитель, Страна, модель –</w:t>
            </w:r>
          </w:p>
          <w:p w14:paraId="61275D75" w14:textId="77777777" w:rsidR="00AC06B0" w:rsidRPr="00AC06B0" w:rsidRDefault="00AC06B0" w:rsidP="001F0364">
            <w:pPr>
              <w:ind w:left="57"/>
              <w:rPr>
                <w:color w:val="000000" w:themeColor="text1"/>
                <w:sz w:val="22"/>
                <w:szCs w:val="22"/>
                <w:lang w:val="ru-RU"/>
              </w:rPr>
            </w:pPr>
            <w:r w:rsidRPr="00AC06B0">
              <w:rPr>
                <w:color w:val="000000" w:themeColor="text1"/>
                <w:sz w:val="22"/>
                <w:szCs w:val="22"/>
                <w:lang w:val="ru-RU"/>
              </w:rPr>
              <w:t>Для поддержания работы сканера в течение 15 – 20 минут</w:t>
            </w:r>
          </w:p>
          <w:p w14:paraId="3E393130" w14:textId="77777777" w:rsidR="00AC06B0" w:rsidRPr="00AC06B0" w:rsidRDefault="00AC06B0" w:rsidP="001F0364">
            <w:pPr>
              <w:ind w:left="57"/>
              <w:rPr>
                <w:color w:val="000000" w:themeColor="text1"/>
                <w:sz w:val="22"/>
                <w:szCs w:val="22"/>
                <w:lang w:val="ru-RU"/>
              </w:rPr>
            </w:pPr>
            <w:r w:rsidRPr="00AC06B0">
              <w:rPr>
                <w:color w:val="000000" w:themeColor="text1"/>
                <w:sz w:val="22"/>
                <w:szCs w:val="22"/>
                <w:lang w:val="ru-RU"/>
              </w:rPr>
              <w:t>Входное напряжение – 180-250В, 50Гц</w:t>
            </w:r>
          </w:p>
          <w:p w14:paraId="3320D68E" w14:textId="77777777" w:rsidR="00AC06B0" w:rsidRPr="00AC06B0" w:rsidRDefault="00AC06B0" w:rsidP="001F0364">
            <w:pPr>
              <w:ind w:left="57"/>
              <w:rPr>
                <w:color w:val="000000" w:themeColor="text1"/>
                <w:sz w:val="22"/>
                <w:szCs w:val="22"/>
                <w:lang w:val="ru-RU"/>
              </w:rPr>
            </w:pPr>
            <w:r w:rsidRPr="00AC06B0">
              <w:rPr>
                <w:color w:val="000000" w:themeColor="text1"/>
                <w:sz w:val="22"/>
                <w:szCs w:val="22"/>
                <w:lang w:val="ru-RU"/>
              </w:rPr>
              <w:t>Выходное напряжение – 220В +/-5%</w:t>
            </w:r>
          </w:p>
          <w:p w14:paraId="0DD3D071" w14:textId="77777777" w:rsidR="00AC06B0" w:rsidRPr="00AC06B0" w:rsidRDefault="00AC06B0" w:rsidP="001F0364">
            <w:pPr>
              <w:ind w:left="57"/>
              <w:rPr>
                <w:color w:val="000000" w:themeColor="text1"/>
                <w:sz w:val="22"/>
                <w:szCs w:val="22"/>
                <w:lang w:val="ru-RU"/>
              </w:rPr>
            </w:pPr>
            <w:r w:rsidRPr="00AC06B0">
              <w:rPr>
                <w:color w:val="000000" w:themeColor="text1"/>
                <w:sz w:val="22"/>
                <w:szCs w:val="22"/>
                <w:lang w:val="ru-RU"/>
              </w:rPr>
              <w:t>Наличие разъема Европейского образца</w:t>
            </w:r>
          </w:p>
          <w:p w14:paraId="11F04423" w14:textId="77777777" w:rsidR="00AC06B0" w:rsidRPr="00AC06B0" w:rsidRDefault="00AC06B0" w:rsidP="001F0364">
            <w:pPr>
              <w:ind w:left="57"/>
              <w:rPr>
                <w:b/>
                <w:color w:val="000000" w:themeColor="text1"/>
                <w:sz w:val="22"/>
                <w:szCs w:val="22"/>
                <w:lang w:val="ru-RU"/>
              </w:rPr>
            </w:pPr>
            <w:r w:rsidRPr="00AC06B0">
              <w:rPr>
                <w:color w:val="000000" w:themeColor="text1"/>
                <w:sz w:val="22"/>
                <w:szCs w:val="22"/>
                <w:lang w:val="ru-RU"/>
              </w:rPr>
              <w:t>Кабели в комплекте</w:t>
            </w:r>
          </w:p>
        </w:tc>
        <w:tc>
          <w:tcPr>
            <w:tcW w:w="1418" w:type="dxa"/>
          </w:tcPr>
          <w:p w14:paraId="4972B853" w14:textId="77777777" w:rsidR="00AC06B0" w:rsidRPr="00AC06B0" w:rsidRDefault="00AC06B0" w:rsidP="001F0364">
            <w:pPr>
              <w:ind w:left="57" w:right="3939"/>
              <w:rPr>
                <w:b/>
                <w:color w:val="000000" w:themeColor="text1"/>
                <w:sz w:val="22"/>
                <w:szCs w:val="22"/>
                <w:lang w:val="ru-RU"/>
              </w:rPr>
            </w:pPr>
          </w:p>
        </w:tc>
        <w:tc>
          <w:tcPr>
            <w:tcW w:w="1033" w:type="dxa"/>
            <w:gridSpan w:val="2"/>
          </w:tcPr>
          <w:p w14:paraId="5116182D" w14:textId="77777777" w:rsidR="00AC06B0" w:rsidRPr="00AC06B0" w:rsidRDefault="00AC06B0" w:rsidP="001F0364">
            <w:pPr>
              <w:ind w:left="57" w:right="3939"/>
              <w:rPr>
                <w:b/>
                <w:color w:val="000000" w:themeColor="text1"/>
                <w:sz w:val="22"/>
                <w:szCs w:val="22"/>
                <w:lang w:val="ru-RU"/>
              </w:rPr>
            </w:pPr>
          </w:p>
        </w:tc>
      </w:tr>
      <w:tr w:rsidR="00AC06B0" w:rsidRPr="00F07432" w14:paraId="27F265D1" w14:textId="77777777" w:rsidTr="001F0364">
        <w:trPr>
          <w:trHeight w:val="20"/>
          <w:jc w:val="center"/>
        </w:trPr>
        <w:tc>
          <w:tcPr>
            <w:tcW w:w="466" w:type="dxa"/>
            <w:tcBorders>
              <w:bottom w:val="single" w:sz="4" w:space="0" w:color="auto"/>
            </w:tcBorders>
            <w:shd w:val="pct10" w:color="auto" w:fill="auto"/>
            <w:vAlign w:val="center"/>
          </w:tcPr>
          <w:p w14:paraId="3BC793A1" w14:textId="77777777" w:rsidR="00AC06B0" w:rsidRPr="00AC06B0" w:rsidRDefault="00AC06B0" w:rsidP="001F0364">
            <w:pPr>
              <w:jc w:val="center"/>
              <w:rPr>
                <w:b/>
                <w:color w:val="000000" w:themeColor="text1"/>
                <w:sz w:val="22"/>
                <w:szCs w:val="22"/>
                <w:lang w:val="ru-RU"/>
              </w:rPr>
            </w:pPr>
          </w:p>
        </w:tc>
        <w:tc>
          <w:tcPr>
            <w:tcW w:w="7331" w:type="dxa"/>
            <w:tcBorders>
              <w:bottom w:val="single" w:sz="4" w:space="0" w:color="auto"/>
            </w:tcBorders>
            <w:shd w:val="pct10" w:color="auto" w:fill="auto"/>
            <w:vAlign w:val="center"/>
          </w:tcPr>
          <w:p w14:paraId="72774AFF" w14:textId="77777777" w:rsidR="00AC06B0" w:rsidRPr="00AC06B0" w:rsidRDefault="00AC06B0" w:rsidP="001F0364">
            <w:pPr>
              <w:ind w:left="57"/>
              <w:rPr>
                <w:b/>
                <w:color w:val="000000" w:themeColor="text1"/>
                <w:sz w:val="22"/>
                <w:szCs w:val="22"/>
                <w:lang w:val="ru-RU"/>
              </w:rPr>
            </w:pPr>
            <w:r w:rsidRPr="00AC06B0">
              <w:rPr>
                <w:b/>
                <w:color w:val="000000" w:themeColor="text1"/>
                <w:sz w:val="22"/>
                <w:szCs w:val="22"/>
                <w:lang w:val="ru-RU"/>
              </w:rPr>
              <w:t>Комплектующие, запасные части, расходные материалы:</w:t>
            </w:r>
          </w:p>
        </w:tc>
        <w:tc>
          <w:tcPr>
            <w:tcW w:w="1418" w:type="dxa"/>
            <w:tcBorders>
              <w:bottom w:val="single" w:sz="4" w:space="0" w:color="auto"/>
            </w:tcBorders>
            <w:shd w:val="pct10" w:color="auto" w:fill="auto"/>
          </w:tcPr>
          <w:p w14:paraId="65850BB9" w14:textId="77777777" w:rsidR="00AC06B0" w:rsidRPr="00AC06B0" w:rsidRDefault="00AC06B0" w:rsidP="001F0364">
            <w:pPr>
              <w:ind w:left="57" w:right="3939"/>
              <w:rPr>
                <w:b/>
                <w:color w:val="000000" w:themeColor="text1"/>
                <w:sz w:val="22"/>
                <w:szCs w:val="22"/>
                <w:lang w:val="ru-RU"/>
              </w:rPr>
            </w:pPr>
          </w:p>
        </w:tc>
        <w:tc>
          <w:tcPr>
            <w:tcW w:w="1033" w:type="dxa"/>
            <w:gridSpan w:val="2"/>
            <w:tcBorders>
              <w:bottom w:val="single" w:sz="4" w:space="0" w:color="auto"/>
            </w:tcBorders>
            <w:shd w:val="pct10" w:color="auto" w:fill="auto"/>
          </w:tcPr>
          <w:p w14:paraId="3C1FB869" w14:textId="77777777" w:rsidR="00AC06B0" w:rsidRPr="00AC06B0" w:rsidRDefault="00AC06B0" w:rsidP="001F0364">
            <w:pPr>
              <w:ind w:left="57" w:right="3939"/>
              <w:rPr>
                <w:b/>
                <w:color w:val="000000" w:themeColor="text1"/>
                <w:sz w:val="22"/>
                <w:szCs w:val="22"/>
                <w:lang w:val="ru-RU"/>
              </w:rPr>
            </w:pPr>
          </w:p>
        </w:tc>
      </w:tr>
      <w:tr w:rsidR="00AC06B0" w:rsidRPr="00F07432" w14:paraId="04CDAA49" w14:textId="77777777" w:rsidTr="001F0364">
        <w:trPr>
          <w:trHeight w:val="20"/>
          <w:jc w:val="center"/>
        </w:trPr>
        <w:tc>
          <w:tcPr>
            <w:tcW w:w="466" w:type="dxa"/>
            <w:vAlign w:val="center"/>
          </w:tcPr>
          <w:p w14:paraId="1938DC51"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Pr>
          <w:p w14:paraId="3568DDA7" w14:textId="77777777" w:rsidR="00AC06B0" w:rsidRPr="00AC06B0" w:rsidRDefault="00AC06B0" w:rsidP="001F0364">
            <w:pPr>
              <w:rPr>
                <w:b/>
                <w:color w:val="000000" w:themeColor="text1"/>
                <w:sz w:val="22"/>
                <w:szCs w:val="22"/>
                <w:lang w:val="ru-RU"/>
              </w:rPr>
            </w:pPr>
            <w:r w:rsidRPr="00AC06B0">
              <w:rPr>
                <w:b/>
                <w:color w:val="000000" w:themeColor="text1"/>
                <w:sz w:val="22"/>
                <w:szCs w:val="22"/>
                <w:lang w:val="ru-RU"/>
              </w:rPr>
              <w:t>Чёрно-белый, медицинский, видео термопринтер для распечатки изображений и отчётов</w:t>
            </w:r>
          </w:p>
          <w:p w14:paraId="130C1B6C" w14:textId="77777777" w:rsidR="00AC06B0" w:rsidRPr="00AC06B0" w:rsidRDefault="00AC06B0" w:rsidP="001F0364">
            <w:pPr>
              <w:ind w:left="57"/>
              <w:rPr>
                <w:i/>
                <w:color w:val="000000" w:themeColor="text1"/>
                <w:sz w:val="22"/>
                <w:szCs w:val="22"/>
                <w:lang w:val="ru-RU"/>
              </w:rPr>
            </w:pPr>
            <w:r w:rsidRPr="00AC06B0">
              <w:rPr>
                <w:i/>
                <w:color w:val="000000" w:themeColor="text1"/>
                <w:sz w:val="22"/>
                <w:szCs w:val="22"/>
                <w:lang w:val="ru-RU"/>
              </w:rPr>
              <w:t>Производитель, Страна, модель –</w:t>
            </w:r>
          </w:p>
          <w:p w14:paraId="5284CA36"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Разрешение не менее 260 точек на дюйм</w:t>
            </w:r>
          </w:p>
          <w:p w14:paraId="4B4E5A80"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 xml:space="preserve">Интерфейс – композитный видео, </w:t>
            </w:r>
            <w:r w:rsidRPr="00AC06B0">
              <w:rPr>
                <w:color w:val="000000" w:themeColor="text1"/>
                <w:sz w:val="22"/>
                <w:szCs w:val="22"/>
              </w:rPr>
              <w:t>BNC</w:t>
            </w:r>
          </w:p>
          <w:p w14:paraId="17F2B506"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 xml:space="preserve">В комплекте: </w:t>
            </w:r>
          </w:p>
          <w:p w14:paraId="55175675" w14:textId="77777777" w:rsidR="00AC06B0" w:rsidRPr="00AC06B0" w:rsidRDefault="00AC06B0" w:rsidP="001F0364">
            <w:pPr>
              <w:rPr>
                <w:color w:val="000000" w:themeColor="text1"/>
                <w:sz w:val="22"/>
                <w:szCs w:val="22"/>
                <w:lang w:val="ru-RU"/>
              </w:rPr>
            </w:pPr>
            <w:r w:rsidRPr="00AC06B0">
              <w:rPr>
                <w:color w:val="000000" w:themeColor="text1"/>
                <w:sz w:val="22"/>
                <w:szCs w:val="22"/>
              </w:rPr>
              <w:t>CD</w:t>
            </w:r>
            <w:r w:rsidRPr="00AC06B0">
              <w:rPr>
                <w:color w:val="000000" w:themeColor="text1"/>
                <w:sz w:val="22"/>
                <w:szCs w:val="22"/>
                <w:lang w:val="ru-RU"/>
              </w:rPr>
              <w:t>-</w:t>
            </w:r>
            <w:r w:rsidRPr="00AC06B0">
              <w:rPr>
                <w:color w:val="000000" w:themeColor="text1"/>
                <w:sz w:val="22"/>
                <w:szCs w:val="22"/>
              </w:rPr>
              <w:t>ROM</w:t>
            </w:r>
            <w:r w:rsidRPr="00AC06B0">
              <w:rPr>
                <w:color w:val="000000" w:themeColor="text1"/>
                <w:sz w:val="22"/>
                <w:szCs w:val="22"/>
                <w:lang w:val="ru-RU"/>
              </w:rPr>
              <w:t xml:space="preserve"> с драйверами и инструкцией пользователя </w:t>
            </w:r>
          </w:p>
          <w:p w14:paraId="7B5CB7F1" w14:textId="77777777" w:rsidR="00AC06B0" w:rsidRPr="00AC06B0" w:rsidRDefault="00AC06B0" w:rsidP="001F0364">
            <w:pPr>
              <w:rPr>
                <w:color w:val="000000" w:themeColor="text1"/>
                <w:sz w:val="22"/>
                <w:szCs w:val="22"/>
                <w:lang w:val="ru-RU"/>
              </w:rPr>
            </w:pPr>
            <w:r w:rsidRPr="00AC06B0">
              <w:rPr>
                <w:color w:val="000000" w:themeColor="text1"/>
                <w:sz w:val="22"/>
                <w:szCs w:val="22"/>
                <w:lang w:val="ru-RU"/>
              </w:rPr>
              <w:t>Кабель для подключения к предложенной модели ультразвуковой системы</w:t>
            </w:r>
          </w:p>
          <w:p w14:paraId="2F0998E8" w14:textId="77777777" w:rsidR="00AC06B0" w:rsidRPr="00AC06B0" w:rsidRDefault="00AC06B0" w:rsidP="001F0364">
            <w:pPr>
              <w:tabs>
                <w:tab w:val="num" w:pos="360"/>
              </w:tabs>
              <w:ind w:left="57"/>
              <w:rPr>
                <w:rFonts w:eastAsia="Calibri"/>
                <w:color w:val="000000" w:themeColor="text1"/>
                <w:sz w:val="22"/>
                <w:szCs w:val="22"/>
                <w:lang w:val="ru-RU"/>
              </w:rPr>
            </w:pPr>
            <w:r w:rsidRPr="00AC06B0">
              <w:rPr>
                <w:color w:val="000000" w:themeColor="text1"/>
                <w:sz w:val="22"/>
                <w:szCs w:val="22"/>
                <w:lang w:val="ru-RU"/>
              </w:rPr>
              <w:lastRenderedPageBreak/>
              <w:t>Салфетка для очистки термоголовки термопринтера</w:t>
            </w:r>
          </w:p>
          <w:p w14:paraId="1E3BB59B" w14:textId="77777777" w:rsidR="00AC06B0" w:rsidRPr="00AC06B0" w:rsidRDefault="00AC06B0" w:rsidP="001F0364">
            <w:pPr>
              <w:tabs>
                <w:tab w:val="num" w:pos="360"/>
              </w:tabs>
              <w:ind w:left="57"/>
              <w:rPr>
                <w:rFonts w:eastAsia="Calibri"/>
                <w:color w:val="000000" w:themeColor="text1"/>
                <w:sz w:val="22"/>
                <w:szCs w:val="22"/>
                <w:lang w:val="ru-RU"/>
              </w:rPr>
            </w:pPr>
            <w:r w:rsidRPr="00AC06B0">
              <w:rPr>
                <w:color w:val="000000" w:themeColor="text1"/>
                <w:sz w:val="22"/>
                <w:szCs w:val="22"/>
                <w:lang w:val="ru-RU"/>
              </w:rPr>
              <w:t>Термобумага, размер 110 мм(Ш) х 20 м (Д) – 50 рулонов (если другой размер упаковки, общая длина должна быть не меньше 1000 м)</w:t>
            </w:r>
          </w:p>
        </w:tc>
        <w:tc>
          <w:tcPr>
            <w:tcW w:w="1418" w:type="dxa"/>
          </w:tcPr>
          <w:p w14:paraId="73B2AD0F" w14:textId="77777777" w:rsidR="00AC06B0" w:rsidRPr="00AC06B0" w:rsidRDefault="00AC06B0" w:rsidP="001F0364">
            <w:pPr>
              <w:ind w:right="3939"/>
              <w:rPr>
                <w:b/>
                <w:color w:val="000000" w:themeColor="text1"/>
                <w:sz w:val="22"/>
                <w:szCs w:val="22"/>
                <w:lang w:val="ru-RU"/>
              </w:rPr>
            </w:pPr>
          </w:p>
        </w:tc>
        <w:tc>
          <w:tcPr>
            <w:tcW w:w="1033" w:type="dxa"/>
            <w:gridSpan w:val="2"/>
          </w:tcPr>
          <w:p w14:paraId="28A609AB" w14:textId="77777777" w:rsidR="00AC06B0" w:rsidRPr="00AC06B0" w:rsidRDefault="00AC06B0" w:rsidP="001F0364">
            <w:pPr>
              <w:ind w:right="3939"/>
              <w:rPr>
                <w:b/>
                <w:color w:val="000000" w:themeColor="text1"/>
                <w:sz w:val="22"/>
                <w:szCs w:val="22"/>
                <w:lang w:val="ru-RU"/>
              </w:rPr>
            </w:pPr>
          </w:p>
        </w:tc>
      </w:tr>
      <w:tr w:rsidR="00AC06B0" w:rsidRPr="00F07432" w14:paraId="1B064492" w14:textId="77777777" w:rsidTr="001F0364">
        <w:trPr>
          <w:trHeight w:val="20"/>
          <w:jc w:val="center"/>
        </w:trPr>
        <w:tc>
          <w:tcPr>
            <w:tcW w:w="466" w:type="dxa"/>
            <w:vAlign w:val="center"/>
          </w:tcPr>
          <w:p w14:paraId="610A58BB" w14:textId="77777777" w:rsidR="00AC06B0" w:rsidRPr="00AC06B0" w:rsidRDefault="00AC06B0" w:rsidP="001F0364">
            <w:pPr>
              <w:tabs>
                <w:tab w:val="num" w:pos="1440"/>
              </w:tabs>
              <w:ind w:left="11"/>
              <w:jc w:val="center"/>
              <w:rPr>
                <w:rFonts w:eastAsia="Calibri"/>
                <w:color w:val="000000" w:themeColor="text1"/>
                <w:sz w:val="22"/>
                <w:szCs w:val="22"/>
                <w:lang w:val="ru-RU"/>
              </w:rPr>
            </w:pPr>
          </w:p>
        </w:tc>
        <w:tc>
          <w:tcPr>
            <w:tcW w:w="7331" w:type="dxa"/>
          </w:tcPr>
          <w:p w14:paraId="64FAF033" w14:textId="77777777" w:rsidR="00AC06B0" w:rsidRPr="00AC06B0" w:rsidRDefault="00AC06B0" w:rsidP="001F0364">
            <w:pPr>
              <w:tabs>
                <w:tab w:val="num" w:pos="360"/>
              </w:tabs>
              <w:ind w:left="57"/>
              <w:rPr>
                <w:rFonts w:eastAsia="Calibri"/>
                <w:color w:val="000000" w:themeColor="text1"/>
                <w:sz w:val="22"/>
                <w:szCs w:val="22"/>
                <w:lang w:val="ru-RU"/>
              </w:rPr>
            </w:pPr>
            <w:r w:rsidRPr="00AC06B0">
              <w:rPr>
                <w:color w:val="000000" w:themeColor="text1"/>
                <w:sz w:val="22"/>
                <w:szCs w:val="22"/>
                <w:lang w:val="ru-RU"/>
              </w:rPr>
              <w:t>Гель для исследований в тюбиках по 250 мл – 20 тюбиков (если другой размер упаковки, общий объем геля должен быть не меньше 5000 мл)</w:t>
            </w:r>
          </w:p>
        </w:tc>
        <w:tc>
          <w:tcPr>
            <w:tcW w:w="1418" w:type="dxa"/>
          </w:tcPr>
          <w:p w14:paraId="09DDAE72" w14:textId="77777777" w:rsidR="00AC06B0" w:rsidRPr="00AC06B0" w:rsidRDefault="00AC06B0" w:rsidP="001F0364">
            <w:pPr>
              <w:tabs>
                <w:tab w:val="num" w:pos="360"/>
              </w:tabs>
              <w:ind w:left="57" w:right="3939"/>
              <w:rPr>
                <w:color w:val="000000" w:themeColor="text1"/>
                <w:sz w:val="22"/>
                <w:szCs w:val="22"/>
                <w:lang w:val="ru-RU"/>
              </w:rPr>
            </w:pPr>
          </w:p>
        </w:tc>
        <w:tc>
          <w:tcPr>
            <w:tcW w:w="1033" w:type="dxa"/>
            <w:gridSpan w:val="2"/>
          </w:tcPr>
          <w:p w14:paraId="1879FDB2" w14:textId="77777777" w:rsidR="00AC06B0" w:rsidRPr="00AC06B0" w:rsidRDefault="00AC06B0" w:rsidP="001F0364">
            <w:pPr>
              <w:tabs>
                <w:tab w:val="num" w:pos="360"/>
              </w:tabs>
              <w:ind w:left="57" w:right="3939"/>
              <w:rPr>
                <w:color w:val="000000" w:themeColor="text1"/>
                <w:sz w:val="22"/>
                <w:szCs w:val="22"/>
                <w:lang w:val="ru-RU"/>
              </w:rPr>
            </w:pPr>
          </w:p>
        </w:tc>
      </w:tr>
      <w:tr w:rsidR="00AC06B0" w:rsidRPr="00F07432" w14:paraId="19FE2A31" w14:textId="77777777" w:rsidTr="001F0364">
        <w:trPr>
          <w:trHeight w:val="20"/>
          <w:jc w:val="center"/>
        </w:trPr>
        <w:tc>
          <w:tcPr>
            <w:tcW w:w="466" w:type="dxa"/>
            <w:vAlign w:val="center"/>
          </w:tcPr>
          <w:p w14:paraId="5A8163A3" w14:textId="77777777" w:rsidR="00AC06B0" w:rsidRPr="00AC06B0" w:rsidRDefault="00AC06B0" w:rsidP="001F0364">
            <w:pPr>
              <w:rPr>
                <w:color w:val="000000" w:themeColor="text1"/>
                <w:sz w:val="22"/>
                <w:szCs w:val="22"/>
                <w:lang w:val="ru-RU"/>
              </w:rPr>
            </w:pPr>
          </w:p>
        </w:tc>
        <w:tc>
          <w:tcPr>
            <w:tcW w:w="7331" w:type="dxa"/>
            <w:vAlign w:val="center"/>
          </w:tcPr>
          <w:p w14:paraId="30D852CF"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Поставщик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предложение) для сборки, монтажа и сдачи в эксплуатацию на рабочем месте. </w:t>
            </w:r>
          </w:p>
        </w:tc>
        <w:tc>
          <w:tcPr>
            <w:tcW w:w="1418" w:type="dxa"/>
          </w:tcPr>
          <w:p w14:paraId="75EDACEE"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3A102F95"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4C94C70A" w14:textId="77777777" w:rsidTr="001F0364">
        <w:trPr>
          <w:trHeight w:val="20"/>
          <w:jc w:val="center"/>
        </w:trPr>
        <w:tc>
          <w:tcPr>
            <w:tcW w:w="466" w:type="dxa"/>
            <w:vAlign w:val="center"/>
          </w:tcPr>
          <w:p w14:paraId="46A56315" w14:textId="77777777" w:rsidR="00AC06B0" w:rsidRPr="00AC06B0" w:rsidRDefault="00AC06B0" w:rsidP="001F0364">
            <w:pPr>
              <w:rPr>
                <w:color w:val="000000" w:themeColor="text1"/>
                <w:sz w:val="22"/>
                <w:szCs w:val="22"/>
                <w:lang w:val="ru-RU"/>
              </w:rPr>
            </w:pPr>
          </w:p>
        </w:tc>
        <w:tc>
          <w:tcPr>
            <w:tcW w:w="7331" w:type="dxa"/>
            <w:vAlign w:val="center"/>
          </w:tcPr>
          <w:p w14:paraId="51D6E8D5"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Поставщик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предложение) для его полноценной эксплуатации в течение гарантийного периода. Перечень таких запасных частей должен быть представлен в предложении.</w:t>
            </w:r>
          </w:p>
        </w:tc>
        <w:tc>
          <w:tcPr>
            <w:tcW w:w="1418" w:type="dxa"/>
          </w:tcPr>
          <w:p w14:paraId="3CAF02CE"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210B60FE"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2F4FF10E" w14:textId="77777777" w:rsidTr="001F0364">
        <w:trPr>
          <w:trHeight w:val="20"/>
          <w:jc w:val="center"/>
        </w:trPr>
        <w:tc>
          <w:tcPr>
            <w:tcW w:w="466" w:type="dxa"/>
            <w:shd w:val="clear" w:color="auto" w:fill="BFBFBF" w:themeFill="background1" w:themeFillShade="BF"/>
            <w:vAlign w:val="center"/>
          </w:tcPr>
          <w:p w14:paraId="02A4B183" w14:textId="77777777" w:rsidR="00AC06B0" w:rsidRPr="00AC06B0" w:rsidRDefault="00AC06B0" w:rsidP="001F0364">
            <w:pPr>
              <w:jc w:val="center"/>
              <w:rPr>
                <w:rStyle w:val="a5"/>
                <w:rFonts w:eastAsia="Calibri"/>
                <w:color w:val="000000" w:themeColor="text1"/>
                <w:sz w:val="22"/>
                <w:szCs w:val="22"/>
                <w:lang w:val="ru-RU"/>
              </w:rPr>
            </w:pPr>
          </w:p>
        </w:tc>
        <w:tc>
          <w:tcPr>
            <w:tcW w:w="7331" w:type="dxa"/>
            <w:shd w:val="clear" w:color="auto" w:fill="BFBFBF" w:themeFill="background1" w:themeFillShade="BF"/>
            <w:vAlign w:val="center"/>
          </w:tcPr>
          <w:p w14:paraId="033AB121" w14:textId="77777777" w:rsidR="00AC06B0" w:rsidRPr="00AC06B0" w:rsidRDefault="00AC06B0" w:rsidP="001F0364">
            <w:pPr>
              <w:tabs>
                <w:tab w:val="num" w:pos="360"/>
              </w:tabs>
              <w:ind w:left="57"/>
              <w:rPr>
                <w:rFonts w:eastAsia="Calibri"/>
                <w:bCs/>
                <w:color w:val="000000" w:themeColor="text1"/>
                <w:sz w:val="22"/>
                <w:szCs w:val="22"/>
              </w:rPr>
            </w:pPr>
            <w:r w:rsidRPr="00AC06B0">
              <w:rPr>
                <w:b/>
                <w:color w:val="000000" w:themeColor="text1"/>
                <w:sz w:val="22"/>
                <w:szCs w:val="22"/>
                <w:lang w:val="ru-RU"/>
              </w:rPr>
              <w:t xml:space="preserve">Требования для сертификации (копии представленных сертификатов должны быть заверены оригинальной печатью </w:t>
            </w:r>
            <w:r w:rsidRPr="00AC06B0">
              <w:rPr>
                <w:b/>
                <w:color w:val="000000" w:themeColor="text1"/>
                <w:sz w:val="22"/>
                <w:szCs w:val="22"/>
              </w:rPr>
              <w:t>Производителя, если участник не является Производителем)</w:t>
            </w:r>
            <w:r w:rsidRPr="00AC06B0">
              <w:rPr>
                <w:rFonts w:eastAsia="Calibri"/>
                <w:b/>
                <w:bCs/>
                <w:color w:val="000000" w:themeColor="text1"/>
                <w:sz w:val="22"/>
                <w:szCs w:val="22"/>
              </w:rPr>
              <w:t>:</w:t>
            </w:r>
          </w:p>
        </w:tc>
        <w:tc>
          <w:tcPr>
            <w:tcW w:w="1418" w:type="dxa"/>
            <w:shd w:val="clear" w:color="auto" w:fill="BFBFBF" w:themeFill="background1" w:themeFillShade="BF"/>
          </w:tcPr>
          <w:p w14:paraId="7DA9FDDA"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shd w:val="clear" w:color="auto" w:fill="BFBFBF" w:themeFill="background1" w:themeFillShade="BF"/>
          </w:tcPr>
          <w:p w14:paraId="7D7C943D"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3A27879E" w14:textId="77777777" w:rsidTr="00AC06B0">
        <w:trPr>
          <w:trHeight w:val="20"/>
          <w:jc w:val="center"/>
        </w:trPr>
        <w:tc>
          <w:tcPr>
            <w:tcW w:w="466" w:type="dxa"/>
            <w:vAlign w:val="center"/>
          </w:tcPr>
          <w:p w14:paraId="28DF7A88" w14:textId="77777777" w:rsidR="00AC06B0" w:rsidRPr="00AC06B0" w:rsidRDefault="00AC06B0" w:rsidP="001F0364">
            <w:pPr>
              <w:jc w:val="center"/>
              <w:rPr>
                <w:rStyle w:val="a5"/>
                <w:rFonts w:eastAsia="Calibri"/>
                <w:color w:val="000000" w:themeColor="text1"/>
                <w:sz w:val="22"/>
                <w:szCs w:val="22"/>
              </w:rPr>
            </w:pPr>
          </w:p>
        </w:tc>
        <w:tc>
          <w:tcPr>
            <w:tcW w:w="7331" w:type="dxa"/>
            <w:vAlign w:val="center"/>
          </w:tcPr>
          <w:p w14:paraId="206C8215"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rPr>
              <w:t>ISO 9001</w:t>
            </w:r>
          </w:p>
        </w:tc>
        <w:tc>
          <w:tcPr>
            <w:tcW w:w="1442" w:type="dxa"/>
            <w:gridSpan w:val="2"/>
          </w:tcPr>
          <w:p w14:paraId="7DC72ED3" w14:textId="77777777" w:rsidR="00AC06B0" w:rsidRPr="00AC06B0" w:rsidRDefault="00AC06B0" w:rsidP="001F0364">
            <w:pPr>
              <w:tabs>
                <w:tab w:val="num" w:pos="360"/>
              </w:tabs>
              <w:ind w:left="57"/>
              <w:rPr>
                <w:rFonts w:eastAsia="Calibri"/>
                <w:color w:val="000000" w:themeColor="text1"/>
                <w:sz w:val="22"/>
                <w:szCs w:val="22"/>
                <w:lang w:val="ru-RU"/>
              </w:rPr>
            </w:pPr>
          </w:p>
        </w:tc>
        <w:tc>
          <w:tcPr>
            <w:tcW w:w="1009" w:type="dxa"/>
          </w:tcPr>
          <w:p w14:paraId="5D5C54A1" w14:textId="77777777" w:rsidR="00AC06B0" w:rsidRPr="00AC06B0" w:rsidRDefault="00AC06B0" w:rsidP="001F0364">
            <w:pPr>
              <w:tabs>
                <w:tab w:val="num" w:pos="360"/>
              </w:tabs>
              <w:ind w:left="57"/>
              <w:rPr>
                <w:rFonts w:eastAsia="Calibri"/>
                <w:color w:val="000000" w:themeColor="text1"/>
                <w:sz w:val="22"/>
                <w:szCs w:val="22"/>
                <w:lang w:val="ru-RU"/>
              </w:rPr>
            </w:pPr>
          </w:p>
        </w:tc>
      </w:tr>
      <w:tr w:rsidR="00AC06B0" w:rsidRPr="00AC06B0" w14:paraId="7752013E" w14:textId="77777777" w:rsidTr="00AC06B0">
        <w:trPr>
          <w:trHeight w:val="20"/>
          <w:jc w:val="center"/>
        </w:trPr>
        <w:tc>
          <w:tcPr>
            <w:tcW w:w="466" w:type="dxa"/>
            <w:vAlign w:val="center"/>
          </w:tcPr>
          <w:p w14:paraId="198A9E27" w14:textId="77777777" w:rsidR="00AC06B0" w:rsidRPr="00AC06B0" w:rsidRDefault="00AC06B0" w:rsidP="001F0364">
            <w:pPr>
              <w:jc w:val="center"/>
              <w:rPr>
                <w:rStyle w:val="a5"/>
                <w:rFonts w:eastAsia="Calibri"/>
                <w:color w:val="000000" w:themeColor="text1"/>
                <w:sz w:val="22"/>
                <w:szCs w:val="22"/>
              </w:rPr>
            </w:pPr>
          </w:p>
        </w:tc>
        <w:tc>
          <w:tcPr>
            <w:tcW w:w="7331" w:type="dxa"/>
            <w:vAlign w:val="center"/>
          </w:tcPr>
          <w:p w14:paraId="75E20B44"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rPr>
              <w:t>ISO 13485</w:t>
            </w:r>
          </w:p>
        </w:tc>
        <w:tc>
          <w:tcPr>
            <w:tcW w:w="1442" w:type="dxa"/>
            <w:gridSpan w:val="2"/>
          </w:tcPr>
          <w:p w14:paraId="7BD72C61" w14:textId="77777777" w:rsidR="00AC06B0" w:rsidRPr="00AC06B0" w:rsidRDefault="00AC06B0" w:rsidP="001F0364">
            <w:pPr>
              <w:tabs>
                <w:tab w:val="num" w:pos="360"/>
              </w:tabs>
              <w:ind w:left="57"/>
              <w:rPr>
                <w:rFonts w:eastAsia="Calibri"/>
                <w:color w:val="000000" w:themeColor="text1"/>
                <w:sz w:val="22"/>
                <w:szCs w:val="22"/>
                <w:lang w:val="ru-RU"/>
              </w:rPr>
            </w:pPr>
          </w:p>
        </w:tc>
        <w:tc>
          <w:tcPr>
            <w:tcW w:w="1009" w:type="dxa"/>
          </w:tcPr>
          <w:p w14:paraId="08CE8F09" w14:textId="77777777" w:rsidR="00AC06B0" w:rsidRPr="00AC06B0" w:rsidRDefault="00AC06B0" w:rsidP="001F0364">
            <w:pPr>
              <w:tabs>
                <w:tab w:val="num" w:pos="360"/>
              </w:tabs>
              <w:ind w:left="57"/>
              <w:rPr>
                <w:rFonts w:eastAsia="Calibri"/>
                <w:color w:val="000000" w:themeColor="text1"/>
                <w:sz w:val="22"/>
                <w:szCs w:val="22"/>
                <w:lang w:val="ru-RU"/>
              </w:rPr>
            </w:pPr>
          </w:p>
        </w:tc>
      </w:tr>
      <w:tr w:rsidR="00AC06B0" w:rsidRPr="00F07432" w14:paraId="0D7DD75E" w14:textId="77777777" w:rsidTr="00AC06B0">
        <w:trPr>
          <w:trHeight w:val="20"/>
          <w:jc w:val="center"/>
        </w:trPr>
        <w:tc>
          <w:tcPr>
            <w:tcW w:w="466" w:type="dxa"/>
            <w:vAlign w:val="center"/>
          </w:tcPr>
          <w:p w14:paraId="20069179" w14:textId="77777777" w:rsidR="00AC06B0" w:rsidRPr="00AC06B0" w:rsidRDefault="00AC06B0" w:rsidP="001F0364">
            <w:pPr>
              <w:jc w:val="center"/>
              <w:rPr>
                <w:rStyle w:val="a5"/>
                <w:rFonts w:eastAsia="Calibri"/>
                <w:color w:val="000000" w:themeColor="text1"/>
                <w:sz w:val="22"/>
                <w:szCs w:val="22"/>
              </w:rPr>
            </w:pPr>
          </w:p>
        </w:tc>
        <w:tc>
          <w:tcPr>
            <w:tcW w:w="7331" w:type="dxa"/>
            <w:vAlign w:val="center"/>
          </w:tcPr>
          <w:p w14:paraId="3707A2CD"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rPr>
              <w:t>CE</w:t>
            </w:r>
            <w:r w:rsidRPr="00AC06B0">
              <w:rPr>
                <w:rFonts w:eastAsia="Calibri"/>
                <w:color w:val="000000" w:themeColor="text1"/>
                <w:sz w:val="22"/>
                <w:szCs w:val="22"/>
                <w:lang w:val="ru-RU"/>
              </w:rPr>
              <w:t xml:space="preserve"> или </w:t>
            </w:r>
            <w:r w:rsidRPr="00AC06B0">
              <w:rPr>
                <w:rFonts w:eastAsia="Calibri"/>
                <w:color w:val="000000" w:themeColor="text1"/>
                <w:sz w:val="22"/>
                <w:szCs w:val="22"/>
              </w:rPr>
              <w:t>FDA</w:t>
            </w:r>
            <w:r w:rsidRPr="00AC06B0">
              <w:rPr>
                <w:rFonts w:eastAsia="Calibri"/>
                <w:color w:val="000000" w:themeColor="text1"/>
                <w:sz w:val="22"/>
                <w:szCs w:val="22"/>
                <w:lang w:val="ru-RU"/>
              </w:rPr>
              <w:t xml:space="preserve"> на предложенную модель сканера</w:t>
            </w:r>
          </w:p>
        </w:tc>
        <w:tc>
          <w:tcPr>
            <w:tcW w:w="1442" w:type="dxa"/>
            <w:gridSpan w:val="2"/>
          </w:tcPr>
          <w:p w14:paraId="3AFD7621" w14:textId="77777777" w:rsidR="00AC06B0" w:rsidRPr="00AC06B0" w:rsidRDefault="00AC06B0" w:rsidP="001F0364">
            <w:pPr>
              <w:tabs>
                <w:tab w:val="num" w:pos="360"/>
              </w:tabs>
              <w:ind w:left="57"/>
              <w:rPr>
                <w:rFonts w:eastAsia="Calibri"/>
                <w:color w:val="000000" w:themeColor="text1"/>
                <w:sz w:val="22"/>
                <w:szCs w:val="22"/>
                <w:lang w:val="ru-RU"/>
              </w:rPr>
            </w:pPr>
          </w:p>
        </w:tc>
        <w:tc>
          <w:tcPr>
            <w:tcW w:w="1009" w:type="dxa"/>
          </w:tcPr>
          <w:p w14:paraId="28A999CB" w14:textId="77777777" w:rsidR="00AC06B0" w:rsidRPr="00AC06B0" w:rsidRDefault="00AC06B0" w:rsidP="001F0364">
            <w:pPr>
              <w:tabs>
                <w:tab w:val="num" w:pos="360"/>
              </w:tabs>
              <w:ind w:left="57"/>
              <w:rPr>
                <w:rFonts w:eastAsia="Calibri"/>
                <w:color w:val="000000" w:themeColor="text1"/>
                <w:sz w:val="22"/>
                <w:szCs w:val="22"/>
                <w:lang w:val="ru-RU"/>
              </w:rPr>
            </w:pPr>
          </w:p>
        </w:tc>
      </w:tr>
      <w:tr w:rsidR="00AC06B0" w:rsidRPr="00F07432" w14:paraId="462C3CE5" w14:textId="77777777" w:rsidTr="00AC06B0">
        <w:trPr>
          <w:trHeight w:val="20"/>
          <w:jc w:val="center"/>
        </w:trPr>
        <w:tc>
          <w:tcPr>
            <w:tcW w:w="466" w:type="dxa"/>
            <w:vAlign w:val="center"/>
          </w:tcPr>
          <w:p w14:paraId="2FBBE3BA" w14:textId="77777777" w:rsidR="00AC06B0" w:rsidRPr="00AC06B0" w:rsidRDefault="00AC06B0" w:rsidP="001F0364">
            <w:pPr>
              <w:jc w:val="center"/>
              <w:rPr>
                <w:rStyle w:val="a5"/>
                <w:rFonts w:eastAsia="Calibri"/>
                <w:color w:val="000000" w:themeColor="text1"/>
                <w:sz w:val="22"/>
                <w:szCs w:val="22"/>
                <w:lang w:val="ru-RU"/>
              </w:rPr>
            </w:pPr>
          </w:p>
        </w:tc>
        <w:tc>
          <w:tcPr>
            <w:tcW w:w="7331" w:type="dxa"/>
            <w:vAlign w:val="center"/>
          </w:tcPr>
          <w:p w14:paraId="561C2159"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МЭК 601-1 на предложенную модель сканера или аналог </w:t>
            </w:r>
          </w:p>
        </w:tc>
        <w:tc>
          <w:tcPr>
            <w:tcW w:w="1442" w:type="dxa"/>
            <w:gridSpan w:val="2"/>
          </w:tcPr>
          <w:p w14:paraId="103837D0" w14:textId="77777777" w:rsidR="00AC06B0" w:rsidRPr="00AC06B0" w:rsidRDefault="00AC06B0" w:rsidP="001F0364">
            <w:pPr>
              <w:tabs>
                <w:tab w:val="num" w:pos="360"/>
              </w:tabs>
              <w:ind w:left="57"/>
              <w:rPr>
                <w:rFonts w:eastAsia="Calibri"/>
                <w:color w:val="000000" w:themeColor="text1"/>
                <w:sz w:val="22"/>
                <w:szCs w:val="22"/>
                <w:lang w:val="ru-RU"/>
              </w:rPr>
            </w:pPr>
          </w:p>
        </w:tc>
        <w:tc>
          <w:tcPr>
            <w:tcW w:w="1009" w:type="dxa"/>
          </w:tcPr>
          <w:p w14:paraId="57C1F04A" w14:textId="77777777" w:rsidR="00AC06B0" w:rsidRPr="00AC06B0" w:rsidRDefault="00AC06B0" w:rsidP="001F0364">
            <w:pPr>
              <w:tabs>
                <w:tab w:val="num" w:pos="360"/>
              </w:tabs>
              <w:ind w:left="57"/>
              <w:rPr>
                <w:rFonts w:eastAsia="Calibri"/>
                <w:color w:val="000000" w:themeColor="text1"/>
                <w:sz w:val="22"/>
                <w:szCs w:val="22"/>
                <w:lang w:val="ru-RU"/>
              </w:rPr>
            </w:pPr>
          </w:p>
        </w:tc>
      </w:tr>
      <w:tr w:rsidR="00AC06B0" w:rsidRPr="00F07432" w14:paraId="492E6C99" w14:textId="77777777" w:rsidTr="00AC06B0">
        <w:trPr>
          <w:trHeight w:val="20"/>
          <w:jc w:val="center"/>
        </w:trPr>
        <w:tc>
          <w:tcPr>
            <w:tcW w:w="466" w:type="dxa"/>
            <w:vAlign w:val="center"/>
          </w:tcPr>
          <w:p w14:paraId="2A28FA41" w14:textId="77777777" w:rsidR="00AC06B0" w:rsidRPr="00AC06B0" w:rsidRDefault="00AC06B0" w:rsidP="001F0364">
            <w:pPr>
              <w:jc w:val="center"/>
              <w:rPr>
                <w:rStyle w:val="a5"/>
                <w:rFonts w:eastAsia="Calibri"/>
                <w:color w:val="000000" w:themeColor="text1"/>
                <w:sz w:val="22"/>
                <w:szCs w:val="22"/>
                <w:lang w:val="ru-RU"/>
              </w:rPr>
            </w:pPr>
          </w:p>
        </w:tc>
        <w:tc>
          <w:tcPr>
            <w:tcW w:w="7331" w:type="dxa"/>
            <w:vAlign w:val="center"/>
          </w:tcPr>
          <w:p w14:paraId="01155A05"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Авторизованный сервисный центр не менее 3-х лет на рынке </w:t>
            </w:r>
          </w:p>
        </w:tc>
        <w:tc>
          <w:tcPr>
            <w:tcW w:w="1442" w:type="dxa"/>
            <w:gridSpan w:val="2"/>
          </w:tcPr>
          <w:p w14:paraId="2B2B3375" w14:textId="77777777" w:rsidR="00AC06B0" w:rsidRPr="00AC06B0" w:rsidRDefault="00AC06B0" w:rsidP="001F0364">
            <w:pPr>
              <w:tabs>
                <w:tab w:val="num" w:pos="360"/>
              </w:tabs>
              <w:ind w:left="57"/>
              <w:rPr>
                <w:rFonts w:eastAsia="Calibri"/>
                <w:color w:val="000000" w:themeColor="text1"/>
                <w:sz w:val="22"/>
                <w:szCs w:val="22"/>
                <w:lang w:val="ru-RU"/>
              </w:rPr>
            </w:pPr>
          </w:p>
        </w:tc>
        <w:tc>
          <w:tcPr>
            <w:tcW w:w="1009" w:type="dxa"/>
          </w:tcPr>
          <w:p w14:paraId="3361C77A" w14:textId="77777777" w:rsidR="00AC06B0" w:rsidRPr="00AC06B0" w:rsidRDefault="00AC06B0" w:rsidP="001F0364">
            <w:pPr>
              <w:tabs>
                <w:tab w:val="num" w:pos="360"/>
              </w:tabs>
              <w:ind w:left="57"/>
              <w:rPr>
                <w:rFonts w:eastAsia="Calibri"/>
                <w:color w:val="000000" w:themeColor="text1"/>
                <w:sz w:val="22"/>
                <w:szCs w:val="22"/>
                <w:lang w:val="ru-RU"/>
              </w:rPr>
            </w:pPr>
          </w:p>
        </w:tc>
      </w:tr>
      <w:tr w:rsidR="00AC06B0" w:rsidRPr="00AC06B0" w14:paraId="73065243" w14:textId="77777777" w:rsidTr="001F0364">
        <w:trPr>
          <w:trHeight w:val="20"/>
          <w:jc w:val="center"/>
        </w:trPr>
        <w:tc>
          <w:tcPr>
            <w:tcW w:w="466" w:type="dxa"/>
            <w:shd w:val="clear" w:color="auto" w:fill="BFBFBF" w:themeFill="background1" w:themeFillShade="BF"/>
            <w:vAlign w:val="center"/>
          </w:tcPr>
          <w:p w14:paraId="1509008A" w14:textId="77777777" w:rsidR="00AC06B0" w:rsidRPr="00AC06B0" w:rsidRDefault="00AC06B0" w:rsidP="001F0364">
            <w:pPr>
              <w:jc w:val="center"/>
              <w:rPr>
                <w:rStyle w:val="a5"/>
                <w:rFonts w:eastAsia="Calibri"/>
                <w:color w:val="000000" w:themeColor="text1"/>
                <w:sz w:val="22"/>
                <w:szCs w:val="22"/>
                <w:lang w:val="ru-RU"/>
              </w:rPr>
            </w:pPr>
          </w:p>
        </w:tc>
        <w:tc>
          <w:tcPr>
            <w:tcW w:w="7331" w:type="dxa"/>
            <w:shd w:val="clear" w:color="auto" w:fill="BFBFBF" w:themeFill="background1" w:themeFillShade="BF"/>
            <w:vAlign w:val="center"/>
          </w:tcPr>
          <w:p w14:paraId="15666CED" w14:textId="77777777" w:rsidR="00AC06B0" w:rsidRPr="00AC06B0" w:rsidRDefault="00AC06B0" w:rsidP="001F0364">
            <w:pPr>
              <w:tabs>
                <w:tab w:val="num" w:pos="360"/>
              </w:tabs>
              <w:ind w:left="57"/>
              <w:rPr>
                <w:rFonts w:eastAsia="Calibri"/>
                <w:b/>
                <w:color w:val="000000" w:themeColor="text1"/>
                <w:sz w:val="22"/>
                <w:szCs w:val="22"/>
              </w:rPr>
            </w:pPr>
            <w:r w:rsidRPr="00AC06B0">
              <w:rPr>
                <w:rFonts w:eastAsia="Calibri"/>
                <w:b/>
                <w:color w:val="000000" w:themeColor="text1"/>
                <w:sz w:val="22"/>
                <w:szCs w:val="22"/>
              </w:rPr>
              <w:t>Документация:</w:t>
            </w:r>
          </w:p>
        </w:tc>
        <w:tc>
          <w:tcPr>
            <w:tcW w:w="1418" w:type="dxa"/>
            <w:shd w:val="clear" w:color="auto" w:fill="BFBFBF" w:themeFill="background1" w:themeFillShade="BF"/>
          </w:tcPr>
          <w:p w14:paraId="156D7BD2"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shd w:val="clear" w:color="auto" w:fill="BFBFBF" w:themeFill="background1" w:themeFillShade="BF"/>
          </w:tcPr>
          <w:p w14:paraId="2433D1DA"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7E69F368" w14:textId="77777777" w:rsidTr="001F0364">
        <w:trPr>
          <w:trHeight w:val="20"/>
          <w:jc w:val="center"/>
        </w:trPr>
        <w:tc>
          <w:tcPr>
            <w:tcW w:w="466" w:type="dxa"/>
            <w:vAlign w:val="center"/>
          </w:tcPr>
          <w:p w14:paraId="548ECBC6" w14:textId="77777777" w:rsidR="00AC06B0" w:rsidRPr="00AC06B0" w:rsidRDefault="00AC06B0" w:rsidP="001F0364">
            <w:pPr>
              <w:jc w:val="center"/>
              <w:rPr>
                <w:rStyle w:val="a5"/>
                <w:rFonts w:eastAsia="Calibri"/>
                <w:color w:val="000000" w:themeColor="text1"/>
                <w:sz w:val="22"/>
                <w:szCs w:val="22"/>
              </w:rPr>
            </w:pPr>
          </w:p>
        </w:tc>
        <w:tc>
          <w:tcPr>
            <w:tcW w:w="7331" w:type="dxa"/>
            <w:vAlign w:val="center"/>
          </w:tcPr>
          <w:p w14:paraId="052C5974" w14:textId="77777777" w:rsidR="00AC06B0" w:rsidRPr="00AC06B0" w:rsidRDefault="00AC06B0" w:rsidP="001F0364">
            <w:pPr>
              <w:tabs>
                <w:tab w:val="num" w:pos="360"/>
              </w:tabs>
              <w:ind w:left="57"/>
              <w:rPr>
                <w:rFonts w:eastAsia="Calibri"/>
                <w:i/>
                <w:color w:val="000000" w:themeColor="text1"/>
                <w:sz w:val="22"/>
                <w:szCs w:val="22"/>
                <w:lang w:val="ru-RU"/>
              </w:rPr>
            </w:pPr>
            <w:r w:rsidRPr="00AC06B0">
              <w:rPr>
                <w:rFonts w:eastAsia="Calibri"/>
                <w:color w:val="000000" w:themeColor="text1"/>
                <w:sz w:val="22"/>
                <w:szCs w:val="22"/>
                <w:lang w:val="ru-RU"/>
              </w:rPr>
              <w:t>Инструкция по эксплуатации на русском языке.</w:t>
            </w:r>
          </w:p>
        </w:tc>
        <w:tc>
          <w:tcPr>
            <w:tcW w:w="1418" w:type="dxa"/>
          </w:tcPr>
          <w:p w14:paraId="1170678C"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20412660"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13DF0C77" w14:textId="77777777" w:rsidTr="001F0364">
        <w:trPr>
          <w:trHeight w:val="20"/>
          <w:jc w:val="center"/>
        </w:trPr>
        <w:tc>
          <w:tcPr>
            <w:tcW w:w="466" w:type="dxa"/>
            <w:vAlign w:val="center"/>
          </w:tcPr>
          <w:p w14:paraId="41ABE85F" w14:textId="77777777" w:rsidR="00AC06B0" w:rsidRPr="00AC06B0" w:rsidRDefault="00AC06B0" w:rsidP="001F0364">
            <w:pPr>
              <w:jc w:val="center"/>
              <w:rPr>
                <w:rStyle w:val="a5"/>
                <w:rFonts w:eastAsia="Calibri"/>
                <w:color w:val="000000" w:themeColor="text1"/>
                <w:sz w:val="22"/>
                <w:szCs w:val="22"/>
                <w:lang w:val="ru-RU"/>
              </w:rPr>
            </w:pPr>
          </w:p>
        </w:tc>
        <w:tc>
          <w:tcPr>
            <w:tcW w:w="7331" w:type="dxa"/>
            <w:vAlign w:val="center"/>
          </w:tcPr>
          <w:p w14:paraId="7AFE6DA2"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Инструкция по техническому обслуживанию на русском или английском языке.</w:t>
            </w:r>
          </w:p>
        </w:tc>
        <w:tc>
          <w:tcPr>
            <w:tcW w:w="1418" w:type="dxa"/>
          </w:tcPr>
          <w:p w14:paraId="0DC0D9FD"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3A777562"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7B1AAA17" w14:textId="77777777" w:rsidTr="001F0364">
        <w:trPr>
          <w:trHeight w:val="20"/>
          <w:jc w:val="center"/>
        </w:trPr>
        <w:tc>
          <w:tcPr>
            <w:tcW w:w="466" w:type="dxa"/>
            <w:vAlign w:val="center"/>
          </w:tcPr>
          <w:p w14:paraId="6EEDFF3A" w14:textId="77777777" w:rsidR="00AC06B0" w:rsidRPr="00AC06B0" w:rsidRDefault="00AC06B0" w:rsidP="001F0364">
            <w:pPr>
              <w:jc w:val="center"/>
              <w:rPr>
                <w:rStyle w:val="a5"/>
                <w:rFonts w:eastAsia="Calibri"/>
                <w:color w:val="000000" w:themeColor="text1"/>
                <w:sz w:val="22"/>
                <w:szCs w:val="22"/>
                <w:lang w:val="ru-RU"/>
              </w:rPr>
            </w:pPr>
          </w:p>
        </w:tc>
        <w:tc>
          <w:tcPr>
            <w:tcW w:w="7331" w:type="dxa"/>
            <w:vAlign w:val="center"/>
          </w:tcPr>
          <w:p w14:paraId="3B6557A5"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Участник торгов должен представить одну копию инструкции по эксплуатации в предложении.</w:t>
            </w:r>
          </w:p>
        </w:tc>
        <w:tc>
          <w:tcPr>
            <w:tcW w:w="1418" w:type="dxa"/>
          </w:tcPr>
          <w:p w14:paraId="39E02D48"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683602EA"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568A395A" w14:textId="77777777" w:rsidTr="001F0364">
        <w:trPr>
          <w:trHeight w:val="20"/>
          <w:jc w:val="center"/>
        </w:trPr>
        <w:tc>
          <w:tcPr>
            <w:tcW w:w="466" w:type="dxa"/>
            <w:shd w:val="clear" w:color="auto" w:fill="BFBFBF" w:themeFill="background1" w:themeFillShade="BF"/>
            <w:vAlign w:val="center"/>
          </w:tcPr>
          <w:p w14:paraId="48FC2173" w14:textId="77777777" w:rsidR="00AC06B0" w:rsidRPr="00AC06B0" w:rsidRDefault="00AC06B0" w:rsidP="001F0364">
            <w:pPr>
              <w:jc w:val="center"/>
              <w:rPr>
                <w:rStyle w:val="a5"/>
                <w:rFonts w:eastAsia="Calibri"/>
                <w:color w:val="000000" w:themeColor="text1"/>
                <w:sz w:val="22"/>
                <w:szCs w:val="22"/>
                <w:lang w:val="ru-RU"/>
              </w:rPr>
            </w:pPr>
          </w:p>
        </w:tc>
        <w:tc>
          <w:tcPr>
            <w:tcW w:w="7331" w:type="dxa"/>
            <w:shd w:val="clear" w:color="auto" w:fill="BFBFBF" w:themeFill="background1" w:themeFillShade="BF"/>
            <w:vAlign w:val="center"/>
          </w:tcPr>
          <w:p w14:paraId="0B9C249A" w14:textId="77777777" w:rsidR="00AC06B0" w:rsidRPr="00AC06B0" w:rsidRDefault="00AC06B0" w:rsidP="001F0364">
            <w:pPr>
              <w:tabs>
                <w:tab w:val="num" w:pos="360"/>
              </w:tabs>
              <w:ind w:left="57"/>
              <w:rPr>
                <w:rFonts w:eastAsia="Calibri"/>
                <w:b/>
                <w:color w:val="000000" w:themeColor="text1"/>
                <w:sz w:val="22"/>
                <w:szCs w:val="22"/>
              </w:rPr>
            </w:pPr>
            <w:r w:rsidRPr="00AC06B0">
              <w:rPr>
                <w:rFonts w:eastAsia="Calibri"/>
                <w:b/>
                <w:color w:val="000000" w:themeColor="text1"/>
                <w:sz w:val="22"/>
                <w:szCs w:val="22"/>
              </w:rPr>
              <w:t>Гарантийные условия:</w:t>
            </w:r>
          </w:p>
        </w:tc>
        <w:tc>
          <w:tcPr>
            <w:tcW w:w="1418" w:type="dxa"/>
            <w:shd w:val="clear" w:color="auto" w:fill="BFBFBF" w:themeFill="background1" w:themeFillShade="BF"/>
          </w:tcPr>
          <w:p w14:paraId="0034EA09"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shd w:val="clear" w:color="auto" w:fill="BFBFBF" w:themeFill="background1" w:themeFillShade="BF"/>
          </w:tcPr>
          <w:p w14:paraId="090316B1"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037E0720" w14:textId="77777777" w:rsidTr="001F0364">
        <w:trPr>
          <w:trHeight w:val="20"/>
          <w:jc w:val="center"/>
        </w:trPr>
        <w:tc>
          <w:tcPr>
            <w:tcW w:w="466" w:type="dxa"/>
            <w:vAlign w:val="center"/>
          </w:tcPr>
          <w:p w14:paraId="0FC70AA1" w14:textId="77777777" w:rsidR="00AC06B0" w:rsidRPr="00AC06B0" w:rsidRDefault="00AC06B0" w:rsidP="001F0364">
            <w:pPr>
              <w:jc w:val="center"/>
              <w:rPr>
                <w:rStyle w:val="a5"/>
                <w:rFonts w:eastAsia="Calibri"/>
                <w:color w:val="000000" w:themeColor="text1"/>
                <w:sz w:val="22"/>
                <w:szCs w:val="22"/>
                <w:lang w:val="ru-RU"/>
              </w:rPr>
            </w:pPr>
          </w:p>
        </w:tc>
        <w:tc>
          <w:tcPr>
            <w:tcW w:w="7331" w:type="dxa"/>
            <w:vAlign w:val="center"/>
          </w:tcPr>
          <w:p w14:paraId="61EF7DFB"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Гарантийный срок со дня сдачи в эксплуатацию – 24 месяца</w:t>
            </w:r>
          </w:p>
        </w:tc>
        <w:tc>
          <w:tcPr>
            <w:tcW w:w="1418" w:type="dxa"/>
          </w:tcPr>
          <w:p w14:paraId="3BC0E891"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72A6C91B"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32804080" w14:textId="77777777" w:rsidTr="001F0364">
        <w:trPr>
          <w:trHeight w:val="20"/>
          <w:jc w:val="center"/>
        </w:trPr>
        <w:tc>
          <w:tcPr>
            <w:tcW w:w="466" w:type="dxa"/>
            <w:vAlign w:val="center"/>
          </w:tcPr>
          <w:p w14:paraId="14E402E9" w14:textId="77777777" w:rsidR="00AC06B0" w:rsidRPr="00AC06B0" w:rsidRDefault="00AC06B0" w:rsidP="001F0364">
            <w:pPr>
              <w:jc w:val="center"/>
              <w:rPr>
                <w:rStyle w:val="a5"/>
                <w:rFonts w:eastAsia="Calibri"/>
                <w:color w:val="000000" w:themeColor="text1"/>
                <w:sz w:val="22"/>
                <w:szCs w:val="22"/>
                <w:lang w:val="ru-RU"/>
              </w:rPr>
            </w:pPr>
          </w:p>
        </w:tc>
        <w:tc>
          <w:tcPr>
            <w:tcW w:w="7331" w:type="dxa"/>
            <w:vAlign w:val="center"/>
          </w:tcPr>
          <w:p w14:paraId="0A506589"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В течение гарантийного периода поставщик должен обеспечить приезд специалиста к месту эксплуатации оборудования не позднее 3-х рабочих дней с момента получения письменного уведомления от Покупателя</w:t>
            </w:r>
          </w:p>
        </w:tc>
        <w:tc>
          <w:tcPr>
            <w:tcW w:w="1418" w:type="dxa"/>
          </w:tcPr>
          <w:p w14:paraId="4953F7C9"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3555AAA5"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0FEE6FA0" w14:textId="77777777" w:rsidTr="001F0364">
        <w:trPr>
          <w:trHeight w:val="20"/>
          <w:jc w:val="center"/>
        </w:trPr>
        <w:tc>
          <w:tcPr>
            <w:tcW w:w="466" w:type="dxa"/>
            <w:shd w:val="clear" w:color="auto" w:fill="BFBFBF" w:themeFill="background1" w:themeFillShade="BF"/>
            <w:vAlign w:val="center"/>
          </w:tcPr>
          <w:p w14:paraId="7D37500E" w14:textId="77777777" w:rsidR="00AC06B0" w:rsidRPr="00AC06B0" w:rsidRDefault="00AC06B0" w:rsidP="001F0364">
            <w:pPr>
              <w:jc w:val="center"/>
              <w:rPr>
                <w:rStyle w:val="a5"/>
                <w:rFonts w:eastAsia="Calibri"/>
                <w:color w:val="000000" w:themeColor="text1"/>
                <w:sz w:val="22"/>
                <w:szCs w:val="22"/>
                <w:lang w:val="ru-RU"/>
              </w:rPr>
            </w:pPr>
          </w:p>
        </w:tc>
        <w:tc>
          <w:tcPr>
            <w:tcW w:w="7331" w:type="dxa"/>
            <w:shd w:val="clear" w:color="auto" w:fill="BFBFBF" w:themeFill="background1" w:themeFillShade="BF"/>
            <w:vAlign w:val="center"/>
          </w:tcPr>
          <w:p w14:paraId="4E0715F5" w14:textId="77777777" w:rsidR="00AC06B0" w:rsidRPr="00AC06B0" w:rsidRDefault="00AC06B0" w:rsidP="001F0364">
            <w:pPr>
              <w:tabs>
                <w:tab w:val="num" w:pos="360"/>
              </w:tabs>
              <w:ind w:left="57"/>
              <w:rPr>
                <w:rFonts w:eastAsia="Calibri"/>
                <w:b/>
                <w:color w:val="000000" w:themeColor="text1"/>
                <w:sz w:val="22"/>
                <w:szCs w:val="22"/>
                <w:lang w:val="ru-RU"/>
              </w:rPr>
            </w:pPr>
            <w:r w:rsidRPr="00AC06B0">
              <w:rPr>
                <w:b/>
                <w:color w:val="000000" w:themeColor="text1"/>
                <w:sz w:val="22"/>
                <w:szCs w:val="22"/>
                <w:lang w:val="ru-RU"/>
              </w:rPr>
              <w:t>Регистрация</w:t>
            </w:r>
            <w:r w:rsidRPr="00AC06B0">
              <w:rPr>
                <w:color w:val="000000" w:themeColor="text1"/>
                <w:sz w:val="22"/>
                <w:szCs w:val="22"/>
                <w:lang w:val="ru-RU"/>
              </w:rPr>
              <w:t xml:space="preserve"> - 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присуждения контракта (Если подлежит по коду ТН ВЭД).</w:t>
            </w:r>
          </w:p>
        </w:tc>
        <w:tc>
          <w:tcPr>
            <w:tcW w:w="1418" w:type="dxa"/>
            <w:shd w:val="clear" w:color="auto" w:fill="BFBFBF" w:themeFill="background1" w:themeFillShade="BF"/>
          </w:tcPr>
          <w:p w14:paraId="00E22F00"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shd w:val="clear" w:color="auto" w:fill="BFBFBF" w:themeFill="background1" w:themeFillShade="BF"/>
          </w:tcPr>
          <w:p w14:paraId="0031C20F"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5D7345BE" w14:textId="77777777" w:rsidTr="001F0364">
        <w:trPr>
          <w:trHeight w:val="20"/>
          <w:jc w:val="center"/>
        </w:trPr>
        <w:tc>
          <w:tcPr>
            <w:tcW w:w="466" w:type="dxa"/>
            <w:shd w:val="clear" w:color="auto" w:fill="BFBFBF" w:themeFill="background1" w:themeFillShade="BF"/>
            <w:vAlign w:val="center"/>
          </w:tcPr>
          <w:p w14:paraId="493D189D" w14:textId="77777777" w:rsidR="00AC06B0" w:rsidRPr="00AC06B0" w:rsidRDefault="00AC06B0" w:rsidP="001F0364">
            <w:pPr>
              <w:jc w:val="center"/>
              <w:rPr>
                <w:rStyle w:val="a5"/>
                <w:rFonts w:eastAsia="Calibri"/>
                <w:color w:val="000000" w:themeColor="text1"/>
                <w:sz w:val="22"/>
                <w:szCs w:val="22"/>
                <w:lang w:val="ru-RU"/>
              </w:rPr>
            </w:pPr>
          </w:p>
        </w:tc>
        <w:tc>
          <w:tcPr>
            <w:tcW w:w="7331" w:type="dxa"/>
            <w:shd w:val="clear" w:color="auto" w:fill="BFBFBF" w:themeFill="background1" w:themeFillShade="BF"/>
            <w:vAlign w:val="center"/>
          </w:tcPr>
          <w:p w14:paraId="47E6180D" w14:textId="77777777" w:rsidR="00AC06B0" w:rsidRPr="00AC06B0" w:rsidRDefault="00AC06B0" w:rsidP="001F0364">
            <w:pPr>
              <w:tabs>
                <w:tab w:val="num" w:pos="360"/>
              </w:tabs>
              <w:ind w:left="57"/>
              <w:rPr>
                <w:rFonts w:eastAsia="Calibri"/>
                <w:b/>
                <w:color w:val="000000" w:themeColor="text1"/>
                <w:sz w:val="22"/>
                <w:szCs w:val="22"/>
              </w:rPr>
            </w:pPr>
            <w:r w:rsidRPr="00AC06B0">
              <w:rPr>
                <w:rFonts w:eastAsia="Calibri"/>
                <w:b/>
                <w:color w:val="000000" w:themeColor="text1"/>
                <w:sz w:val="22"/>
                <w:szCs w:val="22"/>
              </w:rPr>
              <w:t>Отзывы</w:t>
            </w:r>
            <w:r w:rsidRPr="00AC06B0">
              <w:rPr>
                <w:rFonts w:eastAsia="Calibri"/>
                <w:b/>
                <w:bCs/>
                <w:color w:val="000000" w:themeColor="text1"/>
                <w:sz w:val="22"/>
                <w:szCs w:val="22"/>
              </w:rPr>
              <w:t>:</w:t>
            </w:r>
          </w:p>
        </w:tc>
        <w:tc>
          <w:tcPr>
            <w:tcW w:w="1418" w:type="dxa"/>
            <w:shd w:val="clear" w:color="auto" w:fill="BFBFBF" w:themeFill="background1" w:themeFillShade="BF"/>
          </w:tcPr>
          <w:p w14:paraId="61357C78"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shd w:val="clear" w:color="auto" w:fill="BFBFBF" w:themeFill="background1" w:themeFillShade="BF"/>
          </w:tcPr>
          <w:p w14:paraId="5BF4E7F3"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049F8987" w14:textId="77777777" w:rsidTr="001F0364">
        <w:trPr>
          <w:trHeight w:val="20"/>
          <w:jc w:val="center"/>
        </w:trPr>
        <w:tc>
          <w:tcPr>
            <w:tcW w:w="466" w:type="dxa"/>
            <w:vAlign w:val="center"/>
          </w:tcPr>
          <w:p w14:paraId="2A477C84" w14:textId="77777777" w:rsidR="00AC06B0" w:rsidRPr="00AC06B0" w:rsidRDefault="00AC06B0" w:rsidP="001F0364">
            <w:pPr>
              <w:jc w:val="center"/>
              <w:rPr>
                <w:rStyle w:val="a5"/>
                <w:rFonts w:eastAsia="Calibri"/>
                <w:color w:val="000000" w:themeColor="text1"/>
                <w:sz w:val="22"/>
                <w:szCs w:val="22"/>
                <w:lang w:val="ru-RU"/>
              </w:rPr>
            </w:pPr>
          </w:p>
        </w:tc>
        <w:tc>
          <w:tcPr>
            <w:tcW w:w="7331" w:type="dxa"/>
            <w:vAlign w:val="center"/>
          </w:tcPr>
          <w:p w14:paraId="13809C69" w14:textId="77777777" w:rsidR="00AC06B0" w:rsidRPr="00AC06B0" w:rsidRDefault="00AC06B0" w:rsidP="001F0364">
            <w:pPr>
              <w:tabs>
                <w:tab w:val="num" w:pos="360"/>
              </w:tabs>
              <w:ind w:left="57"/>
              <w:rPr>
                <w:rFonts w:eastAsia="Calibri"/>
                <w:color w:val="000000" w:themeColor="text1"/>
                <w:sz w:val="22"/>
                <w:szCs w:val="22"/>
                <w:lang w:val="ru-RU"/>
              </w:rPr>
            </w:pPr>
            <w:r w:rsidRPr="00AC06B0">
              <w:rPr>
                <w:color w:val="000000" w:themeColor="text1"/>
                <w:sz w:val="22"/>
                <w:szCs w:val="22"/>
                <w:lang w:val="ru-RU"/>
              </w:rPr>
              <w:t>Участник должен предоставить отзывы на предлагаемую модель из не менее 2 крупных научных центров и клиник США или стран Европейского Союза</w:t>
            </w:r>
          </w:p>
        </w:tc>
        <w:tc>
          <w:tcPr>
            <w:tcW w:w="1418" w:type="dxa"/>
          </w:tcPr>
          <w:p w14:paraId="47FD346C"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57D0E9A0"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AC06B0" w14:paraId="0D8DCBA7" w14:textId="77777777" w:rsidTr="001F0364">
        <w:trPr>
          <w:trHeight w:val="20"/>
          <w:jc w:val="center"/>
        </w:trPr>
        <w:tc>
          <w:tcPr>
            <w:tcW w:w="466" w:type="dxa"/>
            <w:shd w:val="clear" w:color="auto" w:fill="BFBFBF" w:themeFill="background1" w:themeFillShade="BF"/>
            <w:vAlign w:val="center"/>
          </w:tcPr>
          <w:p w14:paraId="776BB0D1" w14:textId="77777777" w:rsidR="00AC06B0" w:rsidRPr="00AC06B0" w:rsidRDefault="00AC06B0" w:rsidP="001F0364">
            <w:pPr>
              <w:jc w:val="center"/>
              <w:rPr>
                <w:rStyle w:val="a5"/>
                <w:rFonts w:eastAsia="Calibri"/>
                <w:color w:val="000000" w:themeColor="text1"/>
                <w:sz w:val="22"/>
                <w:szCs w:val="22"/>
                <w:lang w:val="ru-RU"/>
              </w:rPr>
            </w:pPr>
          </w:p>
        </w:tc>
        <w:tc>
          <w:tcPr>
            <w:tcW w:w="7331" w:type="dxa"/>
            <w:shd w:val="clear" w:color="auto" w:fill="BFBFBF" w:themeFill="background1" w:themeFillShade="BF"/>
            <w:vAlign w:val="center"/>
          </w:tcPr>
          <w:p w14:paraId="796B4BA4" w14:textId="77777777" w:rsidR="00AC06B0" w:rsidRPr="00AC06B0" w:rsidRDefault="00AC06B0" w:rsidP="001F0364">
            <w:pPr>
              <w:tabs>
                <w:tab w:val="num" w:pos="360"/>
              </w:tabs>
              <w:ind w:left="57"/>
              <w:rPr>
                <w:rFonts w:eastAsia="Calibri"/>
                <w:b/>
                <w:color w:val="000000" w:themeColor="text1"/>
                <w:sz w:val="22"/>
                <w:szCs w:val="22"/>
              </w:rPr>
            </w:pPr>
            <w:r w:rsidRPr="00AC06B0">
              <w:rPr>
                <w:rFonts w:eastAsia="Calibri"/>
                <w:b/>
                <w:color w:val="000000" w:themeColor="text1"/>
                <w:sz w:val="22"/>
                <w:szCs w:val="22"/>
              </w:rPr>
              <w:t>Монтаж:</w:t>
            </w:r>
          </w:p>
        </w:tc>
        <w:tc>
          <w:tcPr>
            <w:tcW w:w="1418" w:type="dxa"/>
            <w:shd w:val="clear" w:color="auto" w:fill="BFBFBF" w:themeFill="background1" w:themeFillShade="BF"/>
          </w:tcPr>
          <w:p w14:paraId="2441CD63"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shd w:val="clear" w:color="auto" w:fill="BFBFBF" w:themeFill="background1" w:themeFillShade="BF"/>
          </w:tcPr>
          <w:p w14:paraId="0B711DB8"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6E0E4DA7" w14:textId="77777777" w:rsidTr="001F0364">
        <w:trPr>
          <w:trHeight w:val="20"/>
          <w:jc w:val="center"/>
        </w:trPr>
        <w:tc>
          <w:tcPr>
            <w:tcW w:w="466" w:type="dxa"/>
            <w:vAlign w:val="center"/>
          </w:tcPr>
          <w:p w14:paraId="13CA74CD" w14:textId="77777777" w:rsidR="00AC06B0" w:rsidRPr="00AC06B0" w:rsidRDefault="00AC06B0" w:rsidP="001F0364">
            <w:pPr>
              <w:jc w:val="center"/>
              <w:rPr>
                <w:rStyle w:val="a5"/>
                <w:rFonts w:eastAsia="Calibri"/>
                <w:color w:val="000000" w:themeColor="text1"/>
                <w:sz w:val="22"/>
                <w:szCs w:val="22"/>
                <w:lang w:val="ru-RU"/>
              </w:rPr>
            </w:pPr>
          </w:p>
        </w:tc>
        <w:tc>
          <w:tcPr>
            <w:tcW w:w="7331" w:type="dxa"/>
            <w:vAlign w:val="center"/>
          </w:tcPr>
          <w:p w14:paraId="58EF999D" w14:textId="77777777" w:rsidR="00AC06B0" w:rsidRPr="00AC06B0" w:rsidRDefault="00AC06B0" w:rsidP="001F0364">
            <w:pPr>
              <w:tabs>
                <w:tab w:val="num" w:pos="360"/>
              </w:tabs>
              <w:ind w:left="57"/>
              <w:rPr>
                <w:rFonts w:eastAsia="Calibri"/>
                <w:color w:val="000000" w:themeColor="text1"/>
                <w:sz w:val="22"/>
                <w:szCs w:val="22"/>
                <w:lang w:val="ru-RU"/>
              </w:rPr>
            </w:pPr>
            <w:r w:rsidRPr="00AC06B0">
              <w:rPr>
                <w:rFonts w:eastAsia="Calibri"/>
                <w:color w:val="000000" w:themeColor="text1"/>
                <w:sz w:val="22"/>
                <w:szCs w:val="22"/>
                <w:lang w:val="ru-RU"/>
              </w:rPr>
              <w:t xml:space="preserve">Оборудование должно быть смонтировано, протестировано и сдано в эксплуатацию поставщиком на каждом рабочем месте </w:t>
            </w:r>
          </w:p>
        </w:tc>
        <w:tc>
          <w:tcPr>
            <w:tcW w:w="1418" w:type="dxa"/>
          </w:tcPr>
          <w:p w14:paraId="7AE4FE43"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3DFB5590"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54D95D64" w14:textId="77777777" w:rsidTr="001F0364">
        <w:trPr>
          <w:trHeight w:val="20"/>
          <w:jc w:val="center"/>
        </w:trPr>
        <w:tc>
          <w:tcPr>
            <w:tcW w:w="466" w:type="dxa"/>
            <w:shd w:val="clear" w:color="auto" w:fill="BFBFBF" w:themeFill="background1" w:themeFillShade="BF"/>
            <w:vAlign w:val="center"/>
          </w:tcPr>
          <w:p w14:paraId="35C5DF6D" w14:textId="77777777" w:rsidR="00AC06B0" w:rsidRPr="00AC06B0" w:rsidRDefault="00AC06B0" w:rsidP="001F0364">
            <w:pPr>
              <w:jc w:val="center"/>
              <w:rPr>
                <w:rStyle w:val="a5"/>
                <w:rFonts w:eastAsia="Calibri"/>
                <w:color w:val="000000" w:themeColor="text1"/>
                <w:sz w:val="22"/>
                <w:szCs w:val="22"/>
                <w:lang w:val="ru-RU"/>
              </w:rPr>
            </w:pPr>
          </w:p>
        </w:tc>
        <w:tc>
          <w:tcPr>
            <w:tcW w:w="7331" w:type="dxa"/>
            <w:shd w:val="clear" w:color="auto" w:fill="BFBFBF" w:themeFill="background1" w:themeFillShade="BF"/>
            <w:vAlign w:val="center"/>
          </w:tcPr>
          <w:p w14:paraId="031937D6" w14:textId="77777777" w:rsidR="00AC06B0" w:rsidRPr="00AC06B0" w:rsidRDefault="00AC06B0" w:rsidP="001F0364">
            <w:pPr>
              <w:tabs>
                <w:tab w:val="num" w:pos="360"/>
              </w:tabs>
              <w:ind w:left="57"/>
              <w:rPr>
                <w:rFonts w:eastAsia="Calibri"/>
                <w:b/>
                <w:color w:val="000000" w:themeColor="text1"/>
                <w:sz w:val="22"/>
                <w:szCs w:val="22"/>
                <w:lang w:val="ru-RU"/>
              </w:rPr>
            </w:pPr>
            <w:r w:rsidRPr="00AC06B0">
              <w:rPr>
                <w:rFonts w:eastAsia="Calibri"/>
                <w:b/>
                <w:color w:val="000000" w:themeColor="text1"/>
                <w:sz w:val="22"/>
                <w:szCs w:val="22"/>
                <w:lang w:val="ru-RU"/>
              </w:rPr>
              <w:t>Обучение</w:t>
            </w:r>
            <w:r w:rsidRPr="00AC06B0">
              <w:rPr>
                <w:rFonts w:eastAsia="Calibri"/>
                <w:b/>
                <w:bCs/>
                <w:color w:val="000000" w:themeColor="text1"/>
                <w:sz w:val="22"/>
                <w:szCs w:val="22"/>
                <w:lang w:val="ru-RU"/>
              </w:rPr>
              <w:t xml:space="preserve"> врачебного и медицинского персонала:</w:t>
            </w:r>
          </w:p>
        </w:tc>
        <w:tc>
          <w:tcPr>
            <w:tcW w:w="1418" w:type="dxa"/>
            <w:shd w:val="clear" w:color="auto" w:fill="BFBFBF" w:themeFill="background1" w:themeFillShade="BF"/>
          </w:tcPr>
          <w:p w14:paraId="797FBB0B"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shd w:val="clear" w:color="auto" w:fill="BFBFBF" w:themeFill="background1" w:themeFillShade="BF"/>
          </w:tcPr>
          <w:p w14:paraId="34379EF1" w14:textId="77777777" w:rsidR="00AC06B0" w:rsidRPr="00AC06B0" w:rsidRDefault="00AC06B0" w:rsidP="001F0364">
            <w:pPr>
              <w:tabs>
                <w:tab w:val="num" w:pos="360"/>
              </w:tabs>
              <w:ind w:left="57" w:right="3939"/>
              <w:rPr>
                <w:rFonts w:eastAsia="Calibri"/>
                <w:color w:val="000000" w:themeColor="text1"/>
                <w:sz w:val="22"/>
                <w:szCs w:val="22"/>
                <w:lang w:val="ru-RU"/>
              </w:rPr>
            </w:pPr>
          </w:p>
        </w:tc>
      </w:tr>
      <w:tr w:rsidR="00AC06B0" w:rsidRPr="00F07432" w14:paraId="07DD1C81" w14:textId="77777777" w:rsidTr="001F0364">
        <w:trPr>
          <w:trHeight w:val="20"/>
          <w:jc w:val="center"/>
        </w:trPr>
        <w:tc>
          <w:tcPr>
            <w:tcW w:w="466" w:type="dxa"/>
            <w:vAlign w:val="center"/>
          </w:tcPr>
          <w:p w14:paraId="31E09700" w14:textId="77777777" w:rsidR="00AC06B0" w:rsidRPr="00AC06B0" w:rsidRDefault="00AC06B0" w:rsidP="001F0364">
            <w:pPr>
              <w:jc w:val="center"/>
              <w:rPr>
                <w:rStyle w:val="a5"/>
                <w:rFonts w:eastAsia="Calibri"/>
                <w:color w:val="000000" w:themeColor="text1"/>
                <w:sz w:val="22"/>
                <w:szCs w:val="22"/>
                <w:lang w:val="ru-RU"/>
              </w:rPr>
            </w:pPr>
          </w:p>
        </w:tc>
        <w:tc>
          <w:tcPr>
            <w:tcW w:w="7331" w:type="dxa"/>
            <w:vAlign w:val="center"/>
          </w:tcPr>
          <w:p w14:paraId="100DB465" w14:textId="77777777" w:rsidR="00AC06B0" w:rsidRPr="00AC06B0" w:rsidRDefault="00AC06B0" w:rsidP="001F0364">
            <w:pPr>
              <w:tabs>
                <w:tab w:val="num" w:pos="360"/>
              </w:tabs>
              <w:ind w:left="57"/>
              <w:jc w:val="both"/>
              <w:rPr>
                <w:rFonts w:eastAsia="Cambria"/>
                <w:color w:val="000000" w:themeColor="text1"/>
                <w:sz w:val="22"/>
                <w:szCs w:val="22"/>
                <w:lang w:val="ru-RU"/>
              </w:rPr>
            </w:pPr>
            <w:r w:rsidRPr="00AC06B0">
              <w:rPr>
                <w:color w:val="000000" w:themeColor="text1"/>
                <w:sz w:val="22"/>
                <w:szCs w:val="22"/>
                <w:lang w:val="ru-RU"/>
              </w:rPr>
              <w:t>Обучение организуется Поставщиком или агентом Поставщика на рабочем месте или на региональном уровне для врачебного и медицинского персонала - 2 человека на аппарат</w:t>
            </w:r>
          </w:p>
          <w:p w14:paraId="78CE2E8D" w14:textId="77777777" w:rsidR="00AC06B0" w:rsidRPr="00AC06B0" w:rsidRDefault="00AC06B0" w:rsidP="001F0364">
            <w:pPr>
              <w:tabs>
                <w:tab w:val="num" w:pos="360"/>
              </w:tabs>
              <w:ind w:left="57"/>
              <w:jc w:val="both"/>
              <w:rPr>
                <w:rFonts w:eastAsia="Cambria"/>
                <w:color w:val="000000" w:themeColor="text1"/>
                <w:sz w:val="22"/>
                <w:szCs w:val="22"/>
                <w:lang w:val="ru-RU"/>
              </w:rPr>
            </w:pPr>
            <w:r w:rsidRPr="00AC06B0">
              <w:rPr>
                <w:rFonts w:eastAsia="Cambria"/>
                <w:color w:val="000000" w:themeColor="text1"/>
                <w:sz w:val="22"/>
                <w:szCs w:val="22"/>
                <w:lang w:val="ru-RU"/>
              </w:rPr>
              <w:t xml:space="preserve">Поставщик должен организовать обучение (на русском языке или узбекском языке) с выдачей сертификата. Обучение должно быть проведено квалифицированным специалистом, имеющим достаточный опыт работы на аналогичном оборудовании. Обучение должно обеспечивать получение теоретических знаний и практических навыков, необходимых для адекватного применения оборудования с учетом его технических </w:t>
            </w:r>
            <w:r w:rsidRPr="00AC06B0">
              <w:rPr>
                <w:rFonts w:eastAsia="Cambria"/>
                <w:color w:val="000000" w:themeColor="text1"/>
                <w:sz w:val="22"/>
                <w:szCs w:val="22"/>
                <w:lang w:val="ru-RU"/>
              </w:rPr>
              <w:lastRenderedPageBreak/>
              <w:t xml:space="preserve">возможностей и программного обеспечения.  </w:t>
            </w:r>
          </w:p>
          <w:p w14:paraId="18DCC957" w14:textId="77777777" w:rsidR="00AC06B0" w:rsidRPr="00AC06B0" w:rsidRDefault="00AC06B0" w:rsidP="001F0364">
            <w:pPr>
              <w:tabs>
                <w:tab w:val="num" w:pos="360"/>
              </w:tabs>
              <w:ind w:left="57"/>
              <w:jc w:val="both"/>
              <w:rPr>
                <w:rFonts w:eastAsia="Calibri"/>
                <w:i/>
                <w:color w:val="000000" w:themeColor="text1"/>
                <w:sz w:val="22"/>
                <w:szCs w:val="22"/>
                <w:lang w:val="ru-RU"/>
              </w:rPr>
            </w:pPr>
            <w:r w:rsidRPr="00AC06B0">
              <w:rPr>
                <w:rFonts w:eastAsia="Cambria"/>
                <w:color w:val="000000" w:themeColor="text1"/>
                <w:sz w:val="22"/>
                <w:szCs w:val="22"/>
                <w:lang w:val="ru-RU"/>
              </w:rPr>
              <w:t>Общее время обучения – не менее 15 часов</w:t>
            </w:r>
          </w:p>
        </w:tc>
        <w:tc>
          <w:tcPr>
            <w:tcW w:w="1418" w:type="dxa"/>
          </w:tcPr>
          <w:p w14:paraId="6924DAA8" w14:textId="77777777" w:rsidR="00AC06B0" w:rsidRPr="00AC06B0" w:rsidRDefault="00AC06B0" w:rsidP="001F0364">
            <w:pPr>
              <w:tabs>
                <w:tab w:val="num" w:pos="360"/>
              </w:tabs>
              <w:ind w:left="57" w:right="3939"/>
              <w:rPr>
                <w:rFonts w:eastAsia="Calibri"/>
                <w:color w:val="000000" w:themeColor="text1"/>
                <w:sz w:val="22"/>
                <w:szCs w:val="22"/>
                <w:lang w:val="ru-RU"/>
              </w:rPr>
            </w:pPr>
          </w:p>
        </w:tc>
        <w:tc>
          <w:tcPr>
            <w:tcW w:w="1033" w:type="dxa"/>
            <w:gridSpan w:val="2"/>
          </w:tcPr>
          <w:p w14:paraId="45E546E2" w14:textId="77777777" w:rsidR="00AC06B0" w:rsidRPr="00AC06B0" w:rsidRDefault="00AC06B0" w:rsidP="001F0364">
            <w:pPr>
              <w:tabs>
                <w:tab w:val="num" w:pos="360"/>
              </w:tabs>
              <w:ind w:left="57" w:right="3939"/>
              <w:rPr>
                <w:rFonts w:eastAsia="Calibri"/>
                <w:color w:val="000000" w:themeColor="text1"/>
                <w:sz w:val="22"/>
                <w:szCs w:val="22"/>
                <w:lang w:val="ru-RU"/>
              </w:rPr>
            </w:pPr>
          </w:p>
        </w:tc>
      </w:tr>
    </w:tbl>
    <w:p w14:paraId="489B3084" w14:textId="77777777" w:rsidR="00AC06B0" w:rsidRPr="00AC06B0" w:rsidRDefault="00AC06B0" w:rsidP="00AC06B0">
      <w:pPr>
        <w:rPr>
          <w:color w:val="000000" w:themeColor="text1"/>
          <w:sz w:val="22"/>
          <w:szCs w:val="22"/>
          <w:lang w:val="ru-RU"/>
        </w:rPr>
      </w:pPr>
    </w:p>
    <w:p w14:paraId="656E22E8" w14:textId="77777777" w:rsidR="00AC06B0" w:rsidRPr="000B1FB7" w:rsidRDefault="00AC06B0" w:rsidP="00AC06B0">
      <w:pPr>
        <w:ind w:firstLine="709"/>
        <w:jc w:val="right"/>
        <w:rPr>
          <w:rFonts w:eastAsiaTheme="minorEastAsia"/>
          <w:sz w:val="22"/>
          <w:szCs w:val="22"/>
          <w:lang w:val="ru-RU" w:eastAsia="ru-RU"/>
        </w:rPr>
      </w:pPr>
    </w:p>
    <w:p w14:paraId="4D3DF952" w14:textId="77777777" w:rsidR="00AC06B0" w:rsidRPr="00AC06B0" w:rsidRDefault="00AC06B0" w:rsidP="0045516D">
      <w:pPr>
        <w:rPr>
          <w:color w:val="000000" w:themeColor="text1"/>
          <w:sz w:val="22"/>
          <w:szCs w:val="22"/>
          <w:lang w:val="ru-RU"/>
        </w:rPr>
      </w:pPr>
    </w:p>
    <w:sectPr w:rsidR="00AC06B0" w:rsidRPr="00AC06B0" w:rsidSect="00275828">
      <w:pgSz w:w="11900" w:h="16840"/>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67BB1" w14:textId="77777777" w:rsidR="00081C02" w:rsidRDefault="00081C02" w:rsidP="00D67870">
      <w:r>
        <w:separator/>
      </w:r>
    </w:p>
  </w:endnote>
  <w:endnote w:type="continuationSeparator" w:id="0">
    <w:p w14:paraId="71EB5F16" w14:textId="77777777" w:rsidR="00081C02" w:rsidRDefault="00081C02" w:rsidP="00D6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96D71" w14:textId="77777777" w:rsidR="00081C02" w:rsidRDefault="00081C02" w:rsidP="00D67870">
      <w:r>
        <w:separator/>
      </w:r>
    </w:p>
  </w:footnote>
  <w:footnote w:type="continuationSeparator" w:id="0">
    <w:p w14:paraId="772F153B" w14:textId="77777777" w:rsidR="00081C02" w:rsidRDefault="00081C02" w:rsidP="00D67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7870"/>
    <w:rsid w:val="00052277"/>
    <w:rsid w:val="00081C02"/>
    <w:rsid w:val="000A2AF5"/>
    <w:rsid w:val="000B1FB7"/>
    <w:rsid w:val="00184614"/>
    <w:rsid w:val="001F4B65"/>
    <w:rsid w:val="00211960"/>
    <w:rsid w:val="00220C83"/>
    <w:rsid w:val="002339C9"/>
    <w:rsid w:val="002421E8"/>
    <w:rsid w:val="00275828"/>
    <w:rsid w:val="002E5362"/>
    <w:rsid w:val="003114A8"/>
    <w:rsid w:val="003F5C01"/>
    <w:rsid w:val="0045516D"/>
    <w:rsid w:val="004A2DCD"/>
    <w:rsid w:val="005145EA"/>
    <w:rsid w:val="00543440"/>
    <w:rsid w:val="005579AB"/>
    <w:rsid w:val="00565893"/>
    <w:rsid w:val="00587EED"/>
    <w:rsid w:val="005C345A"/>
    <w:rsid w:val="005F73EA"/>
    <w:rsid w:val="00646243"/>
    <w:rsid w:val="00781A83"/>
    <w:rsid w:val="007E0E97"/>
    <w:rsid w:val="00806B02"/>
    <w:rsid w:val="0081763E"/>
    <w:rsid w:val="008512FE"/>
    <w:rsid w:val="0087012D"/>
    <w:rsid w:val="008C233C"/>
    <w:rsid w:val="008E0345"/>
    <w:rsid w:val="009A6567"/>
    <w:rsid w:val="009F7E44"/>
    <w:rsid w:val="00A617A4"/>
    <w:rsid w:val="00AC06B0"/>
    <w:rsid w:val="00AC1A7A"/>
    <w:rsid w:val="00AD1855"/>
    <w:rsid w:val="00B22B31"/>
    <w:rsid w:val="00B82563"/>
    <w:rsid w:val="00BD2E07"/>
    <w:rsid w:val="00BF4D64"/>
    <w:rsid w:val="00C71DF3"/>
    <w:rsid w:val="00CC1C09"/>
    <w:rsid w:val="00D00074"/>
    <w:rsid w:val="00D14459"/>
    <w:rsid w:val="00D27E56"/>
    <w:rsid w:val="00D67870"/>
    <w:rsid w:val="00DD260A"/>
    <w:rsid w:val="00E53835"/>
    <w:rsid w:val="00EA1D40"/>
    <w:rsid w:val="00F07432"/>
    <w:rsid w:val="00F83C08"/>
    <w:rsid w:val="00FE090A"/>
    <w:rsid w:val="00FF7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64BA"/>
  <w15:docId w15:val="{8D496943-0214-4D38-BA7C-D3F573E9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870"/>
    <w:rPr>
      <w:rFonts w:ascii="Times New Roman" w:eastAsia="Times New Roman" w:hAnsi="Times New Roman" w:cs="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4"/>
    <w:qFormat/>
    <w:rsid w:val="00D67870"/>
    <w:pPr>
      <w:spacing w:after="60"/>
      <w:ind w:left="360" w:hanging="360"/>
      <w:jc w:val="both"/>
    </w:pPr>
    <w:rPr>
      <w:sz w:val="20"/>
    </w:rPr>
  </w:style>
  <w:style w:type="character" w:customStyle="1" w:styleId="a4">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3"/>
    <w:rsid w:val="00D67870"/>
    <w:rPr>
      <w:rFonts w:ascii="Times New Roman" w:eastAsia="Times New Roman" w:hAnsi="Times New Roman" w:cs="Times New Roman"/>
      <w:sz w:val="20"/>
      <w:szCs w:val="20"/>
      <w:lang w:val="en-US"/>
    </w:rPr>
  </w:style>
  <w:style w:type="character" w:styleId="a5">
    <w:name w:val="footnote reference"/>
    <w:basedOn w:val="a0"/>
    <w:rsid w:val="00D67870"/>
    <w:rPr>
      <w:vertAlign w:val="superscript"/>
    </w:rPr>
  </w:style>
  <w:style w:type="paragraph" w:styleId="a6">
    <w:name w:val="annotation text"/>
    <w:basedOn w:val="a"/>
    <w:link w:val="a7"/>
    <w:rsid w:val="00D67870"/>
    <w:rPr>
      <w:sz w:val="20"/>
    </w:rPr>
  </w:style>
  <w:style w:type="character" w:customStyle="1" w:styleId="a7">
    <w:name w:val="Текст примечания Знак"/>
    <w:basedOn w:val="a0"/>
    <w:link w:val="a6"/>
    <w:rsid w:val="00D67870"/>
    <w:rPr>
      <w:rFonts w:ascii="Times New Roman" w:eastAsia="Times New Roman" w:hAnsi="Times New Roman" w:cs="Times New Roman"/>
      <w:sz w:val="20"/>
      <w:szCs w:val="20"/>
      <w:lang w:val="en-US"/>
    </w:rPr>
  </w:style>
  <w:style w:type="paragraph" w:styleId="a8">
    <w:name w:val="No Spacing"/>
    <w:link w:val="a9"/>
    <w:uiPriority w:val="1"/>
    <w:qFormat/>
    <w:rsid w:val="00D67870"/>
    <w:rPr>
      <w:sz w:val="22"/>
      <w:szCs w:val="22"/>
    </w:rPr>
  </w:style>
  <w:style w:type="character" w:styleId="aa">
    <w:name w:val="Strong"/>
    <w:qFormat/>
    <w:rsid w:val="00D67870"/>
    <w:rPr>
      <w:b/>
      <w:bCs/>
    </w:rPr>
  </w:style>
  <w:style w:type="paragraph" w:styleId="ab">
    <w:name w:val="header"/>
    <w:basedOn w:val="a"/>
    <w:link w:val="ac"/>
    <w:uiPriority w:val="99"/>
    <w:unhideWhenUsed/>
    <w:rsid w:val="00D27E56"/>
    <w:pPr>
      <w:tabs>
        <w:tab w:val="center" w:pos="4677"/>
        <w:tab w:val="right" w:pos="9355"/>
      </w:tabs>
    </w:pPr>
  </w:style>
  <w:style w:type="character" w:customStyle="1" w:styleId="ac">
    <w:name w:val="Верхний колонтитул Знак"/>
    <w:basedOn w:val="a0"/>
    <w:link w:val="ab"/>
    <w:uiPriority w:val="99"/>
    <w:rsid w:val="00D27E56"/>
    <w:rPr>
      <w:rFonts w:ascii="Times New Roman" w:eastAsia="Times New Roman" w:hAnsi="Times New Roman" w:cs="Times New Roman"/>
      <w:szCs w:val="20"/>
      <w:lang w:val="en-US"/>
    </w:rPr>
  </w:style>
  <w:style w:type="paragraph" w:styleId="ad">
    <w:name w:val="footer"/>
    <w:basedOn w:val="a"/>
    <w:link w:val="ae"/>
    <w:uiPriority w:val="99"/>
    <w:unhideWhenUsed/>
    <w:rsid w:val="00D27E56"/>
    <w:pPr>
      <w:tabs>
        <w:tab w:val="center" w:pos="4677"/>
        <w:tab w:val="right" w:pos="9355"/>
      </w:tabs>
    </w:pPr>
  </w:style>
  <w:style w:type="character" w:customStyle="1" w:styleId="ae">
    <w:name w:val="Нижний колонтитул Знак"/>
    <w:basedOn w:val="a0"/>
    <w:link w:val="ad"/>
    <w:uiPriority w:val="99"/>
    <w:rsid w:val="00D27E56"/>
    <w:rPr>
      <w:rFonts w:ascii="Times New Roman" w:eastAsia="Times New Roman" w:hAnsi="Times New Roman" w:cs="Times New Roman"/>
      <w:szCs w:val="20"/>
      <w:lang w:val="en-US"/>
    </w:rPr>
  </w:style>
  <w:style w:type="character" w:customStyle="1" w:styleId="a9">
    <w:name w:val="Без интервала Знак"/>
    <w:link w:val="a8"/>
    <w:uiPriority w:val="1"/>
    <w:rsid w:val="00AC06B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48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1494</Words>
  <Characters>8518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User</cp:lastModifiedBy>
  <cp:revision>16</cp:revision>
  <dcterms:created xsi:type="dcterms:W3CDTF">2019-11-28T09:25:00Z</dcterms:created>
  <dcterms:modified xsi:type="dcterms:W3CDTF">2021-09-14T06:59:00Z</dcterms:modified>
</cp:coreProperties>
</file>